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90B8" w14:textId="7CD05599" w:rsidR="007A41A9" w:rsidRPr="00FA115A" w:rsidRDefault="006F2350" w:rsidP="00DA6E76">
      <w:pPr>
        <w:shd w:val="clear" w:color="auto" w:fill="FFFFFF"/>
        <w:outlineLvl w:val="2"/>
        <w:rPr>
          <w:rFonts w:ascii="Montserrat" w:hAnsi="Montserrat"/>
          <w:b/>
          <w:bCs/>
          <w:color w:val="215E99" w:themeColor="text2" w:themeTint="BF"/>
          <w:lang w:val="en-GB"/>
        </w:rPr>
      </w:pPr>
      <w:r w:rsidRPr="006F2350">
        <w:rPr>
          <w:rFonts w:ascii="Montserrat" w:hAnsi="Montserrat"/>
          <w:noProof/>
          <w:color w:val="215E99" w:themeColor="text2" w:themeTint="BF"/>
          <w:lang w:val="en-GB"/>
        </w:rPr>
        <w:drawing>
          <wp:anchor distT="0" distB="0" distL="114300" distR="114300" simplePos="0" relativeHeight="251659264" behindDoc="0" locked="0" layoutInCell="1" allowOverlap="1" wp14:anchorId="581C225E" wp14:editId="6E40CBCC">
            <wp:simplePos x="0" y="0"/>
            <wp:positionH relativeFrom="column">
              <wp:posOffset>3471723</wp:posOffset>
            </wp:positionH>
            <wp:positionV relativeFrom="paragraph">
              <wp:posOffset>-1091484</wp:posOffset>
            </wp:positionV>
            <wp:extent cx="2332234" cy="766533"/>
            <wp:effectExtent l="0" t="0" r="0" b="0"/>
            <wp:wrapNone/>
            <wp:docPr id="15170657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65797" name=""/>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332234" cy="766533"/>
                    </a:xfrm>
                    <a:prstGeom prst="rect">
                      <a:avLst/>
                    </a:prstGeom>
                  </pic:spPr>
                </pic:pic>
              </a:graphicData>
            </a:graphic>
            <wp14:sizeRelH relativeFrom="page">
              <wp14:pctWidth>0</wp14:pctWidth>
            </wp14:sizeRelH>
            <wp14:sizeRelV relativeFrom="page">
              <wp14:pctHeight>0</wp14:pctHeight>
            </wp14:sizeRelV>
          </wp:anchor>
        </w:drawing>
      </w:r>
      <w:r w:rsidR="007A41A9" w:rsidRPr="00FA115A">
        <w:rPr>
          <w:rFonts w:ascii="Montserrat" w:hAnsi="Montserrat"/>
          <w:b/>
          <w:bCs/>
          <w:color w:val="215E99" w:themeColor="text2" w:themeTint="BF"/>
          <w:lang w:val="en-GB"/>
        </w:rPr>
        <w:t>HAE</w:t>
      </w:r>
      <w:r w:rsidR="007A41A9" w:rsidRPr="00FA115A">
        <w:rPr>
          <w:rFonts w:ascii="Montserrat" w:hAnsi="Montserrat"/>
          <w:color w:val="215E99" w:themeColor="text2" w:themeTint="BF"/>
          <w:lang w:val="en-GB"/>
        </w:rPr>
        <w:t>LLO, WE’RE</w:t>
      </w:r>
      <w:r w:rsidR="007A41A9" w:rsidRPr="00FA115A">
        <w:rPr>
          <w:rFonts w:ascii="Montserrat" w:hAnsi="Montserrat"/>
          <w:b/>
          <w:bCs/>
          <w:color w:val="215E99" w:themeColor="text2" w:themeTint="BF"/>
          <w:lang w:val="en-GB"/>
        </w:rPr>
        <w:t xml:space="preserve"> HAE</w:t>
      </w:r>
      <w:r w:rsidR="007A41A9" w:rsidRPr="00FA115A">
        <w:rPr>
          <w:rFonts w:ascii="Montserrat" w:hAnsi="Montserrat"/>
          <w:color w:val="215E99" w:themeColor="text2" w:themeTint="BF"/>
          <w:lang w:val="en-GB"/>
        </w:rPr>
        <w:t>RE</w:t>
      </w:r>
      <w:r w:rsidRPr="006F2350">
        <w:rPr>
          <w:noProof/>
          <w14:ligatures w14:val="standardContextual"/>
        </w:rPr>
        <w:t xml:space="preserve"> </w:t>
      </w:r>
    </w:p>
    <w:p w14:paraId="641EEDAD" w14:textId="75FAC4DE" w:rsidR="007A41A9" w:rsidRDefault="00FA115A" w:rsidP="00DA6E76">
      <w:pPr>
        <w:shd w:val="clear" w:color="auto" w:fill="FFFFFF"/>
        <w:outlineLvl w:val="2"/>
        <w:rPr>
          <w:rFonts w:ascii="Montserrat" w:hAnsi="Montserrat"/>
          <w:b/>
          <w:bCs/>
          <w:color w:val="215E99" w:themeColor="text2" w:themeTint="BF"/>
          <w:lang w:val="en-GB"/>
        </w:rPr>
      </w:pPr>
      <w:r w:rsidRPr="00FA115A">
        <w:rPr>
          <w:rFonts w:ascii="Montserrat" w:hAnsi="Montserrat"/>
          <w:b/>
          <w:bCs/>
          <w:color w:val="215E99" w:themeColor="text2" w:themeTint="BF"/>
          <w:lang w:val="en-GB"/>
        </w:rPr>
        <w:t>Understanding Hereditary Angioedema (HAE)</w:t>
      </w:r>
    </w:p>
    <w:p w14:paraId="0B6FB52A" w14:textId="677B05F9" w:rsidR="00DA6E76" w:rsidRDefault="00514C15" w:rsidP="00DA6E76">
      <w:pPr>
        <w:shd w:val="clear" w:color="auto" w:fill="FFFFFF"/>
        <w:outlineLvl w:val="2"/>
        <w:rPr>
          <w:rFonts w:ascii="Montserrat" w:hAnsi="Montserrat"/>
          <w:b/>
          <w:bCs/>
          <w:color w:val="215E99" w:themeColor="text2" w:themeTint="BF"/>
          <w:lang w:val="en-GB"/>
        </w:rPr>
      </w:pPr>
      <w:r w:rsidRPr="001F0E07">
        <w:rPr>
          <w:rFonts w:ascii="Montserrat" w:hAnsi="Montserrat"/>
          <w:color w:val="215E99" w:themeColor="text2" w:themeTint="BF"/>
          <w:lang w:val="en-GB"/>
        </w:rPr>
        <w:t>It’s not what it seems</w:t>
      </w:r>
      <w:r w:rsidR="001B2E6D">
        <w:rPr>
          <w:rFonts w:ascii="Montserrat" w:hAnsi="Montserrat"/>
          <w:color w:val="215E99" w:themeColor="text2" w:themeTint="BF"/>
          <w:lang w:val="en-GB"/>
        </w:rPr>
        <w:t>.</w:t>
      </w:r>
      <w:r>
        <w:rPr>
          <w:rFonts w:ascii="Montserrat" w:hAnsi="Montserrat"/>
          <w:b/>
          <w:bCs/>
          <w:color w:val="215E99" w:themeColor="text2" w:themeTint="BF"/>
          <w:lang w:val="en-GB"/>
        </w:rPr>
        <w:t xml:space="preserve"> </w:t>
      </w:r>
      <w:r w:rsidR="001B2E6D">
        <w:rPr>
          <w:rFonts w:ascii="Montserrat" w:hAnsi="Montserrat"/>
          <w:b/>
          <w:bCs/>
          <w:color w:val="215E99" w:themeColor="text2" w:themeTint="BF"/>
          <w:lang w:val="en-GB"/>
        </w:rPr>
        <w:t>D</w:t>
      </w:r>
      <w:r>
        <w:rPr>
          <w:rFonts w:ascii="Montserrat" w:hAnsi="Montserrat"/>
          <w:b/>
          <w:bCs/>
          <w:color w:val="215E99" w:themeColor="text2" w:themeTint="BF"/>
          <w:lang w:val="en-GB"/>
        </w:rPr>
        <w:t>ecode the rare.</w:t>
      </w:r>
    </w:p>
    <w:p w14:paraId="72ADE098" w14:textId="33BCD1D5" w:rsidR="00A5741E" w:rsidRPr="00A5741E" w:rsidRDefault="00A5741E" w:rsidP="00DA6E76">
      <w:pPr>
        <w:shd w:val="clear" w:color="auto" w:fill="FFFFFF"/>
        <w:outlineLvl w:val="2"/>
        <w:rPr>
          <w:rFonts w:ascii="Montserrat" w:hAnsi="Montserrat"/>
          <w:b/>
          <w:bCs/>
          <w:color w:val="215E99" w:themeColor="text2" w:themeTint="BF"/>
          <w:lang w:val="en-GB"/>
        </w:rPr>
      </w:pPr>
    </w:p>
    <w:p w14:paraId="2EEF198F" w14:textId="11833C5C" w:rsidR="00DB1045" w:rsidRDefault="00DB1045" w:rsidP="00DA6E76">
      <w:pPr>
        <w:shd w:val="clear" w:color="auto" w:fill="FFFFFF"/>
        <w:outlineLvl w:val="2"/>
        <w:rPr>
          <w:rFonts w:ascii="Montserrat" w:hAnsi="Montserrat"/>
          <w:b/>
          <w:bCs/>
          <w:sz w:val="20"/>
          <w:szCs w:val="20"/>
          <w:lang w:val="en-GB"/>
        </w:rPr>
      </w:pPr>
    </w:p>
    <w:p w14:paraId="02FA7B3B" w14:textId="29CA4DF3" w:rsidR="00DB1045" w:rsidRPr="00DB1045" w:rsidRDefault="00DB1045" w:rsidP="00DB1045">
      <w:pPr>
        <w:pStyle w:val="Titolo2"/>
        <w:shd w:val="clear" w:color="auto" w:fill="FFFFFF"/>
        <w:spacing w:before="0" w:after="120"/>
        <w:textAlignment w:val="baseline"/>
        <w:rPr>
          <w:rFonts w:ascii="Montserrat" w:eastAsia="Times New Roman" w:hAnsi="Montserrat" w:cs="Times New Roman"/>
          <w:b/>
          <w:bCs/>
          <w:color w:val="215E99" w:themeColor="text2" w:themeTint="BF"/>
          <w:sz w:val="24"/>
          <w:szCs w:val="24"/>
          <w:lang w:val="en-GB"/>
        </w:rPr>
      </w:pPr>
      <w:r w:rsidRPr="00DB1045">
        <w:rPr>
          <w:rFonts w:ascii="Montserrat" w:eastAsia="Times New Roman" w:hAnsi="Montserrat" w:cs="Times New Roman"/>
          <w:b/>
          <w:bCs/>
          <w:color w:val="215E99" w:themeColor="text2" w:themeTint="BF"/>
          <w:sz w:val="24"/>
          <w:szCs w:val="24"/>
          <w:lang w:val="en-GB"/>
        </w:rPr>
        <w:t xml:space="preserve">A </w:t>
      </w:r>
      <w:r>
        <w:rPr>
          <w:rFonts w:ascii="Montserrat" w:eastAsia="Times New Roman" w:hAnsi="Montserrat" w:cs="Times New Roman"/>
          <w:b/>
          <w:bCs/>
          <w:color w:val="215E99" w:themeColor="text2" w:themeTint="BF"/>
          <w:sz w:val="24"/>
          <w:szCs w:val="24"/>
          <w:lang w:val="en-GB"/>
        </w:rPr>
        <w:t>r</w:t>
      </w:r>
      <w:r w:rsidRPr="00DB1045">
        <w:rPr>
          <w:rFonts w:ascii="Montserrat" w:eastAsia="Times New Roman" w:hAnsi="Montserrat" w:cs="Times New Roman"/>
          <w:b/>
          <w:bCs/>
          <w:color w:val="215E99" w:themeColor="text2" w:themeTint="BF"/>
          <w:sz w:val="24"/>
          <w:szCs w:val="24"/>
          <w:lang w:val="en-GB"/>
        </w:rPr>
        <w:t xml:space="preserve">are </w:t>
      </w:r>
      <w:r>
        <w:rPr>
          <w:rFonts w:ascii="Montserrat" w:eastAsia="Times New Roman" w:hAnsi="Montserrat" w:cs="Times New Roman"/>
          <w:b/>
          <w:bCs/>
          <w:color w:val="215E99" w:themeColor="text2" w:themeTint="BF"/>
          <w:sz w:val="24"/>
          <w:szCs w:val="24"/>
          <w:lang w:val="en-GB"/>
        </w:rPr>
        <w:t>g</w:t>
      </w:r>
      <w:r w:rsidRPr="00DB1045">
        <w:rPr>
          <w:rFonts w:ascii="Montserrat" w:eastAsia="Times New Roman" w:hAnsi="Montserrat" w:cs="Times New Roman"/>
          <w:b/>
          <w:bCs/>
          <w:color w:val="215E99" w:themeColor="text2" w:themeTint="BF"/>
          <w:sz w:val="24"/>
          <w:szCs w:val="24"/>
          <w:lang w:val="en-GB"/>
        </w:rPr>
        <w:t xml:space="preserve">enetic </w:t>
      </w:r>
      <w:r>
        <w:rPr>
          <w:rFonts w:ascii="Montserrat" w:eastAsia="Times New Roman" w:hAnsi="Montserrat" w:cs="Times New Roman"/>
          <w:b/>
          <w:bCs/>
          <w:color w:val="215E99" w:themeColor="text2" w:themeTint="BF"/>
          <w:sz w:val="24"/>
          <w:szCs w:val="24"/>
          <w:lang w:val="en-GB"/>
        </w:rPr>
        <w:t>d</w:t>
      </w:r>
      <w:r w:rsidRPr="00DB1045">
        <w:rPr>
          <w:rFonts w:ascii="Montserrat" w:eastAsia="Times New Roman" w:hAnsi="Montserrat" w:cs="Times New Roman"/>
          <w:b/>
          <w:bCs/>
          <w:color w:val="215E99" w:themeColor="text2" w:themeTint="BF"/>
          <w:sz w:val="24"/>
          <w:szCs w:val="24"/>
          <w:lang w:val="en-GB"/>
        </w:rPr>
        <w:t xml:space="preserve">isease </w:t>
      </w:r>
      <w:r>
        <w:rPr>
          <w:rFonts w:ascii="Montserrat" w:eastAsia="Times New Roman" w:hAnsi="Montserrat" w:cs="Times New Roman"/>
          <w:b/>
          <w:bCs/>
          <w:color w:val="215E99" w:themeColor="text2" w:themeTint="BF"/>
          <w:sz w:val="24"/>
          <w:szCs w:val="24"/>
          <w:lang w:val="en-GB"/>
        </w:rPr>
        <w:t>h</w:t>
      </w:r>
      <w:r w:rsidRPr="00DB1045">
        <w:rPr>
          <w:rFonts w:ascii="Montserrat" w:eastAsia="Times New Roman" w:hAnsi="Montserrat" w:cs="Times New Roman"/>
          <w:b/>
          <w:bCs/>
          <w:color w:val="215E99" w:themeColor="text2" w:themeTint="BF"/>
          <w:sz w:val="24"/>
          <w:szCs w:val="24"/>
          <w:lang w:val="en-GB"/>
        </w:rPr>
        <w:t xml:space="preserve">idden </w:t>
      </w:r>
      <w:r>
        <w:rPr>
          <w:rFonts w:ascii="Montserrat" w:eastAsia="Times New Roman" w:hAnsi="Montserrat" w:cs="Times New Roman"/>
          <w:b/>
          <w:bCs/>
          <w:color w:val="215E99" w:themeColor="text2" w:themeTint="BF"/>
          <w:sz w:val="24"/>
          <w:szCs w:val="24"/>
          <w:lang w:val="en-GB"/>
        </w:rPr>
        <w:t>b</w:t>
      </w:r>
      <w:r w:rsidRPr="00DB1045">
        <w:rPr>
          <w:rFonts w:ascii="Montserrat" w:eastAsia="Times New Roman" w:hAnsi="Montserrat" w:cs="Times New Roman"/>
          <w:b/>
          <w:bCs/>
          <w:color w:val="215E99" w:themeColor="text2" w:themeTint="BF"/>
          <w:sz w:val="24"/>
          <w:szCs w:val="24"/>
          <w:lang w:val="en-GB"/>
        </w:rPr>
        <w:t xml:space="preserve">ehind </w:t>
      </w:r>
      <w:r>
        <w:rPr>
          <w:rFonts w:ascii="Montserrat" w:eastAsia="Times New Roman" w:hAnsi="Montserrat" w:cs="Times New Roman"/>
          <w:b/>
          <w:bCs/>
          <w:color w:val="215E99" w:themeColor="text2" w:themeTint="BF"/>
          <w:sz w:val="24"/>
          <w:szCs w:val="24"/>
          <w:lang w:val="en-GB"/>
        </w:rPr>
        <w:t>c</w:t>
      </w:r>
      <w:r w:rsidRPr="00DB1045">
        <w:rPr>
          <w:rFonts w:ascii="Montserrat" w:eastAsia="Times New Roman" w:hAnsi="Montserrat" w:cs="Times New Roman"/>
          <w:b/>
          <w:bCs/>
          <w:color w:val="215E99" w:themeColor="text2" w:themeTint="BF"/>
          <w:sz w:val="24"/>
          <w:szCs w:val="24"/>
          <w:lang w:val="en-GB"/>
        </w:rPr>
        <w:t xml:space="preserve">ommon </w:t>
      </w:r>
      <w:r>
        <w:rPr>
          <w:rFonts w:ascii="Montserrat" w:eastAsia="Times New Roman" w:hAnsi="Montserrat" w:cs="Times New Roman"/>
          <w:b/>
          <w:bCs/>
          <w:color w:val="215E99" w:themeColor="text2" w:themeTint="BF"/>
          <w:sz w:val="24"/>
          <w:szCs w:val="24"/>
          <w:lang w:val="en-GB"/>
        </w:rPr>
        <w:t>s</w:t>
      </w:r>
      <w:r w:rsidRPr="00DB1045">
        <w:rPr>
          <w:rFonts w:ascii="Montserrat" w:eastAsia="Times New Roman" w:hAnsi="Montserrat" w:cs="Times New Roman"/>
          <w:b/>
          <w:bCs/>
          <w:color w:val="215E99" w:themeColor="text2" w:themeTint="BF"/>
          <w:sz w:val="24"/>
          <w:szCs w:val="24"/>
          <w:lang w:val="en-GB"/>
        </w:rPr>
        <w:t>ymptoms</w:t>
      </w:r>
    </w:p>
    <w:p w14:paraId="77F40C15" w14:textId="0E9110BE" w:rsidR="001F0E07" w:rsidRDefault="00F61673" w:rsidP="00996D8F">
      <w:pPr>
        <w:shd w:val="clear" w:color="auto" w:fill="FFFFFF"/>
        <w:spacing w:after="120"/>
        <w:outlineLvl w:val="2"/>
        <w:rPr>
          <w:rFonts w:ascii="Montserrat" w:hAnsi="Montserrat"/>
          <w:sz w:val="20"/>
          <w:szCs w:val="20"/>
          <w:lang w:val="en-GB"/>
        </w:rPr>
      </w:pPr>
      <w:r w:rsidRPr="00663E2F">
        <w:rPr>
          <w:rFonts w:ascii="Montserrat" w:hAnsi="Montserrat"/>
          <w:b/>
          <w:bCs/>
          <w:sz w:val="20"/>
          <w:szCs w:val="20"/>
          <w:lang w:val="en-GB"/>
        </w:rPr>
        <w:t>Hereditary angioedema (HAE) is a rare genetic dis</w:t>
      </w:r>
      <w:r w:rsidR="00FA115A">
        <w:rPr>
          <w:rFonts w:ascii="Montserrat" w:hAnsi="Montserrat"/>
          <w:b/>
          <w:bCs/>
          <w:sz w:val="20"/>
          <w:szCs w:val="20"/>
          <w:lang w:val="en-GB"/>
        </w:rPr>
        <w:t>ease</w:t>
      </w:r>
      <w:r w:rsidRPr="00F61673">
        <w:rPr>
          <w:rFonts w:ascii="Montserrat" w:hAnsi="Montserrat"/>
          <w:sz w:val="20"/>
          <w:szCs w:val="20"/>
          <w:lang w:val="en-GB"/>
        </w:rPr>
        <w:t xml:space="preserve"> </w:t>
      </w:r>
      <w:r w:rsidR="001F0E07">
        <w:rPr>
          <w:rFonts w:ascii="Montserrat" w:hAnsi="Montserrat"/>
          <w:sz w:val="20"/>
          <w:szCs w:val="20"/>
          <w:lang w:val="en-GB"/>
        </w:rPr>
        <w:t>that manifests with</w:t>
      </w:r>
      <w:r w:rsidRPr="00F61673">
        <w:rPr>
          <w:rFonts w:ascii="Montserrat" w:hAnsi="Montserrat"/>
          <w:sz w:val="20"/>
          <w:szCs w:val="20"/>
          <w:lang w:val="en-GB"/>
        </w:rPr>
        <w:t xml:space="preserve"> recurrent, painful episodes of swelling (edema)</w:t>
      </w:r>
      <w:r w:rsidR="001F0E07">
        <w:rPr>
          <w:rFonts w:ascii="Montserrat" w:hAnsi="Montserrat"/>
          <w:sz w:val="20"/>
          <w:szCs w:val="20"/>
          <w:lang w:val="en-GB"/>
        </w:rPr>
        <w:t>, most commonly</w:t>
      </w:r>
      <w:r w:rsidRPr="00F61673">
        <w:rPr>
          <w:rFonts w:ascii="Montserrat" w:hAnsi="Montserrat"/>
          <w:sz w:val="20"/>
          <w:szCs w:val="20"/>
          <w:lang w:val="en-GB"/>
        </w:rPr>
        <w:t xml:space="preserve"> </w:t>
      </w:r>
      <w:r w:rsidR="00FA115A" w:rsidRPr="00FA115A">
        <w:rPr>
          <w:rFonts w:ascii="Montserrat" w:hAnsi="Montserrat"/>
          <w:sz w:val="20"/>
          <w:szCs w:val="20"/>
          <w:lang w:val="en-GB"/>
        </w:rPr>
        <w:t xml:space="preserve">affecting the skin, </w:t>
      </w:r>
      <w:r w:rsidR="001F0E07">
        <w:rPr>
          <w:rFonts w:ascii="Montserrat" w:hAnsi="Montserrat"/>
          <w:sz w:val="20"/>
          <w:szCs w:val="20"/>
          <w:lang w:val="en-GB"/>
        </w:rPr>
        <w:t>the abdomen and the upper respiratory tract</w:t>
      </w:r>
      <w:r w:rsidR="00F67DAD" w:rsidRPr="00F67DAD">
        <w:rPr>
          <w:rFonts w:ascii="Montserrat" w:hAnsi="Montserrat"/>
          <w:sz w:val="20"/>
          <w:szCs w:val="20"/>
          <w:vertAlign w:val="superscript"/>
          <w:lang w:val="en-GB"/>
        </w:rPr>
        <w:t>1</w:t>
      </w:r>
      <w:r w:rsidR="001F0E07">
        <w:rPr>
          <w:rFonts w:ascii="Montserrat" w:hAnsi="Montserrat"/>
          <w:sz w:val="20"/>
          <w:szCs w:val="20"/>
          <w:lang w:val="en-GB"/>
        </w:rPr>
        <w:t xml:space="preserve">. </w:t>
      </w:r>
    </w:p>
    <w:p w14:paraId="1E2D1CDA" w14:textId="1D280428" w:rsidR="00DB1045" w:rsidRDefault="00FA115A" w:rsidP="0032682F">
      <w:pPr>
        <w:shd w:val="clear" w:color="auto" w:fill="FFFFFF"/>
        <w:tabs>
          <w:tab w:val="left" w:pos="7428"/>
          <w:tab w:val="left" w:pos="7685"/>
        </w:tabs>
        <w:spacing w:after="120"/>
        <w:outlineLvl w:val="2"/>
        <w:rPr>
          <w:rFonts w:ascii="Montserrat" w:hAnsi="Montserrat"/>
          <w:sz w:val="20"/>
          <w:szCs w:val="20"/>
          <w:lang w:val="en-GB"/>
        </w:rPr>
      </w:pPr>
      <w:r w:rsidRPr="00FA115A">
        <w:rPr>
          <w:rFonts w:ascii="Montserrat" w:hAnsi="Montserrat"/>
          <w:sz w:val="20"/>
          <w:szCs w:val="20"/>
          <w:lang w:val="en-GB"/>
        </w:rPr>
        <w:t xml:space="preserve">It is estimated to affect </w:t>
      </w:r>
      <w:r w:rsidR="0043474F">
        <w:rPr>
          <w:rFonts w:ascii="Montserrat" w:hAnsi="Montserrat"/>
          <w:sz w:val="20"/>
          <w:szCs w:val="20"/>
          <w:lang w:val="en-GB"/>
        </w:rPr>
        <w:t xml:space="preserve">approximately </w:t>
      </w:r>
      <w:r w:rsidRPr="00FA115A">
        <w:rPr>
          <w:rFonts w:ascii="Montserrat" w:hAnsi="Montserrat"/>
          <w:b/>
          <w:bCs/>
          <w:sz w:val="20"/>
          <w:szCs w:val="20"/>
          <w:lang w:val="en-GB"/>
        </w:rPr>
        <w:t>1 in</w:t>
      </w:r>
      <w:r w:rsidR="008D4844">
        <w:rPr>
          <w:rFonts w:ascii="Montserrat" w:hAnsi="Montserrat"/>
          <w:b/>
          <w:bCs/>
          <w:sz w:val="20"/>
          <w:szCs w:val="20"/>
          <w:lang w:val="en-GB"/>
        </w:rPr>
        <w:t xml:space="preserve"> </w:t>
      </w:r>
      <w:r w:rsidRPr="00FA115A">
        <w:rPr>
          <w:rFonts w:ascii="Montserrat" w:hAnsi="Montserrat"/>
          <w:b/>
          <w:bCs/>
          <w:sz w:val="20"/>
          <w:szCs w:val="20"/>
          <w:lang w:val="en-GB"/>
        </w:rPr>
        <w:t>50,000 people worldwide</w:t>
      </w:r>
      <w:r w:rsidR="0043474F">
        <w:rPr>
          <w:rFonts w:ascii="Montserrat" w:hAnsi="Montserrat"/>
          <w:sz w:val="20"/>
          <w:szCs w:val="20"/>
          <w:vertAlign w:val="superscript"/>
          <w:lang w:val="en-GB"/>
        </w:rPr>
        <w:t>1</w:t>
      </w:r>
      <w:r w:rsidR="00756164">
        <w:rPr>
          <w:rFonts w:ascii="Montserrat" w:hAnsi="Montserrat"/>
          <w:sz w:val="20"/>
          <w:szCs w:val="20"/>
          <w:lang w:val="en-GB"/>
        </w:rPr>
        <w:t>.</w:t>
      </w:r>
      <w:r w:rsidR="0032682F">
        <w:rPr>
          <w:rFonts w:ascii="Montserrat" w:hAnsi="Montserrat"/>
          <w:sz w:val="20"/>
          <w:szCs w:val="20"/>
          <w:lang w:val="en-GB"/>
        </w:rPr>
        <w:tab/>
      </w:r>
    </w:p>
    <w:p w14:paraId="2D9CB2DF" w14:textId="76DA4AE7" w:rsidR="00FA115A" w:rsidRPr="008D4844" w:rsidRDefault="008D4844" w:rsidP="002A1497">
      <w:pPr>
        <w:shd w:val="clear" w:color="auto" w:fill="FFFFFF"/>
        <w:tabs>
          <w:tab w:val="left" w:pos="7428"/>
          <w:tab w:val="left" w:pos="7685"/>
        </w:tabs>
        <w:spacing w:after="120"/>
        <w:outlineLvl w:val="2"/>
        <w:rPr>
          <w:rFonts w:ascii="Montserrat" w:hAnsi="Montserrat"/>
          <w:sz w:val="20"/>
          <w:szCs w:val="20"/>
          <w:lang w:val="en-GB"/>
        </w:rPr>
      </w:pPr>
      <w:r>
        <w:rPr>
          <w:rFonts w:ascii="Montserrat" w:hAnsi="Montserrat"/>
          <w:sz w:val="20"/>
          <w:szCs w:val="20"/>
          <w:lang w:val="en-GB"/>
        </w:rPr>
        <w:t xml:space="preserve">The disease </w:t>
      </w:r>
      <w:r w:rsidR="00DA6E76" w:rsidRPr="00DA6E76">
        <w:rPr>
          <w:rFonts w:ascii="Montserrat" w:hAnsi="Montserrat"/>
          <w:sz w:val="20"/>
          <w:szCs w:val="20"/>
          <w:lang w:val="en-GB"/>
        </w:rPr>
        <w:t xml:space="preserve">is caused by a </w:t>
      </w:r>
      <w:r w:rsidR="00DA6E76" w:rsidRPr="008D4844">
        <w:rPr>
          <w:rFonts w:ascii="Montserrat" w:hAnsi="Montserrat"/>
          <w:b/>
          <w:bCs/>
          <w:sz w:val="20"/>
          <w:szCs w:val="20"/>
          <w:lang w:val="en-GB"/>
        </w:rPr>
        <w:t xml:space="preserve">genetic </w:t>
      </w:r>
      <w:r w:rsidRPr="008D4844">
        <w:rPr>
          <w:rFonts w:ascii="Montserrat" w:hAnsi="Montserrat"/>
          <w:b/>
          <w:bCs/>
          <w:sz w:val="20"/>
          <w:szCs w:val="20"/>
          <w:lang w:val="en-GB"/>
        </w:rPr>
        <w:t>mutation</w:t>
      </w:r>
      <w:r>
        <w:rPr>
          <w:rFonts w:ascii="Montserrat" w:hAnsi="Montserrat"/>
          <w:sz w:val="20"/>
          <w:szCs w:val="20"/>
          <w:lang w:val="en-GB"/>
        </w:rPr>
        <w:t xml:space="preserve"> t</w:t>
      </w:r>
      <w:r w:rsidRPr="008D4844">
        <w:rPr>
          <w:rFonts w:ascii="Montserrat" w:hAnsi="Montserrat"/>
          <w:sz w:val="20"/>
          <w:szCs w:val="20"/>
          <w:lang w:val="en-GB"/>
        </w:rPr>
        <w:t>hat leads to either a deficiency (</w:t>
      </w:r>
      <w:r w:rsidRPr="00DA6E76">
        <w:rPr>
          <w:rFonts w:ascii="Montserrat" w:hAnsi="Montserrat"/>
          <w:b/>
          <w:bCs/>
          <w:sz w:val="20"/>
          <w:szCs w:val="20"/>
          <w:lang w:val="en-GB"/>
        </w:rPr>
        <w:t>Type I HAE</w:t>
      </w:r>
      <w:r w:rsidRPr="002A1497">
        <w:rPr>
          <w:rFonts w:ascii="Montserrat" w:hAnsi="Montserrat"/>
          <w:sz w:val="20"/>
          <w:szCs w:val="20"/>
          <w:lang w:val="en-GB"/>
        </w:rPr>
        <w:t>, around</w:t>
      </w:r>
      <w:r w:rsidRPr="00DA6E76">
        <w:rPr>
          <w:rFonts w:ascii="Montserrat" w:hAnsi="Montserrat"/>
          <w:b/>
          <w:bCs/>
          <w:sz w:val="20"/>
          <w:szCs w:val="20"/>
          <w:lang w:val="en-GB"/>
        </w:rPr>
        <w:t xml:space="preserve"> 85% </w:t>
      </w:r>
      <w:r w:rsidRPr="002A1497">
        <w:rPr>
          <w:rFonts w:ascii="Montserrat" w:hAnsi="Montserrat"/>
          <w:sz w:val="20"/>
          <w:szCs w:val="20"/>
          <w:lang w:val="en-GB"/>
        </w:rPr>
        <w:t>of cases)</w:t>
      </w:r>
      <w:r>
        <w:rPr>
          <w:rFonts w:ascii="Montserrat" w:hAnsi="Montserrat"/>
          <w:sz w:val="20"/>
          <w:szCs w:val="20"/>
          <w:lang w:val="en-GB"/>
        </w:rPr>
        <w:t xml:space="preserve"> </w:t>
      </w:r>
      <w:r w:rsidRPr="008D4844">
        <w:rPr>
          <w:rFonts w:ascii="Montserrat" w:hAnsi="Montserrat"/>
          <w:sz w:val="20"/>
          <w:szCs w:val="20"/>
          <w:lang w:val="en-GB"/>
        </w:rPr>
        <w:t>or a dysfunction (</w:t>
      </w:r>
      <w:r w:rsidRPr="008D4844">
        <w:rPr>
          <w:rFonts w:ascii="Montserrat" w:hAnsi="Montserrat"/>
          <w:b/>
          <w:bCs/>
          <w:sz w:val="20"/>
          <w:szCs w:val="20"/>
          <w:lang w:val="en-GB"/>
        </w:rPr>
        <w:t>Type II HAE</w:t>
      </w:r>
      <w:r w:rsidRPr="008D4844">
        <w:rPr>
          <w:rFonts w:ascii="Montserrat" w:hAnsi="Montserrat"/>
          <w:sz w:val="20"/>
          <w:szCs w:val="20"/>
          <w:lang w:val="en-GB"/>
        </w:rPr>
        <w:t xml:space="preserve">, around </w:t>
      </w:r>
      <w:r w:rsidRPr="008D4844">
        <w:rPr>
          <w:rFonts w:ascii="Montserrat" w:hAnsi="Montserrat"/>
          <w:b/>
          <w:bCs/>
          <w:sz w:val="20"/>
          <w:szCs w:val="20"/>
          <w:lang w:val="en-GB"/>
        </w:rPr>
        <w:t xml:space="preserve">15% </w:t>
      </w:r>
      <w:r w:rsidRPr="008D4844">
        <w:rPr>
          <w:rFonts w:ascii="Montserrat" w:hAnsi="Montserrat"/>
          <w:sz w:val="20"/>
          <w:szCs w:val="20"/>
          <w:lang w:val="en-GB"/>
        </w:rPr>
        <w:t xml:space="preserve">of cases) of the </w:t>
      </w:r>
      <w:r w:rsidRPr="008D4844">
        <w:rPr>
          <w:rFonts w:ascii="Montserrat" w:hAnsi="Montserrat"/>
          <w:b/>
          <w:bCs/>
          <w:sz w:val="20"/>
          <w:szCs w:val="20"/>
          <w:lang w:val="en-GB"/>
        </w:rPr>
        <w:t>C1 inhibitor (C1-INH) protein</w:t>
      </w:r>
      <w:r w:rsidR="0043474F">
        <w:rPr>
          <w:rFonts w:ascii="Montserrat" w:hAnsi="Montserrat"/>
          <w:sz w:val="20"/>
          <w:szCs w:val="20"/>
          <w:vertAlign w:val="superscript"/>
          <w:lang w:val="en-GB"/>
        </w:rPr>
        <w:t>2</w:t>
      </w:r>
      <w:r w:rsidR="00DA6E76" w:rsidRPr="00DA6E76">
        <w:rPr>
          <w:rFonts w:ascii="Montserrat" w:hAnsi="Montserrat"/>
          <w:sz w:val="20"/>
          <w:szCs w:val="20"/>
          <w:lang w:val="en-GB"/>
        </w:rPr>
        <w:t>.</w:t>
      </w:r>
      <w:r w:rsidR="002A1497">
        <w:rPr>
          <w:rFonts w:ascii="Montserrat" w:hAnsi="Montserrat"/>
          <w:sz w:val="20"/>
          <w:szCs w:val="20"/>
          <w:lang w:val="en-GB"/>
        </w:rPr>
        <w:t xml:space="preserve"> </w:t>
      </w:r>
      <w:r w:rsidR="00DA6E76" w:rsidRPr="00DA6E76">
        <w:rPr>
          <w:rFonts w:ascii="Montserrat" w:hAnsi="Montserrat"/>
          <w:sz w:val="20"/>
          <w:szCs w:val="20"/>
          <w:lang w:val="en-GB"/>
        </w:rPr>
        <w:t xml:space="preserve">When C1-INH is deficient or </w:t>
      </w:r>
      <w:r>
        <w:rPr>
          <w:rFonts w:ascii="Montserrat" w:hAnsi="Montserrat"/>
          <w:sz w:val="20"/>
          <w:szCs w:val="20"/>
          <w:lang w:val="en-GB"/>
        </w:rPr>
        <w:t>does not function properly</w:t>
      </w:r>
      <w:r w:rsidR="00DA6E76" w:rsidRPr="00DA6E76">
        <w:rPr>
          <w:rFonts w:ascii="Montserrat" w:hAnsi="Montserrat"/>
          <w:sz w:val="20"/>
          <w:szCs w:val="20"/>
          <w:lang w:val="en-GB"/>
        </w:rPr>
        <w:t xml:space="preserve">, </w:t>
      </w:r>
      <w:r>
        <w:rPr>
          <w:rFonts w:ascii="Montserrat" w:hAnsi="Montserrat"/>
          <w:sz w:val="20"/>
          <w:szCs w:val="20"/>
          <w:lang w:val="en-GB"/>
        </w:rPr>
        <w:t xml:space="preserve">it results in uncontrolled </w:t>
      </w:r>
      <w:r w:rsidR="00DA6E76" w:rsidRPr="00DA6E76">
        <w:rPr>
          <w:rFonts w:ascii="Montserrat" w:hAnsi="Montserrat"/>
          <w:sz w:val="20"/>
          <w:szCs w:val="20"/>
          <w:lang w:val="en-GB"/>
        </w:rPr>
        <w:t>production of bradykinin</w:t>
      </w:r>
      <w:r>
        <w:rPr>
          <w:rFonts w:ascii="Montserrat" w:hAnsi="Montserrat"/>
          <w:sz w:val="20"/>
          <w:szCs w:val="20"/>
          <w:lang w:val="en-GB"/>
        </w:rPr>
        <w:t xml:space="preserve">, a substance that increases vascular permeability, </w:t>
      </w:r>
      <w:r w:rsidRPr="008D4844">
        <w:rPr>
          <w:rFonts w:ascii="Montserrat" w:hAnsi="Montserrat"/>
          <w:sz w:val="20"/>
          <w:szCs w:val="20"/>
          <w:lang w:val="en-GB"/>
        </w:rPr>
        <w:t>leading to fluid leakage from capillaries</w:t>
      </w:r>
      <w:r>
        <w:rPr>
          <w:rFonts w:ascii="Montserrat" w:hAnsi="Montserrat"/>
          <w:sz w:val="20"/>
          <w:szCs w:val="20"/>
          <w:lang w:val="en-GB"/>
        </w:rPr>
        <w:t xml:space="preserve"> </w:t>
      </w:r>
      <w:r w:rsidRPr="008D4844">
        <w:rPr>
          <w:rFonts w:ascii="Montserrat" w:hAnsi="Montserrat"/>
          <w:sz w:val="20"/>
          <w:szCs w:val="20"/>
          <w:lang w:val="en-GB"/>
        </w:rPr>
        <w:t>and resulting in swelling</w:t>
      </w:r>
      <w:r w:rsidR="0043474F">
        <w:rPr>
          <w:rFonts w:ascii="Montserrat" w:hAnsi="Montserrat"/>
          <w:sz w:val="20"/>
          <w:szCs w:val="20"/>
          <w:vertAlign w:val="superscript"/>
          <w:lang w:val="en-GB"/>
        </w:rPr>
        <w:t>2</w:t>
      </w:r>
      <w:r w:rsidR="00DA6E76" w:rsidRPr="00DA6E76">
        <w:rPr>
          <w:rFonts w:ascii="Montserrat" w:hAnsi="Montserrat"/>
          <w:sz w:val="20"/>
          <w:szCs w:val="20"/>
          <w:lang w:val="en-GB"/>
        </w:rPr>
        <w:t>.</w:t>
      </w:r>
    </w:p>
    <w:p w14:paraId="29275F56" w14:textId="0A4C765B" w:rsidR="00663E2F" w:rsidRDefault="00663E2F" w:rsidP="00996D8F">
      <w:pPr>
        <w:shd w:val="clear" w:color="auto" w:fill="FFFFFF"/>
        <w:spacing w:after="120"/>
        <w:outlineLvl w:val="2"/>
        <w:rPr>
          <w:rFonts w:ascii="Montserrat" w:hAnsi="Montserrat"/>
          <w:sz w:val="20"/>
          <w:szCs w:val="20"/>
          <w:lang w:val="en-GB"/>
        </w:rPr>
      </w:pPr>
      <w:r>
        <w:rPr>
          <w:rFonts w:ascii="Montserrat" w:hAnsi="Montserrat"/>
          <w:sz w:val="20"/>
          <w:szCs w:val="20"/>
          <w:lang w:val="en-GB"/>
        </w:rPr>
        <w:t xml:space="preserve">Angioedema </w:t>
      </w:r>
      <w:r w:rsidR="00F61673" w:rsidRPr="00F61673">
        <w:rPr>
          <w:rFonts w:ascii="Montserrat" w:hAnsi="Montserrat"/>
          <w:sz w:val="20"/>
          <w:szCs w:val="20"/>
          <w:lang w:val="en-GB"/>
        </w:rPr>
        <w:t xml:space="preserve">is called hereditary because the genetic defect is passed on in families. </w:t>
      </w:r>
      <w:r w:rsidR="00F61673" w:rsidRPr="00663E2F">
        <w:rPr>
          <w:rFonts w:ascii="Montserrat" w:hAnsi="Montserrat"/>
          <w:sz w:val="20"/>
          <w:szCs w:val="20"/>
          <w:lang w:val="en-GB"/>
        </w:rPr>
        <w:t>A</w:t>
      </w:r>
      <w:r w:rsidR="00F61673" w:rsidRPr="00663E2F">
        <w:rPr>
          <w:rFonts w:ascii="Montserrat" w:hAnsi="Montserrat"/>
          <w:b/>
          <w:bCs/>
          <w:sz w:val="20"/>
          <w:szCs w:val="20"/>
          <w:lang w:val="en-GB"/>
        </w:rPr>
        <w:t xml:space="preserve"> child has a</w:t>
      </w:r>
      <w:r w:rsidR="00F61673" w:rsidRPr="00F61673">
        <w:rPr>
          <w:rFonts w:ascii="Montserrat" w:hAnsi="Montserrat"/>
          <w:sz w:val="20"/>
          <w:szCs w:val="20"/>
          <w:lang w:val="en-GB"/>
        </w:rPr>
        <w:t xml:space="preserve"> </w:t>
      </w:r>
      <w:r w:rsidR="00F61673" w:rsidRPr="00663E2F">
        <w:rPr>
          <w:rFonts w:ascii="Montserrat" w:hAnsi="Montserrat"/>
          <w:b/>
          <w:bCs/>
          <w:sz w:val="20"/>
          <w:szCs w:val="20"/>
          <w:lang w:val="en-GB"/>
        </w:rPr>
        <w:t xml:space="preserve">50% </w:t>
      </w:r>
      <w:r w:rsidR="00D076EE">
        <w:rPr>
          <w:rFonts w:ascii="Montserrat" w:hAnsi="Montserrat"/>
          <w:b/>
          <w:bCs/>
          <w:sz w:val="20"/>
          <w:szCs w:val="20"/>
          <w:lang w:val="en-GB"/>
        </w:rPr>
        <w:t>chance</w:t>
      </w:r>
      <w:r w:rsidR="00F61673" w:rsidRPr="00F61673">
        <w:rPr>
          <w:rFonts w:ascii="Montserrat" w:hAnsi="Montserrat"/>
          <w:sz w:val="20"/>
          <w:szCs w:val="20"/>
          <w:lang w:val="en-GB"/>
        </w:rPr>
        <w:t xml:space="preserve"> of inheriting </w:t>
      </w:r>
      <w:r w:rsidR="00DA6E76">
        <w:rPr>
          <w:rFonts w:ascii="Montserrat" w:hAnsi="Montserrat"/>
          <w:sz w:val="20"/>
          <w:szCs w:val="20"/>
          <w:lang w:val="en-GB"/>
        </w:rPr>
        <w:t>the condition</w:t>
      </w:r>
      <w:r w:rsidR="00F61673" w:rsidRPr="00F61673">
        <w:rPr>
          <w:rFonts w:ascii="Montserrat" w:hAnsi="Montserrat"/>
          <w:sz w:val="20"/>
          <w:szCs w:val="20"/>
          <w:lang w:val="en-GB"/>
        </w:rPr>
        <w:t xml:space="preserve"> if one of the parents has it</w:t>
      </w:r>
      <w:r w:rsidR="0043474F">
        <w:rPr>
          <w:rFonts w:ascii="Montserrat" w:hAnsi="Montserrat"/>
          <w:sz w:val="20"/>
          <w:szCs w:val="20"/>
          <w:vertAlign w:val="superscript"/>
          <w:lang w:val="en-GB"/>
        </w:rPr>
        <w:t>3</w:t>
      </w:r>
      <w:r w:rsidR="00F61673" w:rsidRPr="00F61673">
        <w:rPr>
          <w:rFonts w:ascii="Montserrat" w:hAnsi="Montserrat"/>
          <w:sz w:val="20"/>
          <w:szCs w:val="20"/>
          <w:lang w:val="en-GB"/>
        </w:rPr>
        <w:t xml:space="preserve">. </w:t>
      </w:r>
    </w:p>
    <w:p w14:paraId="006EEC22" w14:textId="71A2A629" w:rsidR="00A803EA" w:rsidRDefault="00DA6E76" w:rsidP="00996D8F">
      <w:pPr>
        <w:shd w:val="clear" w:color="auto" w:fill="FFFFFF"/>
        <w:spacing w:after="120"/>
        <w:outlineLvl w:val="2"/>
        <w:rPr>
          <w:rFonts w:ascii="Montserrat" w:hAnsi="Montserrat"/>
          <w:sz w:val="20"/>
          <w:szCs w:val="20"/>
          <w:lang w:val="en-GB"/>
        </w:rPr>
      </w:pPr>
      <w:r w:rsidRPr="00DA6E76">
        <w:rPr>
          <w:rFonts w:ascii="Montserrat" w:hAnsi="Montserrat"/>
          <w:sz w:val="20"/>
          <w:szCs w:val="20"/>
          <w:lang w:val="en-GB"/>
        </w:rPr>
        <w:t xml:space="preserve">However, up to </w:t>
      </w:r>
      <w:r w:rsidRPr="00DA6E76">
        <w:rPr>
          <w:rFonts w:ascii="Montserrat" w:hAnsi="Montserrat"/>
          <w:b/>
          <w:bCs/>
          <w:sz w:val="20"/>
          <w:szCs w:val="20"/>
          <w:lang w:val="en-GB"/>
        </w:rPr>
        <w:t>25% of cases arise from spontaneous genetic mutations</w:t>
      </w:r>
      <w:r>
        <w:rPr>
          <w:rFonts w:ascii="Montserrat" w:hAnsi="Montserrat"/>
          <w:b/>
          <w:bCs/>
          <w:sz w:val="20"/>
          <w:szCs w:val="20"/>
          <w:lang w:val="en-GB"/>
        </w:rPr>
        <w:t xml:space="preserve"> </w:t>
      </w:r>
      <w:r w:rsidRPr="00663E2F">
        <w:rPr>
          <w:rFonts w:ascii="Montserrat" w:hAnsi="Montserrat"/>
          <w:sz w:val="20"/>
          <w:szCs w:val="20"/>
          <w:lang w:val="en-GB"/>
        </w:rPr>
        <w:t>of the C1-Inhibitor gene</w:t>
      </w:r>
      <w:r w:rsidRPr="00DA6E76">
        <w:rPr>
          <w:rFonts w:ascii="Montserrat" w:hAnsi="Montserrat"/>
          <w:sz w:val="20"/>
          <w:szCs w:val="20"/>
          <w:lang w:val="en-GB"/>
        </w:rPr>
        <w:t>, meaning a family history may be absent</w:t>
      </w:r>
      <w:r w:rsidR="0043474F">
        <w:rPr>
          <w:rFonts w:ascii="Montserrat" w:hAnsi="Montserrat"/>
          <w:sz w:val="20"/>
          <w:szCs w:val="20"/>
          <w:vertAlign w:val="superscript"/>
          <w:lang w:val="en-GB"/>
        </w:rPr>
        <w:t>3</w:t>
      </w:r>
      <w:r w:rsidRPr="00DA6E76">
        <w:rPr>
          <w:rFonts w:ascii="Montserrat" w:hAnsi="Montserrat"/>
          <w:sz w:val="20"/>
          <w:szCs w:val="20"/>
          <w:lang w:val="en-GB"/>
        </w:rPr>
        <w:t>.</w:t>
      </w:r>
    </w:p>
    <w:p w14:paraId="0F361869" w14:textId="0465302F" w:rsidR="00996D8F" w:rsidRPr="00996D8F" w:rsidRDefault="00996D8F" w:rsidP="00996D8F">
      <w:pPr>
        <w:shd w:val="clear" w:color="auto" w:fill="FFFFFF"/>
        <w:spacing w:after="120"/>
        <w:outlineLvl w:val="2"/>
        <w:rPr>
          <w:rFonts w:ascii="Montserrat" w:hAnsi="Montserrat"/>
          <w:b/>
          <w:bCs/>
          <w:sz w:val="20"/>
          <w:szCs w:val="20"/>
          <w:lang w:val="en-GB"/>
        </w:rPr>
      </w:pPr>
    </w:p>
    <w:p w14:paraId="24BF4B60" w14:textId="31D41DD9" w:rsidR="00DA6E76" w:rsidRPr="00996D8F" w:rsidRDefault="00DA6E76" w:rsidP="00996D8F">
      <w:pPr>
        <w:pStyle w:val="Titolo2"/>
        <w:shd w:val="clear" w:color="auto" w:fill="FFFFFF"/>
        <w:spacing w:before="0" w:after="120"/>
        <w:textAlignment w:val="baseline"/>
        <w:rPr>
          <w:rFonts w:ascii="Montserrat" w:eastAsia="Times New Roman" w:hAnsi="Montserrat" w:cs="Times New Roman"/>
          <w:b/>
          <w:bCs/>
          <w:color w:val="215E99" w:themeColor="text2" w:themeTint="BF"/>
          <w:sz w:val="24"/>
          <w:szCs w:val="24"/>
          <w:lang w:val="en-GB"/>
        </w:rPr>
      </w:pPr>
      <w:r w:rsidRPr="00A803EA">
        <w:rPr>
          <w:rFonts w:ascii="Montserrat" w:eastAsia="Times New Roman" w:hAnsi="Montserrat" w:cs="Times New Roman"/>
          <w:b/>
          <w:bCs/>
          <w:color w:val="215E99" w:themeColor="text2" w:themeTint="BF"/>
          <w:sz w:val="24"/>
          <w:szCs w:val="24"/>
          <w:lang w:val="en-GB"/>
        </w:rPr>
        <w:t>How HAE manifests</w:t>
      </w:r>
    </w:p>
    <w:p w14:paraId="3600AF64" w14:textId="1486240F" w:rsidR="003C51B1" w:rsidRPr="00996D8F" w:rsidRDefault="00663E2F" w:rsidP="00996D8F">
      <w:pPr>
        <w:shd w:val="clear" w:color="auto" w:fill="FFFFFF"/>
        <w:spacing w:after="120"/>
        <w:rPr>
          <w:rFonts w:ascii="Montserrat" w:hAnsi="Montserrat"/>
          <w:sz w:val="20"/>
          <w:szCs w:val="20"/>
          <w:lang w:val="en-GB"/>
        </w:rPr>
      </w:pPr>
      <w:r w:rsidRPr="00663E2F">
        <w:rPr>
          <w:rFonts w:ascii="Montserrat" w:hAnsi="Montserrat"/>
          <w:sz w:val="20"/>
          <w:szCs w:val="20"/>
          <w:lang w:val="en-GB"/>
        </w:rPr>
        <w:t xml:space="preserve">People </w:t>
      </w:r>
      <w:r w:rsidR="00DA6E76">
        <w:rPr>
          <w:rFonts w:ascii="Montserrat" w:hAnsi="Montserrat"/>
          <w:sz w:val="20"/>
          <w:szCs w:val="20"/>
          <w:lang w:val="en-GB"/>
        </w:rPr>
        <w:t xml:space="preserve">living </w:t>
      </w:r>
      <w:r w:rsidRPr="00663E2F">
        <w:rPr>
          <w:rFonts w:ascii="Montserrat" w:hAnsi="Montserrat"/>
          <w:sz w:val="20"/>
          <w:szCs w:val="20"/>
          <w:lang w:val="en-GB"/>
        </w:rPr>
        <w:t xml:space="preserve">with HAE experience </w:t>
      </w:r>
      <w:r w:rsidRPr="00663E2F">
        <w:rPr>
          <w:rFonts w:ascii="Montserrat" w:hAnsi="Montserrat"/>
          <w:b/>
          <w:bCs/>
          <w:sz w:val="20"/>
          <w:szCs w:val="20"/>
          <w:lang w:val="en-GB"/>
        </w:rPr>
        <w:t>recurrent swelling</w:t>
      </w:r>
      <w:r w:rsidR="00DA6E76">
        <w:rPr>
          <w:rFonts w:ascii="Montserrat" w:hAnsi="Montserrat"/>
          <w:b/>
          <w:bCs/>
          <w:sz w:val="20"/>
          <w:szCs w:val="20"/>
          <w:lang w:val="en-GB"/>
        </w:rPr>
        <w:t xml:space="preserve"> attacks involving</w:t>
      </w:r>
      <w:r w:rsidRPr="00663E2F">
        <w:rPr>
          <w:rFonts w:ascii="Montserrat" w:hAnsi="Montserrat"/>
          <w:b/>
          <w:bCs/>
          <w:sz w:val="20"/>
          <w:szCs w:val="20"/>
          <w:lang w:val="en-GB"/>
        </w:rPr>
        <w:t xml:space="preserve"> the skin or </w:t>
      </w:r>
      <w:r w:rsidR="00DA6E76" w:rsidRPr="00663E2F">
        <w:rPr>
          <w:rFonts w:ascii="Montserrat" w:hAnsi="Montserrat"/>
          <w:b/>
          <w:bCs/>
          <w:sz w:val="20"/>
          <w:szCs w:val="20"/>
          <w:lang w:val="en-GB"/>
        </w:rPr>
        <w:t>mucosa</w:t>
      </w:r>
      <w:r w:rsidR="00DA6E76">
        <w:rPr>
          <w:rFonts w:ascii="Montserrat" w:hAnsi="Montserrat"/>
          <w:b/>
          <w:bCs/>
          <w:sz w:val="20"/>
          <w:szCs w:val="20"/>
          <w:lang w:val="en-GB"/>
        </w:rPr>
        <w:t>l tissues</w:t>
      </w:r>
      <w:r w:rsidR="00183F42">
        <w:rPr>
          <w:rFonts w:ascii="Montserrat" w:hAnsi="Montserrat"/>
          <w:sz w:val="20"/>
          <w:szCs w:val="20"/>
          <w:lang w:val="en-GB"/>
        </w:rPr>
        <w:t xml:space="preserve">, that </w:t>
      </w:r>
      <w:r w:rsidR="00183F42" w:rsidRPr="00D076EE">
        <w:rPr>
          <w:rFonts w:ascii="Montserrat" w:eastAsiaTheme="minorHAnsi" w:hAnsi="Montserrat" w:cstheme="minorBidi"/>
          <w:kern w:val="2"/>
          <w:sz w:val="20"/>
          <w:szCs w:val="20"/>
          <w:lang w:val="en-GB" w:eastAsia="en-US"/>
          <w14:ligatures w14:val="standardContextual"/>
        </w:rPr>
        <w:t>occur spontaneously with no apparent reason</w:t>
      </w:r>
      <w:r w:rsidR="00183F42">
        <w:rPr>
          <w:rFonts w:ascii="Montserrat" w:hAnsi="Montserrat"/>
          <w:sz w:val="20"/>
          <w:szCs w:val="20"/>
          <w:lang w:val="en-GB"/>
        </w:rPr>
        <w:t xml:space="preserve">, </w:t>
      </w:r>
      <w:r w:rsidR="00524FB5" w:rsidRPr="00524FB5">
        <w:rPr>
          <w:rFonts w:ascii="Montserrat" w:hAnsi="Montserrat"/>
          <w:sz w:val="20"/>
          <w:szCs w:val="20"/>
          <w:lang w:val="en-GB"/>
        </w:rPr>
        <w:t>m</w:t>
      </w:r>
      <w:r w:rsidR="00DA6E76">
        <w:rPr>
          <w:rFonts w:ascii="Montserrat" w:hAnsi="Montserrat"/>
          <w:sz w:val="20"/>
          <w:szCs w:val="20"/>
          <w:lang w:val="en-GB"/>
        </w:rPr>
        <w:t xml:space="preserve">ost commonly </w:t>
      </w:r>
      <w:r w:rsidR="00524FB5" w:rsidRPr="00524FB5">
        <w:rPr>
          <w:rFonts w:ascii="Montserrat" w:hAnsi="Montserrat"/>
          <w:sz w:val="20"/>
          <w:szCs w:val="20"/>
          <w:lang w:val="en-GB"/>
        </w:rPr>
        <w:t>affecting</w:t>
      </w:r>
      <w:r w:rsidRPr="00524FB5">
        <w:rPr>
          <w:rFonts w:ascii="Montserrat" w:hAnsi="Montserrat"/>
          <w:sz w:val="20"/>
          <w:szCs w:val="20"/>
          <w:lang w:val="en-GB"/>
        </w:rPr>
        <w:t xml:space="preserve"> </w:t>
      </w:r>
      <w:r w:rsidR="003C51B1">
        <w:rPr>
          <w:rFonts w:ascii="Montserrat" w:hAnsi="Montserrat"/>
          <w:sz w:val="20"/>
          <w:szCs w:val="20"/>
          <w:lang w:val="en-GB"/>
        </w:rPr>
        <w:t xml:space="preserve">the face, extremities, abdomen and </w:t>
      </w:r>
      <w:r w:rsidR="00183F42">
        <w:rPr>
          <w:rFonts w:ascii="Montserrat" w:hAnsi="Montserrat"/>
          <w:sz w:val="20"/>
          <w:szCs w:val="20"/>
          <w:lang w:val="en-GB"/>
        </w:rPr>
        <w:t xml:space="preserve">upper </w:t>
      </w:r>
      <w:r w:rsidR="003C51B1">
        <w:rPr>
          <w:rFonts w:ascii="Montserrat" w:hAnsi="Montserrat"/>
          <w:sz w:val="20"/>
          <w:szCs w:val="20"/>
          <w:lang w:val="en-GB"/>
        </w:rPr>
        <w:t>airway</w:t>
      </w:r>
      <w:r w:rsidR="001B2E6D" w:rsidRPr="001B2E6D">
        <w:rPr>
          <w:rFonts w:ascii="Montserrat" w:hAnsi="Montserrat"/>
          <w:sz w:val="20"/>
          <w:szCs w:val="20"/>
          <w:vertAlign w:val="superscript"/>
          <w:lang w:val="en-GB"/>
        </w:rPr>
        <w:t>1,</w:t>
      </w:r>
      <w:r w:rsidR="0043474F">
        <w:rPr>
          <w:rFonts w:ascii="Montserrat" w:hAnsi="Montserrat"/>
          <w:sz w:val="20"/>
          <w:szCs w:val="20"/>
          <w:vertAlign w:val="superscript"/>
          <w:lang w:val="en-GB"/>
        </w:rPr>
        <w:t>4</w:t>
      </w:r>
      <w:r w:rsidR="003C51B1">
        <w:rPr>
          <w:rFonts w:ascii="Montserrat" w:hAnsi="Montserrat"/>
          <w:sz w:val="20"/>
          <w:szCs w:val="20"/>
          <w:lang w:val="en-GB"/>
        </w:rPr>
        <w:t>.</w:t>
      </w:r>
      <w:r w:rsidR="002A6EBB" w:rsidRPr="00D076EE">
        <w:rPr>
          <w:rFonts w:ascii="Montserrat" w:eastAsiaTheme="minorHAnsi" w:hAnsi="Montserrat" w:cstheme="minorBidi"/>
          <w:kern w:val="2"/>
          <w:sz w:val="20"/>
          <w:szCs w:val="20"/>
          <w:lang w:val="en-GB" w:eastAsia="en-US"/>
          <w14:ligatures w14:val="standardContextual"/>
        </w:rPr>
        <w:t xml:space="preserve"> </w:t>
      </w:r>
    </w:p>
    <w:p w14:paraId="2D2F1951" w14:textId="2C282479" w:rsidR="003C51B1" w:rsidRPr="00996D8F" w:rsidRDefault="00893702" w:rsidP="00996D8F">
      <w:pPr>
        <w:pStyle w:val="NormaleWeb"/>
        <w:numPr>
          <w:ilvl w:val="0"/>
          <w:numId w:val="10"/>
        </w:numPr>
        <w:shd w:val="clear" w:color="auto" w:fill="FFFFFF"/>
        <w:spacing w:before="0" w:beforeAutospacing="0" w:after="120" w:afterAutospacing="0"/>
        <w:ind w:left="426" w:hanging="284"/>
        <w:rPr>
          <w:rFonts w:ascii="Montserrat" w:hAnsi="Montserrat"/>
          <w:sz w:val="20"/>
          <w:szCs w:val="20"/>
          <w:lang w:val="en-GB"/>
        </w:rPr>
      </w:pPr>
      <w:r w:rsidRPr="00893702">
        <w:rPr>
          <w:rFonts w:ascii="Montserrat" w:hAnsi="Montserrat"/>
          <w:b/>
          <w:bCs/>
          <w:sz w:val="20"/>
          <w:szCs w:val="20"/>
          <w:lang w:val="en-GB"/>
        </w:rPr>
        <w:t>S</w:t>
      </w:r>
      <w:r w:rsidR="00663E2F" w:rsidRPr="00893702">
        <w:rPr>
          <w:rFonts w:ascii="Montserrat" w:hAnsi="Montserrat"/>
          <w:b/>
          <w:bCs/>
          <w:sz w:val="20"/>
          <w:szCs w:val="20"/>
          <w:lang w:val="en-GB"/>
        </w:rPr>
        <w:t>kin swelling</w:t>
      </w:r>
      <w:r w:rsidR="00996D8F">
        <w:rPr>
          <w:rFonts w:ascii="Montserrat" w:hAnsi="Montserrat"/>
          <w:sz w:val="20"/>
          <w:szCs w:val="20"/>
          <w:lang w:val="en-GB"/>
        </w:rPr>
        <w:t>: e</w:t>
      </w:r>
      <w:r w:rsidR="003C51B1" w:rsidRPr="00996D8F">
        <w:rPr>
          <w:rFonts w:ascii="Montserrat" w:hAnsi="Montserrat"/>
          <w:sz w:val="20"/>
          <w:szCs w:val="20"/>
          <w:lang w:val="en-GB"/>
        </w:rPr>
        <w:t xml:space="preserve">pisodes may affect the face (including lips, eyelids and tongue), hands, feet or genitals. Unlike allergic angioedema, HAE swelling is typically </w:t>
      </w:r>
      <w:r w:rsidR="003C51B1" w:rsidRPr="00996D8F">
        <w:rPr>
          <w:rFonts w:ascii="Montserrat" w:hAnsi="Montserrat"/>
          <w:b/>
          <w:bCs/>
          <w:sz w:val="20"/>
          <w:szCs w:val="20"/>
          <w:lang w:val="en-GB"/>
        </w:rPr>
        <w:t>not associated with hives, itching or redness</w:t>
      </w:r>
      <w:r w:rsidR="003C51B1" w:rsidRPr="00996D8F">
        <w:rPr>
          <w:rFonts w:ascii="Montserrat" w:hAnsi="Montserrat"/>
          <w:sz w:val="20"/>
          <w:szCs w:val="20"/>
          <w:lang w:val="en-GB"/>
        </w:rPr>
        <w:t>. It can be painful, disabling and sometimes disfiguring.</w:t>
      </w:r>
      <w:r w:rsidR="00D076EE" w:rsidRPr="00996D8F">
        <w:rPr>
          <w:rFonts w:ascii="Montserrat" w:hAnsi="Montserrat"/>
          <w:sz w:val="20"/>
          <w:szCs w:val="20"/>
          <w:lang w:val="en-GB"/>
        </w:rPr>
        <w:t xml:space="preserve"> Swelling of an extremity is the presenting symptom in up to </w:t>
      </w:r>
      <w:r w:rsidR="00D076EE" w:rsidRPr="00290E44">
        <w:rPr>
          <w:rFonts w:ascii="Montserrat" w:hAnsi="Montserrat"/>
          <w:b/>
          <w:bCs/>
          <w:sz w:val="20"/>
          <w:szCs w:val="20"/>
          <w:lang w:val="en-GB"/>
        </w:rPr>
        <w:t>75% of patients</w:t>
      </w:r>
      <w:r w:rsidR="00D076EE" w:rsidRPr="00996D8F">
        <w:rPr>
          <w:rFonts w:ascii="Montserrat" w:hAnsi="Montserrat"/>
          <w:sz w:val="20"/>
          <w:szCs w:val="20"/>
          <w:lang w:val="en-GB"/>
        </w:rPr>
        <w:t xml:space="preserve"> wit</w:t>
      </w:r>
      <w:r w:rsidR="00C0066C">
        <w:rPr>
          <w:rFonts w:ascii="Montserrat" w:hAnsi="Montserrat"/>
          <w:sz w:val="20"/>
          <w:szCs w:val="20"/>
          <w:lang w:val="en-GB"/>
        </w:rPr>
        <w:t>h HAE</w:t>
      </w:r>
      <w:r w:rsidR="0043474F">
        <w:rPr>
          <w:rFonts w:ascii="Montserrat" w:hAnsi="Montserrat"/>
          <w:sz w:val="20"/>
          <w:szCs w:val="20"/>
          <w:vertAlign w:val="superscript"/>
          <w:lang w:val="en-GB"/>
        </w:rPr>
        <w:t>5</w:t>
      </w:r>
      <w:r w:rsidR="00D076EE" w:rsidRPr="00996D8F">
        <w:rPr>
          <w:rFonts w:ascii="Montserrat" w:hAnsi="Montserrat"/>
          <w:sz w:val="20"/>
          <w:szCs w:val="20"/>
          <w:lang w:val="en-GB"/>
        </w:rPr>
        <w:t>.</w:t>
      </w:r>
    </w:p>
    <w:p w14:paraId="359FC092" w14:textId="308EB973" w:rsidR="006E6185" w:rsidRPr="006E6185" w:rsidRDefault="003C51B1" w:rsidP="006E6185">
      <w:pPr>
        <w:pStyle w:val="NormaleWeb"/>
        <w:numPr>
          <w:ilvl w:val="0"/>
          <w:numId w:val="10"/>
        </w:numPr>
        <w:shd w:val="clear" w:color="auto" w:fill="FFFFFF"/>
        <w:spacing w:before="0" w:beforeAutospacing="0" w:after="120" w:afterAutospacing="0"/>
        <w:ind w:left="426" w:hanging="284"/>
        <w:rPr>
          <w:rFonts w:ascii="Montserrat" w:hAnsi="Montserrat"/>
          <w:b/>
          <w:bCs/>
          <w:sz w:val="20"/>
          <w:szCs w:val="20"/>
          <w:lang w:val="en-GB"/>
        </w:rPr>
      </w:pPr>
      <w:r w:rsidRPr="003C51B1">
        <w:rPr>
          <w:rFonts w:ascii="Montserrat" w:hAnsi="Montserrat"/>
          <w:b/>
          <w:bCs/>
          <w:sz w:val="20"/>
          <w:szCs w:val="20"/>
          <w:lang w:val="en-GB"/>
        </w:rPr>
        <w:t xml:space="preserve">Abdominal </w:t>
      </w:r>
      <w:r>
        <w:rPr>
          <w:rFonts w:ascii="Montserrat" w:hAnsi="Montserrat"/>
          <w:b/>
          <w:bCs/>
          <w:sz w:val="20"/>
          <w:szCs w:val="20"/>
          <w:lang w:val="en-GB"/>
        </w:rPr>
        <w:t>swelling</w:t>
      </w:r>
      <w:r w:rsidR="001623F8">
        <w:rPr>
          <w:rFonts w:ascii="Montserrat" w:hAnsi="Montserrat"/>
          <w:sz w:val="20"/>
          <w:szCs w:val="20"/>
          <w:lang w:val="en-GB"/>
        </w:rPr>
        <w:t xml:space="preserve">: it </w:t>
      </w:r>
      <w:r w:rsidRPr="00996D8F">
        <w:rPr>
          <w:rFonts w:ascii="Montserrat" w:hAnsi="Montserrat"/>
          <w:sz w:val="20"/>
          <w:szCs w:val="20"/>
          <w:lang w:val="en-GB"/>
        </w:rPr>
        <w:t xml:space="preserve">may cause severe </w:t>
      </w:r>
      <w:r w:rsidR="00663E2F" w:rsidRPr="00996D8F">
        <w:rPr>
          <w:rFonts w:ascii="Montserrat" w:hAnsi="Montserrat"/>
          <w:sz w:val="20"/>
          <w:szCs w:val="20"/>
          <w:lang w:val="en-GB"/>
        </w:rPr>
        <w:t xml:space="preserve">abdominal pain, </w:t>
      </w:r>
      <w:r w:rsidR="001623F8">
        <w:rPr>
          <w:rFonts w:ascii="Montserrat" w:hAnsi="Montserrat"/>
          <w:sz w:val="20"/>
          <w:szCs w:val="20"/>
          <w:lang w:val="en-GB"/>
        </w:rPr>
        <w:t xml:space="preserve">often described as intense cramping, accompanied by </w:t>
      </w:r>
      <w:r w:rsidR="00663E2F" w:rsidRPr="00996D8F">
        <w:rPr>
          <w:rFonts w:ascii="Montserrat" w:hAnsi="Montserrat"/>
          <w:sz w:val="20"/>
          <w:szCs w:val="20"/>
          <w:lang w:val="en-GB"/>
        </w:rPr>
        <w:t xml:space="preserve">nausea, vomiting, and </w:t>
      </w:r>
      <w:r w:rsidR="001623F8">
        <w:rPr>
          <w:rFonts w:ascii="Montserrat" w:hAnsi="Montserrat"/>
          <w:sz w:val="20"/>
          <w:szCs w:val="20"/>
          <w:lang w:val="en-GB"/>
        </w:rPr>
        <w:t xml:space="preserve">sometimes </w:t>
      </w:r>
      <w:r w:rsidR="00893702" w:rsidRPr="00996D8F">
        <w:rPr>
          <w:rFonts w:ascii="Montserrat" w:hAnsi="Montserrat"/>
          <w:sz w:val="20"/>
          <w:szCs w:val="20"/>
          <w:lang w:val="en-GB"/>
        </w:rPr>
        <w:t>diarrhoea</w:t>
      </w:r>
      <w:r w:rsidR="00663E2F" w:rsidRPr="00996D8F">
        <w:rPr>
          <w:rFonts w:ascii="Montserrat" w:hAnsi="Montserrat"/>
          <w:sz w:val="20"/>
          <w:szCs w:val="20"/>
          <w:lang w:val="en-GB"/>
        </w:rPr>
        <w:t xml:space="preserve">. These symptoms are </w:t>
      </w:r>
      <w:r w:rsidR="00663E2F" w:rsidRPr="00183F42">
        <w:rPr>
          <w:rFonts w:ascii="Montserrat" w:hAnsi="Montserrat"/>
          <w:sz w:val="20"/>
          <w:szCs w:val="20"/>
          <w:lang w:val="en-GB"/>
        </w:rPr>
        <w:t>distinguishing features of HAE with C1-inhibitor deficiency</w:t>
      </w:r>
      <w:r w:rsidR="00663E2F" w:rsidRPr="00996D8F">
        <w:rPr>
          <w:rFonts w:ascii="Montserrat" w:hAnsi="Montserrat"/>
          <w:sz w:val="20"/>
          <w:szCs w:val="20"/>
          <w:lang w:val="en-GB"/>
        </w:rPr>
        <w:t xml:space="preserve"> as recurrent severe abdominal pain is rarely seen in allergic (histaminergic) angioedema</w:t>
      </w:r>
      <w:r w:rsidR="0043474F">
        <w:rPr>
          <w:rFonts w:ascii="Montserrat" w:hAnsi="Montserrat"/>
          <w:sz w:val="20"/>
          <w:szCs w:val="20"/>
          <w:vertAlign w:val="superscript"/>
          <w:lang w:val="en-GB"/>
        </w:rPr>
        <w:t>6</w:t>
      </w:r>
      <w:r w:rsidR="00663E2F" w:rsidRPr="00996D8F">
        <w:rPr>
          <w:rFonts w:ascii="Montserrat" w:hAnsi="Montserrat"/>
          <w:sz w:val="20"/>
          <w:szCs w:val="20"/>
          <w:lang w:val="en-GB"/>
        </w:rPr>
        <w:t>.</w:t>
      </w:r>
      <w:r w:rsidR="006E6185">
        <w:rPr>
          <w:rFonts w:ascii="Montserrat" w:hAnsi="Montserrat"/>
          <w:b/>
          <w:bCs/>
          <w:sz w:val="20"/>
          <w:szCs w:val="20"/>
          <w:lang w:val="en-GB"/>
        </w:rPr>
        <w:t xml:space="preserve"> </w:t>
      </w:r>
      <w:r w:rsidR="006E6185" w:rsidRPr="006E6185">
        <w:rPr>
          <w:rFonts w:ascii="Montserrat" w:hAnsi="Montserrat"/>
          <w:sz w:val="20"/>
          <w:szCs w:val="20"/>
          <w:lang w:val="en-GB"/>
        </w:rPr>
        <w:t>When the condition has not yet been diagnosed, abdominal attacks of hereditary angioedema may be mistaken for acute abdomen, with the risk of unnecessary surgical interventions that can cause additional stress for the patient and potentially worsen the condition</w:t>
      </w:r>
      <w:r w:rsidR="006E6185">
        <w:rPr>
          <w:rFonts w:ascii="Montserrat" w:hAnsi="Montserrat"/>
          <w:sz w:val="20"/>
          <w:szCs w:val="20"/>
          <w:lang w:val="en-GB"/>
        </w:rPr>
        <w:t>.</w:t>
      </w:r>
    </w:p>
    <w:p w14:paraId="110840B6" w14:textId="0AFEE112" w:rsidR="008B26ED" w:rsidRPr="001623F8" w:rsidRDefault="003C51B1" w:rsidP="001623F8">
      <w:pPr>
        <w:pStyle w:val="NormaleWeb"/>
        <w:numPr>
          <w:ilvl w:val="0"/>
          <w:numId w:val="10"/>
        </w:numPr>
        <w:shd w:val="clear" w:color="auto" w:fill="FFFFFF"/>
        <w:spacing w:before="0" w:beforeAutospacing="0" w:after="120" w:afterAutospacing="0"/>
        <w:ind w:left="426" w:hanging="284"/>
        <w:rPr>
          <w:rFonts w:ascii="Montserrat" w:hAnsi="Montserrat"/>
          <w:b/>
          <w:bCs/>
          <w:sz w:val="20"/>
          <w:szCs w:val="20"/>
          <w:lang w:val="en-GB"/>
        </w:rPr>
      </w:pPr>
      <w:r>
        <w:rPr>
          <w:rFonts w:ascii="Montserrat" w:hAnsi="Montserrat"/>
          <w:b/>
          <w:bCs/>
          <w:sz w:val="20"/>
          <w:szCs w:val="20"/>
          <w:lang w:val="en-GB"/>
        </w:rPr>
        <w:t>Throat s</w:t>
      </w:r>
      <w:r w:rsidR="00663E2F" w:rsidRPr="00893702">
        <w:rPr>
          <w:rFonts w:ascii="Montserrat" w:hAnsi="Montserrat"/>
          <w:b/>
          <w:bCs/>
          <w:sz w:val="20"/>
          <w:szCs w:val="20"/>
          <w:lang w:val="en-GB"/>
        </w:rPr>
        <w:t>welling</w:t>
      </w:r>
      <w:r w:rsidR="00183F42" w:rsidRPr="001623F8">
        <w:rPr>
          <w:rFonts w:ascii="Montserrat" w:hAnsi="Montserrat"/>
          <w:sz w:val="20"/>
          <w:szCs w:val="20"/>
          <w:lang w:val="en-GB"/>
        </w:rPr>
        <w:t>:</w:t>
      </w:r>
      <w:r w:rsidR="00183F42">
        <w:rPr>
          <w:rFonts w:ascii="Montserrat" w:hAnsi="Montserrat"/>
          <w:b/>
          <w:bCs/>
          <w:sz w:val="20"/>
          <w:szCs w:val="20"/>
          <w:lang w:val="en-GB"/>
        </w:rPr>
        <w:t xml:space="preserve"> </w:t>
      </w:r>
      <w:r w:rsidR="00183F42" w:rsidRPr="00183F42">
        <w:rPr>
          <w:rFonts w:ascii="Montserrat" w:hAnsi="Montserrat"/>
          <w:sz w:val="20"/>
          <w:szCs w:val="20"/>
          <w:lang w:val="en-GB"/>
        </w:rPr>
        <w:t xml:space="preserve">this is the most dangerous manifestation, as it can obstruct the airway and become potentially fatal without prompt treatment. About </w:t>
      </w:r>
      <w:r w:rsidR="00183F42" w:rsidRPr="001623F8">
        <w:rPr>
          <w:rFonts w:ascii="Montserrat" w:hAnsi="Montserrat"/>
          <w:b/>
          <w:bCs/>
          <w:sz w:val="20"/>
          <w:szCs w:val="20"/>
          <w:lang w:val="en-GB"/>
        </w:rPr>
        <w:t xml:space="preserve">half of patients </w:t>
      </w:r>
      <w:r w:rsidR="00183F42" w:rsidRPr="00183F42">
        <w:rPr>
          <w:rFonts w:ascii="Montserrat" w:hAnsi="Montserrat"/>
          <w:sz w:val="20"/>
          <w:szCs w:val="20"/>
          <w:lang w:val="en-GB"/>
        </w:rPr>
        <w:t xml:space="preserve">develop laryngeal involvement at some point in their lifetime. Early symptoms include oral or lingual swelling, a sensation of throat tightness, or changes in voice. These manifestations can rapidly progress to difficulty swallowing and the onset of </w:t>
      </w:r>
      <w:r w:rsidR="00183F42" w:rsidRPr="001623F8">
        <w:rPr>
          <w:rFonts w:ascii="Montserrat" w:hAnsi="Montserrat"/>
          <w:sz w:val="20"/>
          <w:szCs w:val="20"/>
          <w:lang w:val="en-GB"/>
        </w:rPr>
        <w:t>stridor</w:t>
      </w:r>
      <w:r w:rsidR="00183F42" w:rsidRPr="00183F42">
        <w:rPr>
          <w:rFonts w:ascii="Montserrat" w:hAnsi="Montserrat"/>
          <w:sz w:val="20"/>
          <w:szCs w:val="20"/>
          <w:lang w:val="en-GB"/>
        </w:rPr>
        <w:t xml:space="preserve">. Before the availability of specific therapies </w:t>
      </w:r>
      <w:r w:rsidR="00183F42" w:rsidRPr="00183F42">
        <w:rPr>
          <w:rFonts w:ascii="Montserrat" w:hAnsi="Montserrat"/>
          <w:sz w:val="20"/>
          <w:szCs w:val="20"/>
          <w:lang w:val="en-GB"/>
        </w:rPr>
        <w:lastRenderedPageBreak/>
        <w:t>for HAE, mortality associated with airway obstruction was reported</w:t>
      </w:r>
      <w:r w:rsidR="001623F8">
        <w:rPr>
          <w:rFonts w:ascii="Montserrat" w:hAnsi="Montserrat"/>
          <w:sz w:val="20"/>
          <w:szCs w:val="20"/>
          <w:lang w:val="en-GB"/>
        </w:rPr>
        <w:t xml:space="preserve"> </w:t>
      </w:r>
      <w:r w:rsidR="00183F42" w:rsidRPr="00183F42">
        <w:rPr>
          <w:rFonts w:ascii="Montserrat" w:hAnsi="Montserrat"/>
          <w:sz w:val="20"/>
          <w:szCs w:val="20"/>
          <w:lang w:val="en-GB"/>
        </w:rPr>
        <w:t xml:space="preserve">to be as high as </w:t>
      </w:r>
      <w:r w:rsidR="00183F42" w:rsidRPr="00183F42">
        <w:rPr>
          <w:rFonts w:ascii="Montserrat" w:hAnsi="Montserrat"/>
          <w:b/>
          <w:bCs/>
          <w:sz w:val="20"/>
          <w:szCs w:val="20"/>
          <w:lang w:val="en-GB"/>
        </w:rPr>
        <w:t>30%</w:t>
      </w:r>
      <w:r w:rsidR="0043474F">
        <w:rPr>
          <w:rFonts w:ascii="Montserrat" w:hAnsi="Montserrat"/>
          <w:sz w:val="20"/>
          <w:szCs w:val="20"/>
          <w:vertAlign w:val="superscript"/>
          <w:lang w:val="en-GB"/>
        </w:rPr>
        <w:t>7</w:t>
      </w:r>
      <w:r w:rsidR="00893702" w:rsidRPr="001623F8">
        <w:rPr>
          <w:rFonts w:ascii="Montserrat" w:hAnsi="Montserrat"/>
          <w:sz w:val="20"/>
          <w:szCs w:val="20"/>
          <w:lang w:val="en-GB"/>
        </w:rPr>
        <w:t>.</w:t>
      </w:r>
    </w:p>
    <w:p w14:paraId="5FB9F8DE" w14:textId="77777777" w:rsidR="008B26ED" w:rsidRPr="008B26ED" w:rsidRDefault="008B26ED" w:rsidP="008B26ED">
      <w:pPr>
        <w:pStyle w:val="NormaleWeb"/>
        <w:shd w:val="clear" w:color="auto" w:fill="FFFFFF"/>
        <w:spacing w:before="0" w:beforeAutospacing="0" w:after="120" w:afterAutospacing="0"/>
        <w:ind w:left="426"/>
        <w:rPr>
          <w:rFonts w:ascii="Montserrat" w:hAnsi="Montserrat"/>
          <w:b/>
          <w:bCs/>
          <w:sz w:val="20"/>
          <w:szCs w:val="20"/>
          <w:lang w:val="en-GB"/>
        </w:rPr>
      </w:pPr>
    </w:p>
    <w:p w14:paraId="16C8D175" w14:textId="5B700852" w:rsidR="003C51B1" w:rsidRPr="00996D8F" w:rsidRDefault="003C51B1" w:rsidP="00996D8F">
      <w:pPr>
        <w:pStyle w:val="Titolo2"/>
        <w:shd w:val="clear" w:color="auto" w:fill="FFFFFF"/>
        <w:spacing w:before="0" w:after="120"/>
        <w:textAlignment w:val="baseline"/>
        <w:rPr>
          <w:rFonts w:ascii="Montserrat" w:eastAsia="Times New Roman" w:hAnsi="Montserrat" w:cs="Times New Roman"/>
          <w:b/>
          <w:bCs/>
          <w:color w:val="215E99" w:themeColor="text2" w:themeTint="BF"/>
          <w:sz w:val="24"/>
          <w:szCs w:val="24"/>
          <w:lang w:val="en-GB"/>
        </w:rPr>
      </w:pPr>
      <w:r w:rsidRPr="00A803EA">
        <w:rPr>
          <w:rFonts w:ascii="Montserrat" w:eastAsia="Times New Roman" w:hAnsi="Montserrat" w:cs="Times New Roman"/>
          <w:b/>
          <w:bCs/>
          <w:color w:val="215E99" w:themeColor="text2" w:themeTint="BF"/>
          <w:sz w:val="24"/>
          <w:szCs w:val="24"/>
          <w:lang w:val="en-GB"/>
        </w:rPr>
        <w:t>The burden of</w:t>
      </w:r>
      <w:r w:rsidR="00ED13E4" w:rsidRPr="00A803EA">
        <w:rPr>
          <w:rFonts w:ascii="Montserrat" w:eastAsia="Times New Roman" w:hAnsi="Montserrat" w:cs="Times New Roman"/>
          <w:b/>
          <w:bCs/>
          <w:color w:val="215E99" w:themeColor="text2" w:themeTint="BF"/>
          <w:sz w:val="24"/>
          <w:szCs w:val="24"/>
          <w:lang w:val="en-GB"/>
        </w:rPr>
        <w:t xml:space="preserve"> </w:t>
      </w:r>
      <w:r w:rsidR="00D076EE" w:rsidRPr="00A803EA">
        <w:rPr>
          <w:rFonts w:ascii="Montserrat" w:eastAsia="Times New Roman" w:hAnsi="Montserrat" w:cs="Times New Roman"/>
          <w:b/>
          <w:bCs/>
          <w:color w:val="215E99" w:themeColor="text2" w:themeTint="BF"/>
          <w:sz w:val="24"/>
          <w:szCs w:val="24"/>
          <w:lang w:val="en-GB"/>
        </w:rPr>
        <w:t xml:space="preserve">attacks </w:t>
      </w:r>
    </w:p>
    <w:p w14:paraId="178FE584" w14:textId="394E2788" w:rsidR="002A6EBB" w:rsidRPr="00A803EA" w:rsidRDefault="003C51B1" w:rsidP="00996D8F">
      <w:pPr>
        <w:shd w:val="clear" w:color="auto" w:fill="FFFFFF"/>
        <w:spacing w:after="120"/>
        <w:rPr>
          <w:rFonts w:ascii="Montserrat" w:hAnsi="Montserrat"/>
          <w:sz w:val="20"/>
          <w:szCs w:val="20"/>
          <w:lang w:val="en-GB"/>
        </w:rPr>
      </w:pPr>
      <w:r w:rsidRPr="00A803EA">
        <w:rPr>
          <w:rFonts w:ascii="Montserrat" w:hAnsi="Montserrat"/>
          <w:sz w:val="20"/>
          <w:szCs w:val="20"/>
          <w:lang w:val="en-GB"/>
        </w:rPr>
        <w:t xml:space="preserve">HAE </w:t>
      </w:r>
      <w:r w:rsidR="001623F8">
        <w:rPr>
          <w:rFonts w:ascii="Montserrat" w:hAnsi="Montserrat"/>
          <w:sz w:val="20"/>
          <w:szCs w:val="20"/>
          <w:lang w:val="en-GB"/>
        </w:rPr>
        <w:t xml:space="preserve">typically present in childhood and </w:t>
      </w:r>
      <w:r w:rsidR="0036068F">
        <w:rPr>
          <w:rFonts w:ascii="Montserrat" w:hAnsi="Montserrat"/>
          <w:sz w:val="20"/>
          <w:szCs w:val="20"/>
          <w:lang w:val="en-GB"/>
        </w:rPr>
        <w:t>puberty.</w:t>
      </w:r>
    </w:p>
    <w:p w14:paraId="2F959A9E" w14:textId="57BF76A2" w:rsidR="00273B3D" w:rsidRPr="00A803EA" w:rsidRDefault="003C51B1" w:rsidP="00996D8F">
      <w:pPr>
        <w:pStyle w:val="Paragrafoelenco"/>
        <w:numPr>
          <w:ilvl w:val="0"/>
          <w:numId w:val="10"/>
        </w:numPr>
        <w:shd w:val="clear" w:color="auto" w:fill="FFFFFF"/>
        <w:spacing w:after="120"/>
        <w:ind w:left="426" w:hanging="284"/>
        <w:contextualSpacing w:val="0"/>
        <w:rPr>
          <w:rFonts w:ascii="Montserrat" w:hAnsi="Montserrat"/>
          <w:sz w:val="20"/>
          <w:szCs w:val="20"/>
          <w:lang w:val="en-GB"/>
        </w:rPr>
      </w:pPr>
      <w:r w:rsidRPr="00A803EA">
        <w:rPr>
          <w:rFonts w:ascii="Montserrat" w:hAnsi="Montserrat"/>
          <w:sz w:val="20"/>
          <w:szCs w:val="20"/>
          <w:lang w:val="en-GB"/>
        </w:rPr>
        <w:t>Around</w:t>
      </w:r>
      <w:r w:rsidR="00524FB5" w:rsidRPr="00A803EA">
        <w:rPr>
          <w:rFonts w:ascii="Montserrat" w:hAnsi="Montserrat"/>
          <w:sz w:val="20"/>
          <w:szCs w:val="20"/>
          <w:lang w:val="en-GB"/>
        </w:rPr>
        <w:t xml:space="preserve"> </w:t>
      </w:r>
      <w:r w:rsidR="00385E91" w:rsidRPr="00A803EA">
        <w:rPr>
          <w:rFonts w:ascii="Montserrat" w:hAnsi="Montserrat"/>
          <w:b/>
          <w:bCs/>
          <w:sz w:val="20"/>
          <w:szCs w:val="20"/>
          <w:lang w:val="en-GB"/>
        </w:rPr>
        <w:t>half</w:t>
      </w:r>
      <w:r w:rsidR="00893702" w:rsidRPr="00A803EA">
        <w:rPr>
          <w:rFonts w:ascii="Montserrat" w:hAnsi="Montserrat"/>
          <w:sz w:val="20"/>
          <w:szCs w:val="20"/>
          <w:lang w:val="en-GB"/>
        </w:rPr>
        <w:t xml:space="preserve"> </w:t>
      </w:r>
      <w:r w:rsidR="00893702" w:rsidRPr="00A803EA">
        <w:rPr>
          <w:rFonts w:ascii="Montserrat" w:hAnsi="Montserrat"/>
          <w:b/>
          <w:bCs/>
          <w:sz w:val="20"/>
          <w:szCs w:val="20"/>
          <w:lang w:val="en-GB"/>
        </w:rPr>
        <w:t xml:space="preserve">of </w:t>
      </w:r>
      <w:r w:rsidRPr="00A803EA">
        <w:rPr>
          <w:rFonts w:ascii="Montserrat" w:hAnsi="Montserrat"/>
          <w:b/>
          <w:bCs/>
          <w:sz w:val="20"/>
          <w:szCs w:val="20"/>
          <w:lang w:val="en-GB"/>
        </w:rPr>
        <w:t>patients</w:t>
      </w:r>
      <w:r w:rsidR="00893702" w:rsidRPr="00A803EA">
        <w:rPr>
          <w:rFonts w:ascii="Montserrat" w:hAnsi="Montserrat"/>
          <w:b/>
          <w:bCs/>
          <w:sz w:val="20"/>
          <w:szCs w:val="20"/>
          <w:lang w:val="en-GB"/>
        </w:rPr>
        <w:t xml:space="preserve"> </w:t>
      </w:r>
      <w:r w:rsidR="00893702" w:rsidRPr="0036068F">
        <w:rPr>
          <w:rFonts w:ascii="Montserrat" w:hAnsi="Montserrat"/>
          <w:sz w:val="20"/>
          <w:szCs w:val="20"/>
          <w:lang w:val="en-GB"/>
        </w:rPr>
        <w:t>experience a</w:t>
      </w:r>
      <w:r w:rsidR="00273B3D" w:rsidRPr="0036068F">
        <w:rPr>
          <w:rFonts w:ascii="Montserrat" w:hAnsi="Montserrat"/>
          <w:sz w:val="20"/>
          <w:szCs w:val="20"/>
          <w:lang w:val="en-GB"/>
        </w:rPr>
        <w:t xml:space="preserve"> first attack </w:t>
      </w:r>
      <w:r w:rsidR="00893702" w:rsidRPr="00A803EA">
        <w:rPr>
          <w:rFonts w:ascii="Montserrat" w:hAnsi="Montserrat"/>
          <w:b/>
          <w:bCs/>
          <w:sz w:val="20"/>
          <w:szCs w:val="20"/>
          <w:lang w:val="en-GB"/>
        </w:rPr>
        <w:t>before age 1</w:t>
      </w:r>
      <w:r w:rsidR="00524FB5" w:rsidRPr="00A803EA">
        <w:rPr>
          <w:rFonts w:ascii="Montserrat" w:hAnsi="Montserrat"/>
          <w:b/>
          <w:bCs/>
          <w:sz w:val="20"/>
          <w:szCs w:val="20"/>
          <w:lang w:val="en-GB"/>
        </w:rPr>
        <w:t>0</w:t>
      </w:r>
      <w:r w:rsidR="0043474F">
        <w:rPr>
          <w:rFonts w:ascii="Montserrat" w:hAnsi="Montserrat"/>
          <w:sz w:val="20"/>
          <w:szCs w:val="20"/>
          <w:vertAlign w:val="superscript"/>
          <w:lang w:val="en-GB"/>
        </w:rPr>
        <w:t>3</w:t>
      </w:r>
      <w:r w:rsidR="00524FB5" w:rsidRPr="00A803EA">
        <w:rPr>
          <w:rFonts w:ascii="Montserrat" w:hAnsi="Montserrat"/>
          <w:b/>
          <w:bCs/>
          <w:sz w:val="20"/>
          <w:szCs w:val="20"/>
          <w:lang w:val="en-GB"/>
        </w:rPr>
        <w:t>.</w:t>
      </w:r>
      <w:r w:rsidR="00524FB5" w:rsidRPr="00A803EA">
        <w:rPr>
          <w:rFonts w:ascii="Montserrat" w:hAnsi="Montserrat"/>
          <w:sz w:val="20"/>
          <w:szCs w:val="20"/>
          <w:lang w:val="en-GB"/>
        </w:rPr>
        <w:t xml:space="preserve"> </w:t>
      </w:r>
    </w:p>
    <w:p w14:paraId="26293BA8" w14:textId="00455105" w:rsidR="006E6185" w:rsidRPr="00E43E73" w:rsidRDefault="00893702" w:rsidP="00996D8F">
      <w:pPr>
        <w:pStyle w:val="Paragrafoelenco"/>
        <w:numPr>
          <w:ilvl w:val="0"/>
          <w:numId w:val="10"/>
        </w:numPr>
        <w:shd w:val="clear" w:color="auto" w:fill="FFFFFF"/>
        <w:spacing w:after="120"/>
        <w:ind w:left="426" w:hanging="284"/>
        <w:contextualSpacing w:val="0"/>
        <w:rPr>
          <w:rFonts w:ascii="Montserrat" w:hAnsi="Montserrat"/>
          <w:sz w:val="20"/>
          <w:szCs w:val="20"/>
          <w:lang w:val="en-GB"/>
        </w:rPr>
      </w:pPr>
      <w:r w:rsidRPr="00A803EA">
        <w:rPr>
          <w:rFonts w:ascii="Montserrat" w:hAnsi="Montserrat"/>
          <w:sz w:val="20"/>
          <w:szCs w:val="20"/>
          <w:lang w:val="en-GB"/>
        </w:rPr>
        <w:t>Most</w:t>
      </w:r>
      <w:r w:rsidRPr="00A803EA">
        <w:rPr>
          <w:rFonts w:ascii="Montserrat" w:hAnsi="Montserrat"/>
          <w:b/>
          <w:bCs/>
          <w:sz w:val="20"/>
          <w:szCs w:val="20"/>
          <w:lang w:val="en-GB"/>
        </w:rPr>
        <w:t xml:space="preserve"> </w:t>
      </w:r>
      <w:r w:rsidRPr="00A803EA">
        <w:rPr>
          <w:rFonts w:ascii="Montserrat" w:hAnsi="Montserrat"/>
          <w:sz w:val="20"/>
          <w:szCs w:val="20"/>
          <w:lang w:val="en-GB"/>
        </w:rPr>
        <w:t xml:space="preserve">have </w:t>
      </w:r>
      <w:r w:rsidR="00273B3D" w:rsidRPr="00A803EA">
        <w:rPr>
          <w:rFonts w:ascii="Montserrat" w:hAnsi="Montserrat"/>
          <w:sz w:val="20"/>
          <w:szCs w:val="20"/>
          <w:lang w:val="en-GB"/>
        </w:rPr>
        <w:t>symptoms</w:t>
      </w:r>
      <w:r w:rsidRPr="00A803EA">
        <w:rPr>
          <w:rFonts w:ascii="Montserrat" w:hAnsi="Montserrat"/>
          <w:sz w:val="20"/>
          <w:szCs w:val="20"/>
          <w:lang w:val="en-GB"/>
        </w:rPr>
        <w:t xml:space="preserve"> </w:t>
      </w:r>
      <w:r w:rsidRPr="00A803EA">
        <w:rPr>
          <w:rFonts w:ascii="Montserrat" w:hAnsi="Montserrat"/>
          <w:b/>
          <w:bCs/>
          <w:sz w:val="20"/>
          <w:szCs w:val="20"/>
          <w:lang w:val="en-GB"/>
        </w:rPr>
        <w:t>before 18 years of age</w:t>
      </w:r>
      <w:r w:rsidR="0043474F">
        <w:rPr>
          <w:rFonts w:ascii="Montserrat" w:hAnsi="Montserrat"/>
          <w:sz w:val="20"/>
          <w:szCs w:val="20"/>
          <w:vertAlign w:val="superscript"/>
          <w:lang w:val="en-GB"/>
        </w:rPr>
        <w:t>8</w:t>
      </w:r>
      <w:r w:rsidR="00524FB5" w:rsidRPr="00A803EA">
        <w:rPr>
          <w:rFonts w:ascii="Montserrat" w:hAnsi="Montserrat"/>
          <w:sz w:val="20"/>
          <w:szCs w:val="20"/>
          <w:lang w:val="en-GB"/>
        </w:rPr>
        <w:t xml:space="preserve">. </w:t>
      </w:r>
      <w:r w:rsidR="00783E9E" w:rsidRPr="00A803EA">
        <w:rPr>
          <w:rFonts w:ascii="Montserrat" w:hAnsi="Montserrat"/>
          <w:sz w:val="20"/>
          <w:szCs w:val="20"/>
          <w:lang w:val="en-GB"/>
        </w:rPr>
        <w:t xml:space="preserve"> </w:t>
      </w:r>
    </w:p>
    <w:p w14:paraId="3C1F6AFC" w14:textId="6529D6F5" w:rsidR="00A70CBF" w:rsidRPr="00A803EA" w:rsidRDefault="00273B3D" w:rsidP="00996D8F">
      <w:pPr>
        <w:shd w:val="clear" w:color="auto" w:fill="FFFFFF"/>
        <w:spacing w:after="120"/>
        <w:rPr>
          <w:rFonts w:ascii="Montserrat" w:hAnsi="Montserrat"/>
          <w:sz w:val="20"/>
          <w:szCs w:val="20"/>
          <w:lang w:val="en-GB"/>
        </w:rPr>
      </w:pPr>
      <w:r w:rsidRPr="00A803EA">
        <w:rPr>
          <w:rFonts w:ascii="Montserrat" w:hAnsi="Montserrat"/>
          <w:b/>
          <w:bCs/>
          <w:sz w:val="20"/>
          <w:szCs w:val="20"/>
          <w:lang w:val="en-GB"/>
        </w:rPr>
        <w:t xml:space="preserve">Attack frequency and severity </w:t>
      </w:r>
      <w:r w:rsidR="0036068F">
        <w:rPr>
          <w:rFonts w:ascii="Montserrat" w:hAnsi="Montserrat"/>
          <w:b/>
          <w:bCs/>
          <w:sz w:val="20"/>
          <w:szCs w:val="20"/>
          <w:lang w:val="en-GB"/>
        </w:rPr>
        <w:t>tend to</w:t>
      </w:r>
      <w:r w:rsidRPr="00A803EA">
        <w:rPr>
          <w:rFonts w:ascii="Montserrat" w:hAnsi="Montserrat"/>
          <w:b/>
          <w:bCs/>
          <w:sz w:val="20"/>
          <w:szCs w:val="20"/>
          <w:lang w:val="en-GB"/>
        </w:rPr>
        <w:t xml:space="preserve"> increase during puberty and adolescence</w:t>
      </w:r>
      <w:r w:rsidR="0043474F">
        <w:rPr>
          <w:rFonts w:ascii="Montserrat" w:hAnsi="Montserrat"/>
          <w:sz w:val="20"/>
          <w:szCs w:val="20"/>
          <w:vertAlign w:val="superscript"/>
          <w:lang w:val="en-GB"/>
        </w:rPr>
        <w:t xml:space="preserve">9 </w:t>
      </w:r>
      <w:r w:rsidRPr="00A803EA">
        <w:rPr>
          <w:rFonts w:ascii="Montserrat" w:hAnsi="Montserrat"/>
          <w:sz w:val="20"/>
          <w:szCs w:val="20"/>
          <w:lang w:val="en-GB"/>
        </w:rPr>
        <w:t>and may be influenced by triggers such as infections, stress, minor trauma, hormonal fluctuations or pregnancy.</w:t>
      </w:r>
    </w:p>
    <w:p w14:paraId="53EBF6F2" w14:textId="49BE0870" w:rsidR="00A70CBF" w:rsidRPr="00996D8F" w:rsidRDefault="00A70CBF" w:rsidP="00996D8F">
      <w:pPr>
        <w:shd w:val="clear" w:color="auto" w:fill="FFFFFF"/>
        <w:spacing w:after="120"/>
        <w:rPr>
          <w:rFonts w:ascii="Montserrat" w:eastAsiaTheme="minorHAnsi" w:hAnsi="Montserrat"/>
          <w:kern w:val="2"/>
          <w:sz w:val="20"/>
          <w:szCs w:val="20"/>
          <w:lang w:val="en-GB" w:eastAsia="en-US"/>
          <w14:ligatures w14:val="standardContextual"/>
        </w:rPr>
      </w:pPr>
      <w:r w:rsidRPr="00A803EA">
        <w:rPr>
          <w:rFonts w:ascii="Montserrat" w:hAnsi="Montserrat"/>
          <w:sz w:val="20"/>
          <w:szCs w:val="20"/>
          <w:lang w:val="en-GB"/>
        </w:rPr>
        <w:t xml:space="preserve">The </w:t>
      </w:r>
      <w:r w:rsidRPr="00A803EA">
        <w:rPr>
          <w:rFonts w:ascii="Montserrat" w:hAnsi="Montserrat"/>
          <w:b/>
          <w:bCs/>
          <w:sz w:val="20"/>
          <w:szCs w:val="20"/>
          <w:lang w:val="en-GB"/>
        </w:rPr>
        <w:t xml:space="preserve">frequency </w:t>
      </w:r>
      <w:r w:rsidRPr="00A803EA">
        <w:rPr>
          <w:rFonts w:ascii="Montserrat" w:hAnsi="Montserrat"/>
          <w:sz w:val="20"/>
          <w:szCs w:val="20"/>
          <w:lang w:val="en-GB"/>
        </w:rPr>
        <w:t xml:space="preserve">of HAE attacks is highly variable: </w:t>
      </w:r>
      <w:r w:rsidRPr="00A803EA">
        <w:rPr>
          <w:rFonts w:ascii="Montserrat" w:hAnsi="Montserrat"/>
          <w:b/>
          <w:bCs/>
          <w:sz w:val="20"/>
          <w:szCs w:val="20"/>
          <w:lang w:val="en-GB"/>
        </w:rPr>
        <w:t>from rarely to every 3 days</w:t>
      </w:r>
      <w:r w:rsidRPr="00A803EA">
        <w:rPr>
          <w:rFonts w:ascii="Montserrat" w:hAnsi="Montserrat"/>
          <w:sz w:val="20"/>
          <w:szCs w:val="20"/>
          <w:lang w:val="en-GB"/>
        </w:rPr>
        <w:t>.</w:t>
      </w:r>
      <w:r w:rsidRPr="00A803EA">
        <w:rPr>
          <w:rFonts w:ascii="Montserrat" w:hAnsi="Montserrat"/>
          <w:sz w:val="20"/>
          <w:szCs w:val="20"/>
          <w:vertAlign w:val="superscript"/>
          <w:lang w:val="en-GB"/>
        </w:rPr>
        <w:t>1</w:t>
      </w:r>
    </w:p>
    <w:p w14:paraId="1FA84A3D" w14:textId="061239ED" w:rsidR="00A803EA" w:rsidRDefault="00B77B1B" w:rsidP="006C7A56">
      <w:pPr>
        <w:shd w:val="clear" w:color="auto" w:fill="FFFFFF"/>
        <w:spacing w:after="120"/>
        <w:rPr>
          <w:rFonts w:ascii="Montserrat" w:hAnsi="Montserrat"/>
          <w:sz w:val="20"/>
          <w:szCs w:val="20"/>
          <w:lang w:val="en-GB"/>
        </w:rPr>
      </w:pPr>
      <w:r w:rsidRPr="00A803EA">
        <w:rPr>
          <w:rFonts w:ascii="Montserrat" w:hAnsi="Montserrat"/>
          <w:sz w:val="20"/>
          <w:szCs w:val="20"/>
          <w:lang w:val="en-GB"/>
        </w:rPr>
        <w:t xml:space="preserve">It can take between </w:t>
      </w:r>
      <w:r w:rsidR="00ED13E4" w:rsidRPr="00A803EA">
        <w:rPr>
          <w:rFonts w:ascii="Montserrat" w:hAnsi="Montserrat"/>
          <w:b/>
          <w:bCs/>
          <w:sz w:val="20"/>
          <w:szCs w:val="20"/>
          <w:lang w:val="en-GB"/>
        </w:rPr>
        <w:t>2 to 5</w:t>
      </w:r>
      <w:r w:rsidRPr="00A803EA">
        <w:rPr>
          <w:rFonts w:ascii="Montserrat" w:hAnsi="Montserrat"/>
          <w:b/>
          <w:bCs/>
          <w:sz w:val="20"/>
          <w:szCs w:val="20"/>
          <w:lang w:val="en-GB"/>
        </w:rPr>
        <w:t xml:space="preserve"> days for an attack to subside completely</w:t>
      </w:r>
      <w:r w:rsidR="00A70CBF" w:rsidRPr="00A803EA">
        <w:rPr>
          <w:rFonts w:ascii="Montserrat" w:hAnsi="Montserrat"/>
          <w:sz w:val="20"/>
          <w:szCs w:val="20"/>
          <w:vertAlign w:val="superscript"/>
          <w:lang w:val="en-GB"/>
        </w:rPr>
        <w:t>1</w:t>
      </w:r>
      <w:r w:rsidRPr="00A803EA">
        <w:rPr>
          <w:rFonts w:ascii="Montserrat" w:hAnsi="Montserrat"/>
          <w:sz w:val="20"/>
          <w:szCs w:val="20"/>
          <w:lang w:val="en-GB"/>
        </w:rPr>
        <w:t>. Some people experience HAE attacks that last over a week</w:t>
      </w:r>
      <w:r w:rsidR="00A803EA" w:rsidRPr="00A803EA">
        <w:rPr>
          <w:rFonts w:ascii="Montserrat" w:hAnsi="Montserrat"/>
          <w:sz w:val="20"/>
          <w:szCs w:val="20"/>
          <w:vertAlign w:val="superscript"/>
          <w:lang w:val="en-GB"/>
        </w:rPr>
        <w:t>1</w:t>
      </w:r>
      <w:r w:rsidR="0043474F">
        <w:rPr>
          <w:rFonts w:ascii="Montserrat" w:hAnsi="Montserrat"/>
          <w:sz w:val="20"/>
          <w:szCs w:val="20"/>
          <w:vertAlign w:val="superscript"/>
          <w:lang w:val="en-GB"/>
        </w:rPr>
        <w:t>0</w:t>
      </w:r>
      <w:r w:rsidRPr="00A803EA">
        <w:rPr>
          <w:rFonts w:ascii="Montserrat" w:hAnsi="Montserrat"/>
          <w:sz w:val="20"/>
          <w:szCs w:val="20"/>
          <w:lang w:val="en-GB"/>
        </w:rPr>
        <w:t>.</w:t>
      </w:r>
    </w:p>
    <w:p w14:paraId="0BA0D88F" w14:textId="77777777" w:rsidR="006C7A56" w:rsidRPr="006C7A56" w:rsidRDefault="006C7A56" w:rsidP="006C7A56">
      <w:pPr>
        <w:shd w:val="clear" w:color="auto" w:fill="FFFFFF"/>
        <w:spacing w:after="120"/>
        <w:rPr>
          <w:rFonts w:ascii="Montserrat" w:hAnsi="Montserrat"/>
          <w:sz w:val="20"/>
          <w:szCs w:val="20"/>
          <w:lang w:val="en-GB"/>
        </w:rPr>
      </w:pPr>
    </w:p>
    <w:p w14:paraId="2B161474" w14:textId="51B092FA" w:rsidR="002A6EBB" w:rsidRPr="00996D8F" w:rsidRDefault="002A6EBB" w:rsidP="00996D8F">
      <w:pPr>
        <w:pStyle w:val="NormaleWeb"/>
        <w:shd w:val="clear" w:color="auto" w:fill="FFFFFF"/>
        <w:spacing w:before="0" w:beforeAutospacing="0" w:after="120" w:afterAutospacing="0"/>
        <w:rPr>
          <w:rFonts w:ascii="Montserrat" w:hAnsi="Montserrat"/>
          <w:b/>
          <w:bCs/>
          <w:color w:val="215E99" w:themeColor="text2" w:themeTint="BF"/>
          <w:lang w:val="en-GB"/>
        </w:rPr>
      </w:pPr>
      <w:r w:rsidRPr="00A803EA">
        <w:rPr>
          <w:rFonts w:ascii="Montserrat" w:hAnsi="Montserrat"/>
          <w:b/>
          <w:bCs/>
          <w:color w:val="215E99" w:themeColor="text2" w:themeTint="BF"/>
          <w:lang w:val="en-GB"/>
        </w:rPr>
        <w:t>Diagnosis</w:t>
      </w:r>
      <w:r w:rsidR="00190194">
        <w:rPr>
          <w:rFonts w:ascii="Montserrat" w:hAnsi="Montserrat"/>
          <w:b/>
          <w:bCs/>
          <w:color w:val="215E99" w:themeColor="text2" w:themeTint="BF"/>
          <w:lang w:val="en-GB"/>
        </w:rPr>
        <w:t>:</w:t>
      </w:r>
      <w:r w:rsidR="00996D8F">
        <w:rPr>
          <w:rFonts w:ascii="Montserrat" w:hAnsi="Montserrat"/>
          <w:b/>
          <w:bCs/>
          <w:color w:val="215E99" w:themeColor="text2" w:themeTint="BF"/>
          <w:lang w:val="en-GB"/>
        </w:rPr>
        <w:t xml:space="preserve"> </w:t>
      </w:r>
      <w:r w:rsidRPr="00A803EA">
        <w:rPr>
          <w:rFonts w:ascii="Montserrat" w:hAnsi="Montserrat"/>
          <w:b/>
          <w:bCs/>
          <w:color w:val="215E99" w:themeColor="text2" w:themeTint="BF"/>
          <w:lang w:val="en-GB"/>
        </w:rPr>
        <w:t>often delayed, but simple to confirm</w:t>
      </w:r>
    </w:p>
    <w:p w14:paraId="16E588C0" w14:textId="6BFE7E26" w:rsidR="002A6EBB" w:rsidRDefault="002A6EBB" w:rsidP="00996D8F">
      <w:pPr>
        <w:pStyle w:val="NormaleWeb"/>
        <w:spacing w:before="0" w:beforeAutospacing="0" w:after="120" w:afterAutospacing="0"/>
        <w:rPr>
          <w:rFonts w:ascii="Montserrat" w:hAnsi="Montserrat"/>
          <w:sz w:val="20"/>
          <w:szCs w:val="20"/>
          <w:lang w:val="en-GB"/>
        </w:rPr>
      </w:pPr>
      <w:r w:rsidRPr="00A803EA">
        <w:rPr>
          <w:rFonts w:ascii="Montserrat" w:hAnsi="Montserrat"/>
          <w:b/>
          <w:bCs/>
          <w:sz w:val="20"/>
          <w:szCs w:val="20"/>
          <w:lang w:val="en-GB"/>
        </w:rPr>
        <w:t>Because HAE attacks are frequently mistaken for allergic reactions</w:t>
      </w:r>
      <w:r w:rsidRPr="002A6EBB">
        <w:rPr>
          <w:rFonts w:ascii="Montserrat" w:hAnsi="Montserrat"/>
          <w:sz w:val="20"/>
          <w:szCs w:val="20"/>
          <w:lang w:val="en-GB"/>
        </w:rPr>
        <w:t>, diagnosis is often delayed</w:t>
      </w:r>
      <w:r>
        <w:rPr>
          <w:rFonts w:ascii="Montserrat" w:hAnsi="Montserrat"/>
          <w:sz w:val="20"/>
          <w:szCs w:val="20"/>
          <w:lang w:val="en-GB"/>
        </w:rPr>
        <w:t xml:space="preserve">, </w:t>
      </w:r>
      <w:r w:rsidRPr="002A6EBB">
        <w:rPr>
          <w:rFonts w:ascii="Montserrat" w:hAnsi="Montserrat"/>
          <w:sz w:val="20"/>
          <w:szCs w:val="20"/>
          <w:lang w:val="en-GB"/>
        </w:rPr>
        <w:t xml:space="preserve">sometimes by </w:t>
      </w:r>
      <w:r w:rsidRPr="002A6EBB">
        <w:rPr>
          <w:rFonts w:ascii="Montserrat" w:hAnsi="Montserrat"/>
          <w:b/>
          <w:bCs/>
          <w:sz w:val="20"/>
          <w:szCs w:val="20"/>
          <w:lang w:val="en-GB"/>
        </w:rPr>
        <w:t xml:space="preserve">more than </w:t>
      </w:r>
      <w:r>
        <w:rPr>
          <w:rFonts w:ascii="Montserrat" w:hAnsi="Montserrat"/>
          <w:b/>
          <w:bCs/>
          <w:sz w:val="20"/>
          <w:szCs w:val="20"/>
          <w:lang w:val="en-GB"/>
        </w:rPr>
        <w:t>8</w:t>
      </w:r>
      <w:r w:rsidRPr="002A6EBB">
        <w:rPr>
          <w:rFonts w:ascii="Montserrat" w:hAnsi="Montserrat"/>
          <w:b/>
          <w:bCs/>
          <w:sz w:val="20"/>
          <w:szCs w:val="20"/>
          <w:lang w:val="en-GB"/>
        </w:rPr>
        <w:t xml:space="preserve"> years</w:t>
      </w:r>
      <w:r w:rsidR="006C7A56" w:rsidRPr="006C7A56">
        <w:rPr>
          <w:rFonts w:ascii="Montserrat" w:hAnsi="Montserrat"/>
          <w:sz w:val="20"/>
          <w:szCs w:val="20"/>
          <w:vertAlign w:val="superscript"/>
          <w:lang w:val="en-GB"/>
        </w:rPr>
        <w:t>1</w:t>
      </w:r>
      <w:r w:rsidR="0043474F">
        <w:rPr>
          <w:rFonts w:ascii="Montserrat" w:hAnsi="Montserrat"/>
          <w:sz w:val="20"/>
          <w:szCs w:val="20"/>
          <w:vertAlign w:val="superscript"/>
          <w:lang w:val="en-GB"/>
        </w:rPr>
        <w:t>1</w:t>
      </w:r>
      <w:r w:rsidRPr="002A6EBB">
        <w:rPr>
          <w:rFonts w:ascii="Montserrat" w:hAnsi="Montserrat"/>
          <w:sz w:val="20"/>
          <w:szCs w:val="20"/>
          <w:lang w:val="en-GB"/>
        </w:rPr>
        <w:t>.</w:t>
      </w:r>
    </w:p>
    <w:p w14:paraId="0B4BA242" w14:textId="3ED876CC" w:rsidR="002A6EBB" w:rsidRDefault="002A6EBB" w:rsidP="00996D8F">
      <w:pPr>
        <w:pStyle w:val="NormaleWeb"/>
        <w:spacing w:before="0" w:beforeAutospacing="0" w:after="120" w:afterAutospacing="0"/>
        <w:rPr>
          <w:rFonts w:ascii="Montserrat" w:hAnsi="Montserrat"/>
          <w:sz w:val="20"/>
          <w:szCs w:val="20"/>
          <w:lang w:val="en-GB"/>
        </w:rPr>
      </w:pPr>
      <w:r w:rsidRPr="002A6EBB">
        <w:rPr>
          <w:rFonts w:ascii="Montserrat" w:hAnsi="Montserrat"/>
          <w:sz w:val="20"/>
          <w:szCs w:val="20"/>
          <w:lang w:val="en-GB"/>
        </w:rPr>
        <w:t xml:space="preserve">Yet diagnosis can be confirmed through </w:t>
      </w:r>
      <w:r w:rsidRPr="002A6EBB">
        <w:rPr>
          <w:rFonts w:ascii="Montserrat" w:hAnsi="Montserrat"/>
          <w:b/>
          <w:bCs/>
          <w:sz w:val="20"/>
          <w:szCs w:val="20"/>
          <w:lang w:val="en-GB"/>
        </w:rPr>
        <w:t>a simple blood test</w:t>
      </w:r>
      <w:r w:rsidRPr="002A6EBB">
        <w:rPr>
          <w:rFonts w:ascii="Montserrat" w:hAnsi="Montserrat"/>
          <w:sz w:val="20"/>
          <w:szCs w:val="20"/>
          <w:lang w:val="en-GB"/>
        </w:rPr>
        <w:t>, measuring C1-INH levels and function, together with C4 complement levels.</w:t>
      </w:r>
    </w:p>
    <w:p w14:paraId="50A04C07" w14:textId="6220C209" w:rsidR="002A6EBB" w:rsidRDefault="002A6EBB" w:rsidP="00996D8F">
      <w:pPr>
        <w:pStyle w:val="NormaleWeb"/>
        <w:spacing w:before="0" w:beforeAutospacing="0" w:after="120" w:afterAutospacing="0"/>
        <w:rPr>
          <w:rFonts w:ascii="Montserrat" w:hAnsi="Montserrat"/>
          <w:sz w:val="20"/>
          <w:szCs w:val="20"/>
          <w:lang w:val="en-GB"/>
        </w:rPr>
      </w:pPr>
      <w:r w:rsidRPr="002A6EBB">
        <w:rPr>
          <w:rFonts w:ascii="Montserrat" w:hAnsi="Montserrat"/>
          <w:sz w:val="20"/>
          <w:szCs w:val="20"/>
          <w:lang w:val="en-GB"/>
        </w:rPr>
        <w:t xml:space="preserve">Importantly, unlike allergic angioedema, HAE attacks </w:t>
      </w:r>
      <w:r w:rsidRPr="002A6EBB">
        <w:rPr>
          <w:rFonts w:ascii="Montserrat" w:hAnsi="Montserrat"/>
          <w:b/>
          <w:bCs/>
          <w:sz w:val="20"/>
          <w:szCs w:val="20"/>
          <w:lang w:val="en-GB"/>
        </w:rPr>
        <w:t>do not respond</w:t>
      </w:r>
      <w:r w:rsidRPr="002A6EBB">
        <w:rPr>
          <w:rFonts w:ascii="Montserrat" w:hAnsi="Montserrat"/>
          <w:sz w:val="20"/>
          <w:szCs w:val="20"/>
          <w:lang w:val="en-GB"/>
        </w:rPr>
        <w:t xml:space="preserve"> to antihistamines, corticosteroids or adrenaline</w:t>
      </w:r>
      <w:r w:rsidR="00C72105">
        <w:rPr>
          <w:rFonts w:ascii="Montserrat" w:hAnsi="Montserrat"/>
          <w:sz w:val="20"/>
          <w:szCs w:val="20"/>
          <w:vertAlign w:val="superscript"/>
          <w:lang w:val="en-GB"/>
        </w:rPr>
        <w:t>2</w:t>
      </w:r>
      <w:r>
        <w:rPr>
          <w:rFonts w:ascii="Montserrat" w:hAnsi="Montserrat"/>
          <w:sz w:val="20"/>
          <w:szCs w:val="20"/>
          <w:lang w:val="en-GB"/>
        </w:rPr>
        <w:t xml:space="preserve">, </w:t>
      </w:r>
      <w:r w:rsidRPr="002A6EBB">
        <w:rPr>
          <w:rFonts w:ascii="Montserrat" w:hAnsi="Montserrat"/>
          <w:sz w:val="20"/>
          <w:szCs w:val="20"/>
          <w:lang w:val="en-GB"/>
        </w:rPr>
        <w:t xml:space="preserve">an </w:t>
      </w:r>
      <w:r w:rsidRPr="00A803EA">
        <w:rPr>
          <w:rFonts w:ascii="Montserrat" w:hAnsi="Montserrat"/>
          <w:sz w:val="20"/>
          <w:szCs w:val="20"/>
          <w:lang w:val="en-GB"/>
        </w:rPr>
        <w:t>important clue supporting diagnosis.</w:t>
      </w:r>
    </w:p>
    <w:p w14:paraId="1A3CE0B5" w14:textId="39BF6B3A" w:rsidR="0036068F" w:rsidRDefault="0036068F" w:rsidP="0036068F">
      <w:pPr>
        <w:shd w:val="clear" w:color="auto" w:fill="FFFFFF"/>
        <w:spacing w:after="120"/>
        <w:rPr>
          <w:rFonts w:ascii="Montserrat" w:hAnsi="Montserrat"/>
          <w:sz w:val="20"/>
          <w:szCs w:val="20"/>
          <w:lang w:val="en-GB"/>
        </w:rPr>
      </w:pPr>
      <w:r w:rsidRPr="00996D8F">
        <w:rPr>
          <w:rFonts w:ascii="Montserrat" w:hAnsi="Montserrat"/>
          <w:sz w:val="20"/>
          <w:szCs w:val="20"/>
          <w:lang w:val="en-GB"/>
        </w:rPr>
        <w:t xml:space="preserve">A </w:t>
      </w:r>
      <w:r w:rsidRPr="00996D8F">
        <w:rPr>
          <w:rFonts w:ascii="Montserrat" w:hAnsi="Montserrat"/>
          <w:b/>
          <w:bCs/>
          <w:sz w:val="20"/>
          <w:szCs w:val="20"/>
          <w:lang w:val="en-GB"/>
        </w:rPr>
        <w:t>family history of HAE</w:t>
      </w:r>
      <w:r w:rsidRPr="00996D8F">
        <w:rPr>
          <w:rFonts w:ascii="Montserrat" w:hAnsi="Montserrat"/>
          <w:sz w:val="20"/>
          <w:szCs w:val="20"/>
          <w:lang w:val="en-GB"/>
        </w:rPr>
        <w:t xml:space="preserve"> and the </w:t>
      </w:r>
      <w:r w:rsidRPr="00996D8F">
        <w:rPr>
          <w:rFonts w:ascii="Montserrat" w:hAnsi="Montserrat"/>
          <w:b/>
          <w:bCs/>
          <w:sz w:val="20"/>
          <w:szCs w:val="20"/>
          <w:lang w:val="en-GB"/>
        </w:rPr>
        <w:t>absence of wheals</w:t>
      </w:r>
      <w:r w:rsidRPr="00996D8F">
        <w:rPr>
          <w:rFonts w:ascii="Montserrat" w:hAnsi="Montserrat"/>
          <w:sz w:val="20"/>
          <w:szCs w:val="20"/>
          <w:lang w:val="en-GB"/>
        </w:rPr>
        <w:t xml:space="preserve"> (urticaria or a rash) when the swelling occurs are signs to be considered.</w:t>
      </w:r>
      <w:r>
        <w:rPr>
          <w:rFonts w:ascii="Montserrat" w:hAnsi="Montserrat"/>
          <w:sz w:val="20"/>
          <w:szCs w:val="20"/>
          <w:lang w:val="en-GB"/>
        </w:rPr>
        <w:t xml:space="preserve"> </w:t>
      </w:r>
    </w:p>
    <w:p w14:paraId="22CF629E" w14:textId="77777777" w:rsidR="00996D8F" w:rsidRDefault="00996D8F" w:rsidP="00996D8F">
      <w:pPr>
        <w:shd w:val="clear" w:color="auto" w:fill="FFFFFF"/>
        <w:spacing w:after="120"/>
        <w:rPr>
          <w:rFonts w:ascii="Montserrat" w:hAnsi="Montserrat"/>
          <w:sz w:val="20"/>
          <w:szCs w:val="20"/>
          <w:lang w:val="en-GB"/>
        </w:rPr>
      </w:pPr>
      <w:r w:rsidRPr="00996D8F">
        <w:rPr>
          <w:rFonts w:ascii="Montserrat" w:hAnsi="Montserrat"/>
          <w:b/>
          <w:bCs/>
          <w:sz w:val="20"/>
          <w:szCs w:val="20"/>
          <w:lang w:val="en-GB"/>
        </w:rPr>
        <w:t>E</w:t>
      </w:r>
      <w:r w:rsidR="002A6EBB" w:rsidRPr="00996D8F">
        <w:rPr>
          <w:rFonts w:ascii="Montserrat" w:hAnsi="Montserrat"/>
          <w:b/>
          <w:bCs/>
          <w:sz w:val="20"/>
          <w:szCs w:val="20"/>
          <w:lang w:val="en-GB"/>
        </w:rPr>
        <w:t>arly recognition is cr</w:t>
      </w:r>
      <w:r w:rsidR="00D076EE" w:rsidRPr="00996D8F">
        <w:rPr>
          <w:rFonts w:ascii="Montserrat" w:hAnsi="Montserrat"/>
          <w:b/>
          <w:bCs/>
          <w:sz w:val="20"/>
          <w:szCs w:val="20"/>
          <w:lang w:val="en-GB"/>
        </w:rPr>
        <w:t xml:space="preserve">ucial </w:t>
      </w:r>
      <w:r w:rsidR="002A6EBB" w:rsidRPr="00996D8F">
        <w:rPr>
          <w:rFonts w:ascii="Montserrat" w:hAnsi="Montserrat"/>
          <w:b/>
          <w:bCs/>
          <w:sz w:val="20"/>
          <w:szCs w:val="20"/>
          <w:lang w:val="en-GB"/>
        </w:rPr>
        <w:t>to improving outcomes and quality of life</w:t>
      </w:r>
      <w:r w:rsidR="002A6EBB" w:rsidRPr="002A6EBB">
        <w:rPr>
          <w:rFonts w:ascii="Montserrat" w:hAnsi="Montserrat"/>
          <w:sz w:val="20"/>
          <w:szCs w:val="20"/>
          <w:lang w:val="en-GB"/>
        </w:rPr>
        <w:t>.</w:t>
      </w:r>
      <w:r w:rsidR="002A6EBB">
        <w:rPr>
          <w:rFonts w:ascii="Montserrat" w:hAnsi="Montserrat"/>
          <w:sz w:val="20"/>
          <w:szCs w:val="20"/>
          <w:lang w:val="en-GB"/>
        </w:rPr>
        <w:t xml:space="preserve"> </w:t>
      </w:r>
    </w:p>
    <w:p w14:paraId="5F3F5517" w14:textId="77777777" w:rsidR="00AB4194" w:rsidRDefault="00AB4194" w:rsidP="00996D8F">
      <w:pPr>
        <w:shd w:val="clear" w:color="auto" w:fill="FFFFFF"/>
        <w:spacing w:after="120"/>
        <w:rPr>
          <w:rFonts w:ascii="Montserrat" w:hAnsi="Montserrat"/>
          <w:sz w:val="20"/>
          <w:szCs w:val="20"/>
          <w:lang w:val="en-GB"/>
        </w:rPr>
      </w:pPr>
    </w:p>
    <w:p w14:paraId="3A3E5471" w14:textId="212865E2" w:rsidR="002A6EBB" w:rsidRPr="006C7A56" w:rsidRDefault="002A6EBB" w:rsidP="00996D8F">
      <w:pPr>
        <w:pStyle w:val="NormaleWeb"/>
        <w:shd w:val="clear" w:color="auto" w:fill="FFFFFF"/>
        <w:spacing w:before="0" w:beforeAutospacing="0" w:after="120" w:afterAutospacing="0"/>
        <w:rPr>
          <w:rFonts w:ascii="Montserrat" w:hAnsi="Montserrat"/>
          <w:b/>
          <w:bCs/>
          <w:color w:val="215E99" w:themeColor="text2" w:themeTint="BF"/>
          <w:lang w:val="en-GB"/>
        </w:rPr>
      </w:pPr>
      <w:r w:rsidRPr="00996D8F">
        <w:rPr>
          <w:rFonts w:ascii="Montserrat" w:hAnsi="Montserrat"/>
          <w:b/>
          <w:bCs/>
          <w:color w:val="215E99" w:themeColor="text2" w:themeTint="BF"/>
          <w:lang w:val="en-GB"/>
        </w:rPr>
        <w:t>The impact of unp</w:t>
      </w:r>
      <w:r w:rsidR="006C7A56">
        <w:rPr>
          <w:rFonts w:ascii="Montserrat" w:hAnsi="Montserrat"/>
          <w:b/>
          <w:bCs/>
          <w:color w:val="215E99" w:themeColor="text2" w:themeTint="BF"/>
          <w:lang w:val="en-GB"/>
        </w:rPr>
        <w:t>r</w:t>
      </w:r>
      <w:r w:rsidRPr="00996D8F">
        <w:rPr>
          <w:rFonts w:ascii="Montserrat" w:hAnsi="Montserrat"/>
          <w:b/>
          <w:bCs/>
          <w:color w:val="215E99" w:themeColor="text2" w:themeTint="BF"/>
          <w:lang w:val="en-GB"/>
        </w:rPr>
        <w:t>edictability</w:t>
      </w:r>
    </w:p>
    <w:p w14:paraId="415C2631" w14:textId="77777777" w:rsidR="002A6EBB" w:rsidRPr="002A6EBB" w:rsidRDefault="002A6EBB" w:rsidP="00996D8F">
      <w:pPr>
        <w:pStyle w:val="NormaleWeb"/>
        <w:spacing w:before="0" w:beforeAutospacing="0" w:after="120" w:afterAutospacing="0"/>
        <w:rPr>
          <w:rFonts w:ascii="Montserrat" w:eastAsiaTheme="minorHAnsi" w:hAnsi="Montserrat" w:cstheme="minorBidi"/>
          <w:kern w:val="2"/>
          <w:sz w:val="20"/>
          <w:szCs w:val="20"/>
          <w:lang w:val="en-GB" w:eastAsia="en-US"/>
          <w14:ligatures w14:val="standardContextual"/>
        </w:rPr>
      </w:pPr>
      <w:r w:rsidRPr="002A6EBB">
        <w:rPr>
          <w:rFonts w:ascii="Montserrat" w:eastAsiaTheme="minorHAnsi" w:hAnsi="Montserrat" w:cstheme="minorBidi"/>
          <w:kern w:val="2"/>
          <w:sz w:val="20"/>
          <w:szCs w:val="20"/>
          <w:lang w:val="en-GB" w:eastAsia="en-US"/>
          <w14:ligatures w14:val="standardContextual"/>
        </w:rPr>
        <w:t xml:space="preserve">Beyond physical symptoms, HAE carries a significant </w:t>
      </w:r>
      <w:r w:rsidRPr="0036068F">
        <w:rPr>
          <w:rFonts w:ascii="Montserrat" w:eastAsiaTheme="minorHAnsi" w:hAnsi="Montserrat" w:cstheme="minorBidi"/>
          <w:b/>
          <w:bCs/>
          <w:kern w:val="2"/>
          <w:sz w:val="20"/>
          <w:szCs w:val="20"/>
          <w:lang w:val="en-GB" w:eastAsia="en-US"/>
          <w14:ligatures w14:val="standardContextual"/>
        </w:rPr>
        <w:t>emotional and social burden</w:t>
      </w:r>
      <w:r w:rsidRPr="002A6EBB">
        <w:rPr>
          <w:rFonts w:ascii="Montserrat" w:eastAsiaTheme="minorHAnsi" w:hAnsi="Montserrat" w:cstheme="minorBidi"/>
          <w:kern w:val="2"/>
          <w:sz w:val="20"/>
          <w:szCs w:val="20"/>
          <w:lang w:val="en-GB" w:eastAsia="en-US"/>
          <w14:ligatures w14:val="standardContextual"/>
        </w:rPr>
        <w:t>.</w:t>
      </w:r>
    </w:p>
    <w:p w14:paraId="07C4BAA5" w14:textId="13849E3D" w:rsidR="00FD3BD1" w:rsidRDefault="002A6EBB" w:rsidP="00996D8F">
      <w:pPr>
        <w:pStyle w:val="NormaleWeb"/>
        <w:spacing w:before="0" w:beforeAutospacing="0" w:after="120" w:afterAutospacing="0"/>
        <w:rPr>
          <w:rFonts w:ascii="Montserrat" w:eastAsiaTheme="minorHAnsi" w:hAnsi="Montserrat" w:cstheme="minorBidi"/>
          <w:kern w:val="2"/>
          <w:sz w:val="20"/>
          <w:szCs w:val="20"/>
          <w:lang w:val="en-GB" w:eastAsia="en-US"/>
          <w14:ligatures w14:val="standardContextual"/>
        </w:rPr>
      </w:pPr>
      <w:r w:rsidRPr="002A6EBB">
        <w:rPr>
          <w:rFonts w:ascii="Montserrat" w:eastAsiaTheme="minorHAnsi" w:hAnsi="Montserrat" w:cstheme="minorBidi"/>
          <w:kern w:val="2"/>
          <w:sz w:val="20"/>
          <w:szCs w:val="20"/>
          <w:lang w:val="en-GB" w:eastAsia="en-US"/>
          <w14:ligatures w14:val="standardContextual"/>
        </w:rPr>
        <w:t xml:space="preserve">The </w:t>
      </w:r>
      <w:r w:rsidRPr="0036068F">
        <w:rPr>
          <w:rFonts w:ascii="Montserrat" w:eastAsiaTheme="minorHAnsi" w:hAnsi="Montserrat" w:cstheme="minorBidi"/>
          <w:kern w:val="2"/>
          <w:sz w:val="20"/>
          <w:szCs w:val="20"/>
          <w:lang w:val="en-GB" w:eastAsia="en-US"/>
          <w14:ligatures w14:val="standardContextual"/>
        </w:rPr>
        <w:t xml:space="preserve">unpredictability of attacks can disrupt education, work, travel and </w:t>
      </w:r>
      <w:r w:rsidR="00190194">
        <w:rPr>
          <w:rFonts w:ascii="Montserrat" w:eastAsiaTheme="minorHAnsi" w:hAnsi="Montserrat" w:cstheme="minorBidi"/>
          <w:kern w:val="2"/>
          <w:sz w:val="20"/>
          <w:szCs w:val="20"/>
          <w:lang w:val="en-GB" w:eastAsia="en-US"/>
          <w14:ligatures w14:val="standardContextual"/>
        </w:rPr>
        <w:t>personal life</w:t>
      </w:r>
      <w:r w:rsidR="00FD3BD1" w:rsidRPr="0036068F">
        <w:rPr>
          <w:rFonts w:ascii="Montserrat" w:eastAsiaTheme="minorHAnsi" w:hAnsi="Montserrat" w:cstheme="minorBidi"/>
          <w:kern w:val="2"/>
          <w:sz w:val="20"/>
          <w:szCs w:val="20"/>
          <w:lang w:val="en-GB" w:eastAsia="en-US"/>
          <w14:ligatures w14:val="standardContextual"/>
        </w:rPr>
        <w:t>.</w:t>
      </w:r>
      <w:r w:rsidR="00190194">
        <w:rPr>
          <w:rFonts w:ascii="Montserrat" w:eastAsiaTheme="minorHAnsi" w:hAnsi="Montserrat" w:cstheme="minorBidi"/>
          <w:kern w:val="2"/>
          <w:sz w:val="20"/>
          <w:szCs w:val="20"/>
          <w:lang w:val="en-GB" w:eastAsia="en-US"/>
          <w14:ligatures w14:val="standardContextual"/>
        </w:rPr>
        <w:t xml:space="preserve"> </w:t>
      </w:r>
      <w:r w:rsidR="00190194" w:rsidRPr="00190194">
        <w:rPr>
          <w:rFonts w:ascii="Montserrat" w:eastAsiaTheme="minorHAnsi" w:hAnsi="Montserrat" w:cstheme="minorBidi"/>
          <w:kern w:val="2"/>
          <w:sz w:val="20"/>
          <w:szCs w:val="20"/>
          <w:lang w:val="en-GB" w:eastAsia="en-US"/>
          <w14:ligatures w14:val="standardContextual"/>
        </w:rPr>
        <w:t>Many patients develop</w:t>
      </w:r>
      <w:r w:rsidR="00190194">
        <w:rPr>
          <w:rFonts w:ascii="Montserrat" w:eastAsiaTheme="minorHAnsi" w:hAnsi="Montserrat" w:cstheme="minorBidi"/>
          <w:kern w:val="2"/>
          <w:sz w:val="20"/>
          <w:szCs w:val="20"/>
          <w:lang w:val="en-GB" w:eastAsia="en-US"/>
          <w14:ligatures w14:val="standardContextual"/>
        </w:rPr>
        <w:t xml:space="preserve"> </w:t>
      </w:r>
      <w:r w:rsidR="00190194" w:rsidRPr="00190194">
        <w:rPr>
          <w:rFonts w:ascii="Montserrat" w:eastAsiaTheme="minorHAnsi" w:hAnsi="Montserrat" w:cstheme="minorBidi"/>
          <w:kern w:val="2"/>
          <w:sz w:val="20"/>
          <w:szCs w:val="20"/>
          <w:lang w:val="en-GB" w:eastAsia="en-US"/>
          <w14:ligatures w14:val="standardContextual"/>
        </w:rPr>
        <w:t>a sense of vulnerability, and social relationships may be affected due to the difficulty of planning everyday activities.</w:t>
      </w:r>
      <w:r w:rsidR="00190194">
        <w:rPr>
          <w:rFonts w:ascii="Montserrat" w:eastAsiaTheme="minorHAnsi" w:hAnsi="Montserrat" w:cstheme="minorBidi"/>
          <w:kern w:val="2"/>
          <w:sz w:val="20"/>
          <w:szCs w:val="20"/>
          <w:lang w:val="en-GB" w:eastAsia="en-US"/>
          <w14:ligatures w14:val="standardContextual"/>
        </w:rPr>
        <w:t xml:space="preserve"> </w:t>
      </w:r>
      <w:r w:rsidR="00FD3BD1" w:rsidRPr="002A6EBB">
        <w:rPr>
          <w:rFonts w:ascii="Montserrat" w:eastAsiaTheme="minorHAnsi" w:hAnsi="Montserrat" w:cstheme="minorBidi"/>
          <w:kern w:val="2"/>
          <w:sz w:val="20"/>
          <w:szCs w:val="20"/>
          <w:lang w:val="en-GB" w:eastAsia="en-US"/>
          <w14:ligatures w14:val="standardContextual"/>
        </w:rPr>
        <w:t xml:space="preserve">For children and young people, HAE can also </w:t>
      </w:r>
      <w:r w:rsidR="0036068F">
        <w:rPr>
          <w:rFonts w:ascii="Montserrat" w:eastAsiaTheme="minorHAnsi" w:hAnsi="Montserrat" w:cstheme="minorBidi"/>
          <w:kern w:val="2"/>
          <w:sz w:val="20"/>
          <w:szCs w:val="20"/>
          <w:lang w:val="en-GB" w:eastAsia="en-US"/>
          <w14:ligatures w14:val="standardContextual"/>
        </w:rPr>
        <w:t xml:space="preserve">negatively </w:t>
      </w:r>
      <w:r w:rsidR="00FD3BD1" w:rsidRPr="002A6EBB">
        <w:rPr>
          <w:rFonts w:ascii="Montserrat" w:eastAsiaTheme="minorHAnsi" w:hAnsi="Montserrat" w:cstheme="minorBidi"/>
          <w:kern w:val="2"/>
          <w:sz w:val="20"/>
          <w:szCs w:val="20"/>
          <w:lang w:val="en-GB" w:eastAsia="en-US"/>
          <w14:ligatures w14:val="standardContextual"/>
        </w:rPr>
        <w:t>affect school attendance, sports participation and social development</w:t>
      </w:r>
      <w:r w:rsidR="006C7A56" w:rsidRPr="006C7A56">
        <w:rPr>
          <w:rFonts w:ascii="Montserrat" w:eastAsiaTheme="minorHAnsi" w:hAnsi="Montserrat" w:cstheme="minorBidi"/>
          <w:kern w:val="2"/>
          <w:sz w:val="20"/>
          <w:szCs w:val="20"/>
          <w:vertAlign w:val="superscript"/>
          <w:lang w:val="en-GB" w:eastAsia="en-US"/>
          <w14:ligatures w14:val="standardContextual"/>
        </w:rPr>
        <w:t>1</w:t>
      </w:r>
      <w:r w:rsidR="00FD3BD1" w:rsidRPr="002A6EBB">
        <w:rPr>
          <w:rFonts w:ascii="Montserrat" w:eastAsiaTheme="minorHAnsi" w:hAnsi="Montserrat" w:cstheme="minorBidi"/>
          <w:kern w:val="2"/>
          <w:sz w:val="20"/>
          <w:szCs w:val="20"/>
          <w:lang w:val="en-GB" w:eastAsia="en-US"/>
          <w14:ligatures w14:val="standardContextual"/>
        </w:rPr>
        <w:t>.</w:t>
      </w:r>
    </w:p>
    <w:p w14:paraId="74CF337D" w14:textId="2BDFBD70" w:rsidR="002A6EBB" w:rsidRPr="006C7A56" w:rsidRDefault="00FD3BD1" w:rsidP="006C7A56">
      <w:pPr>
        <w:pStyle w:val="NormaleWeb"/>
        <w:spacing w:before="0" w:beforeAutospacing="0" w:after="120" w:afterAutospacing="0"/>
        <w:rPr>
          <w:rFonts w:ascii="Montserrat" w:eastAsiaTheme="minorHAnsi" w:hAnsi="Montserrat" w:cstheme="minorBidi"/>
          <w:kern w:val="2"/>
          <w:sz w:val="20"/>
          <w:szCs w:val="20"/>
          <w:lang w:val="en-GB" w:eastAsia="en-US"/>
          <w14:ligatures w14:val="standardContextual"/>
        </w:rPr>
      </w:pPr>
      <w:r>
        <w:rPr>
          <w:rFonts w:ascii="Montserrat" w:eastAsiaTheme="minorHAnsi" w:hAnsi="Montserrat" w:cstheme="minorBidi"/>
          <w:kern w:val="2"/>
          <w:sz w:val="20"/>
          <w:szCs w:val="20"/>
          <w:lang w:val="en-GB" w:eastAsia="en-US"/>
          <w14:ligatures w14:val="standardContextual"/>
        </w:rPr>
        <w:t xml:space="preserve">Moreover, </w:t>
      </w:r>
      <w:r w:rsidR="002A6EBB" w:rsidRPr="002A6EBB">
        <w:rPr>
          <w:rFonts w:ascii="Montserrat" w:eastAsiaTheme="minorHAnsi" w:hAnsi="Montserrat" w:cstheme="minorBidi"/>
          <w:kern w:val="2"/>
          <w:sz w:val="20"/>
          <w:szCs w:val="20"/>
          <w:lang w:val="en-GB" w:eastAsia="en-US"/>
          <w14:ligatures w14:val="standardContextual"/>
        </w:rPr>
        <w:t xml:space="preserve">the </w:t>
      </w:r>
      <w:r w:rsidR="00190194">
        <w:rPr>
          <w:rFonts w:ascii="Montserrat" w:eastAsiaTheme="minorHAnsi" w:hAnsi="Montserrat" w:cstheme="minorBidi"/>
          <w:kern w:val="2"/>
          <w:sz w:val="20"/>
          <w:szCs w:val="20"/>
          <w:lang w:val="en-GB" w:eastAsia="en-US"/>
          <w14:ligatures w14:val="standardContextual"/>
        </w:rPr>
        <w:t xml:space="preserve">fear </w:t>
      </w:r>
      <w:r w:rsidR="002A6EBB" w:rsidRPr="002A6EBB">
        <w:rPr>
          <w:rFonts w:ascii="Montserrat" w:eastAsiaTheme="minorHAnsi" w:hAnsi="Montserrat" w:cstheme="minorBidi"/>
          <w:kern w:val="2"/>
          <w:sz w:val="20"/>
          <w:szCs w:val="20"/>
          <w:lang w:val="en-GB" w:eastAsia="en-US"/>
          <w14:ligatures w14:val="standardContextual"/>
        </w:rPr>
        <w:t xml:space="preserve">of a potentially life-threatening airway attack </w:t>
      </w:r>
      <w:r w:rsidR="00190194">
        <w:rPr>
          <w:rFonts w:ascii="Montserrat" w:eastAsiaTheme="minorHAnsi" w:hAnsi="Montserrat" w:cstheme="minorBidi"/>
          <w:kern w:val="2"/>
          <w:sz w:val="20"/>
          <w:szCs w:val="20"/>
          <w:lang w:val="en-GB" w:eastAsia="en-US"/>
          <w14:ligatures w14:val="standardContextual"/>
        </w:rPr>
        <w:t>may contribute to</w:t>
      </w:r>
      <w:r w:rsidR="00D076EE" w:rsidRPr="00D076EE">
        <w:rPr>
          <w:rFonts w:ascii="Montserrat" w:eastAsiaTheme="minorHAnsi" w:hAnsi="Montserrat" w:cstheme="minorBidi"/>
          <w:kern w:val="2"/>
          <w:sz w:val="20"/>
          <w:szCs w:val="20"/>
          <w:lang w:val="en-GB" w:eastAsia="en-US"/>
          <w14:ligatures w14:val="standardContextual"/>
        </w:rPr>
        <w:t xml:space="preserve"> anxiety and depression</w:t>
      </w:r>
      <w:r w:rsidR="00190194">
        <w:rPr>
          <w:rFonts w:ascii="Montserrat" w:eastAsiaTheme="minorHAnsi" w:hAnsi="Montserrat" w:cstheme="minorBidi"/>
          <w:kern w:val="2"/>
          <w:sz w:val="20"/>
          <w:szCs w:val="20"/>
          <w:lang w:val="en-GB" w:eastAsia="en-US"/>
          <w14:ligatures w14:val="standardContextual"/>
        </w:rPr>
        <w:t>. T</w:t>
      </w:r>
      <w:r w:rsidR="00D076EE" w:rsidRPr="00D076EE">
        <w:rPr>
          <w:rFonts w:ascii="Montserrat" w:eastAsiaTheme="minorHAnsi" w:hAnsi="Montserrat" w:cstheme="minorBidi"/>
          <w:kern w:val="2"/>
          <w:sz w:val="20"/>
          <w:szCs w:val="20"/>
          <w:lang w:val="en-GB" w:eastAsia="en-US"/>
          <w14:ligatures w14:val="standardContextual"/>
        </w:rPr>
        <w:t xml:space="preserve">he possibility of passing the disease on to future generations </w:t>
      </w:r>
      <w:r w:rsidR="00190194">
        <w:rPr>
          <w:rFonts w:ascii="Montserrat" w:eastAsiaTheme="minorHAnsi" w:hAnsi="Montserrat" w:cstheme="minorBidi"/>
          <w:kern w:val="2"/>
          <w:sz w:val="20"/>
          <w:szCs w:val="20"/>
          <w:lang w:val="en-GB" w:eastAsia="en-US"/>
          <w14:ligatures w14:val="standardContextual"/>
        </w:rPr>
        <w:t xml:space="preserve">also represents </w:t>
      </w:r>
      <w:r w:rsidR="00D076EE" w:rsidRPr="00D076EE">
        <w:rPr>
          <w:rFonts w:ascii="Montserrat" w:eastAsiaTheme="minorHAnsi" w:hAnsi="Montserrat" w:cstheme="minorBidi"/>
          <w:kern w:val="2"/>
          <w:sz w:val="20"/>
          <w:szCs w:val="20"/>
          <w:lang w:val="en-GB" w:eastAsia="en-US"/>
          <w14:ligatures w14:val="standardContextual"/>
        </w:rPr>
        <w:t>an additional emotional burden on families</w:t>
      </w:r>
      <w:r w:rsidR="006C7A56" w:rsidRPr="006C7A56">
        <w:rPr>
          <w:rFonts w:ascii="Montserrat" w:eastAsiaTheme="minorHAnsi" w:hAnsi="Montserrat" w:cstheme="minorBidi"/>
          <w:kern w:val="2"/>
          <w:sz w:val="20"/>
          <w:szCs w:val="20"/>
          <w:vertAlign w:val="superscript"/>
          <w:lang w:val="en-GB" w:eastAsia="en-US"/>
          <w14:ligatures w14:val="standardContextual"/>
        </w:rPr>
        <w:t>1</w:t>
      </w:r>
      <w:r w:rsidR="00D076EE" w:rsidRPr="00D076EE">
        <w:rPr>
          <w:rFonts w:ascii="Montserrat" w:eastAsiaTheme="minorHAnsi" w:hAnsi="Montserrat" w:cstheme="minorBidi"/>
          <w:kern w:val="2"/>
          <w:sz w:val="20"/>
          <w:szCs w:val="20"/>
          <w:lang w:val="en-GB" w:eastAsia="en-US"/>
          <w14:ligatures w14:val="standardContextual"/>
        </w:rPr>
        <w:t>.</w:t>
      </w:r>
    </w:p>
    <w:p w14:paraId="29E94E7B" w14:textId="04649559" w:rsidR="00996D8F" w:rsidRPr="00E43E73" w:rsidRDefault="00190194" w:rsidP="00E43E73">
      <w:pPr>
        <w:shd w:val="clear" w:color="auto" w:fill="FFFFFF"/>
        <w:spacing w:after="120"/>
        <w:rPr>
          <w:rFonts w:ascii="Montserrat" w:eastAsiaTheme="minorHAnsi" w:hAnsi="Montserrat" w:cstheme="minorBidi"/>
          <w:kern w:val="2"/>
          <w:sz w:val="20"/>
          <w:szCs w:val="20"/>
          <w:lang w:val="en-GB" w:eastAsia="en-US"/>
          <w14:ligatures w14:val="standardContextual"/>
        </w:rPr>
      </w:pPr>
      <w:r w:rsidRPr="00190194">
        <w:rPr>
          <w:rFonts w:ascii="Montserrat" w:eastAsiaTheme="minorHAnsi" w:hAnsi="Montserrat" w:cstheme="minorBidi"/>
          <w:kern w:val="2"/>
          <w:sz w:val="20"/>
          <w:szCs w:val="20"/>
          <w:lang w:val="en-GB" w:eastAsia="en-US"/>
          <w14:ligatures w14:val="standardContextual"/>
        </w:rPr>
        <w:t>Thanks to advances</w:t>
      </w:r>
      <w:r>
        <w:rPr>
          <w:rFonts w:ascii="Montserrat" w:eastAsiaTheme="minorHAnsi" w:hAnsi="Montserrat" w:cstheme="minorBidi"/>
          <w:kern w:val="2"/>
          <w:sz w:val="20"/>
          <w:szCs w:val="20"/>
          <w:lang w:val="en-GB" w:eastAsia="en-US"/>
          <w14:ligatures w14:val="standardContextual"/>
        </w:rPr>
        <w:t xml:space="preserve"> </w:t>
      </w:r>
      <w:r w:rsidRPr="00190194">
        <w:rPr>
          <w:rFonts w:ascii="Montserrat" w:eastAsiaTheme="minorHAnsi" w:hAnsi="Montserrat" w:cstheme="minorBidi"/>
          <w:kern w:val="2"/>
          <w:sz w:val="20"/>
          <w:szCs w:val="20"/>
          <w:lang w:val="en-GB" w:eastAsia="en-US"/>
          <w14:ligatures w14:val="standardContextual"/>
        </w:rPr>
        <w:t xml:space="preserve">in treatment and the availability of specialized </w:t>
      </w:r>
      <w:r>
        <w:rPr>
          <w:rFonts w:ascii="Montserrat" w:eastAsiaTheme="minorHAnsi" w:hAnsi="Montserrat" w:cstheme="minorBidi"/>
          <w:kern w:val="2"/>
          <w:sz w:val="20"/>
          <w:szCs w:val="20"/>
          <w:lang w:val="en-GB" w:eastAsia="en-US"/>
          <w14:ligatures w14:val="standardContextual"/>
        </w:rPr>
        <w:t>C</w:t>
      </w:r>
      <w:r w:rsidRPr="00190194">
        <w:rPr>
          <w:rFonts w:ascii="Montserrat" w:eastAsiaTheme="minorHAnsi" w:hAnsi="Montserrat" w:cstheme="minorBidi"/>
          <w:kern w:val="2"/>
          <w:sz w:val="20"/>
          <w:szCs w:val="20"/>
          <w:lang w:val="en-GB" w:eastAsia="en-US"/>
          <w14:ligatures w14:val="standardContextual"/>
        </w:rPr>
        <w:t xml:space="preserve">entres, </w:t>
      </w:r>
      <w:r w:rsidR="00FD3BD1" w:rsidRPr="00190194">
        <w:rPr>
          <w:rFonts w:ascii="Montserrat" w:eastAsiaTheme="minorHAnsi" w:hAnsi="Montserrat" w:cstheme="minorBidi"/>
          <w:kern w:val="2"/>
          <w:sz w:val="20"/>
          <w:szCs w:val="20"/>
          <w:lang w:val="en-GB" w:eastAsia="en-US"/>
          <w14:ligatures w14:val="standardContextual"/>
        </w:rPr>
        <w:t xml:space="preserve">HAE can </w:t>
      </w:r>
      <w:r w:rsidRPr="00190194">
        <w:rPr>
          <w:rFonts w:ascii="Montserrat" w:eastAsiaTheme="minorHAnsi" w:hAnsi="Montserrat" w:cstheme="minorBidi"/>
          <w:kern w:val="2"/>
          <w:sz w:val="20"/>
          <w:szCs w:val="20"/>
          <w:lang w:val="en-GB" w:eastAsia="en-US"/>
          <w14:ligatures w14:val="standardContextual"/>
        </w:rPr>
        <w:t xml:space="preserve">now </w:t>
      </w:r>
      <w:r w:rsidR="00FD3BD1" w:rsidRPr="00190194">
        <w:rPr>
          <w:rFonts w:ascii="Montserrat" w:eastAsiaTheme="minorHAnsi" w:hAnsi="Montserrat" w:cstheme="minorBidi"/>
          <w:kern w:val="2"/>
          <w:sz w:val="20"/>
          <w:szCs w:val="20"/>
          <w:lang w:val="en-GB" w:eastAsia="en-US"/>
          <w14:ligatures w14:val="standardContextual"/>
        </w:rPr>
        <w:t xml:space="preserve">be successfully managed </w:t>
      </w:r>
      <w:r w:rsidRPr="00190194">
        <w:rPr>
          <w:rFonts w:ascii="Montserrat" w:eastAsiaTheme="minorHAnsi" w:hAnsi="Montserrat" w:cstheme="minorBidi"/>
          <w:kern w:val="2"/>
          <w:sz w:val="20"/>
          <w:szCs w:val="20"/>
          <w:lang w:val="en-GB" w:eastAsia="en-US"/>
          <w14:ligatures w14:val="standardContextual"/>
        </w:rPr>
        <w:t xml:space="preserve">through </w:t>
      </w:r>
      <w:r w:rsidRPr="00190194">
        <w:rPr>
          <w:rFonts w:ascii="Montserrat" w:eastAsiaTheme="minorHAnsi" w:hAnsi="Montserrat" w:cstheme="minorBidi"/>
          <w:b/>
          <w:bCs/>
          <w:kern w:val="2"/>
          <w:sz w:val="20"/>
          <w:szCs w:val="20"/>
          <w:lang w:val="en-GB" w:eastAsia="en-US"/>
          <w14:ligatures w14:val="standardContextual"/>
        </w:rPr>
        <w:t>on-demand therapies for acute attacks</w:t>
      </w:r>
      <w:r w:rsidRPr="00190194">
        <w:rPr>
          <w:rFonts w:ascii="Montserrat" w:eastAsiaTheme="minorHAnsi" w:hAnsi="Montserrat" w:cstheme="minorBidi"/>
          <w:kern w:val="2"/>
          <w:sz w:val="20"/>
          <w:szCs w:val="20"/>
          <w:lang w:val="en-GB" w:eastAsia="en-US"/>
          <w14:ligatures w14:val="standardContextual"/>
        </w:rPr>
        <w:t xml:space="preserve"> and </w:t>
      </w:r>
      <w:r w:rsidRPr="00190194">
        <w:rPr>
          <w:rFonts w:ascii="Montserrat" w:eastAsiaTheme="minorHAnsi" w:hAnsi="Montserrat" w:cstheme="minorBidi"/>
          <w:b/>
          <w:bCs/>
          <w:kern w:val="2"/>
          <w:sz w:val="20"/>
          <w:szCs w:val="20"/>
          <w:lang w:val="en-GB" w:eastAsia="en-US"/>
          <w14:ligatures w14:val="standardContextual"/>
        </w:rPr>
        <w:t>preventive (prophyla</w:t>
      </w:r>
      <w:r>
        <w:rPr>
          <w:rFonts w:ascii="Montserrat" w:eastAsiaTheme="minorHAnsi" w:hAnsi="Montserrat" w:cstheme="minorBidi"/>
          <w:b/>
          <w:bCs/>
          <w:kern w:val="2"/>
          <w:sz w:val="20"/>
          <w:szCs w:val="20"/>
          <w:lang w:val="en-GB" w:eastAsia="en-US"/>
          <w14:ligatures w14:val="standardContextual"/>
        </w:rPr>
        <w:t>xis</w:t>
      </w:r>
      <w:r w:rsidRPr="00190194">
        <w:rPr>
          <w:rFonts w:ascii="Montserrat" w:eastAsiaTheme="minorHAnsi" w:hAnsi="Montserrat" w:cstheme="minorBidi"/>
          <w:b/>
          <w:bCs/>
          <w:kern w:val="2"/>
          <w:sz w:val="20"/>
          <w:szCs w:val="20"/>
          <w:lang w:val="en-GB" w:eastAsia="en-US"/>
          <w14:ligatures w14:val="standardContextual"/>
        </w:rPr>
        <w:t>) strategies</w:t>
      </w:r>
      <w:r w:rsidR="00FD3BD1" w:rsidRPr="00AB4194">
        <w:rPr>
          <w:rFonts w:ascii="Montserrat" w:hAnsi="Montserrat"/>
          <w:sz w:val="20"/>
          <w:szCs w:val="20"/>
          <w:lang w:val="en-GB"/>
        </w:rPr>
        <w:t xml:space="preserve">. </w:t>
      </w:r>
      <w:r w:rsidR="00FD3BD1" w:rsidRPr="00996D8F">
        <w:rPr>
          <w:rFonts w:ascii="Montserrat" w:hAnsi="Montserrat"/>
          <w:sz w:val="20"/>
          <w:szCs w:val="20"/>
          <w:lang w:val="en-GB"/>
        </w:rPr>
        <w:t>When people with HAE can access modern therapies</w:t>
      </w:r>
      <w:r w:rsidR="00FD3BD1" w:rsidRPr="00AB4194">
        <w:rPr>
          <w:rFonts w:ascii="Montserrat" w:hAnsi="Montserrat"/>
          <w:sz w:val="20"/>
          <w:szCs w:val="20"/>
          <w:lang w:val="en-GB"/>
        </w:rPr>
        <w:t xml:space="preserve"> to manage their HAE, their quality of life improves</w:t>
      </w:r>
      <w:r w:rsidR="00996D8F" w:rsidRPr="00996D8F">
        <w:rPr>
          <w:rFonts w:ascii="Montserrat" w:hAnsi="Montserrat"/>
          <w:sz w:val="20"/>
          <w:szCs w:val="20"/>
          <w:vertAlign w:val="superscript"/>
          <w:lang w:val="en-GB"/>
        </w:rPr>
        <w:t>1</w:t>
      </w:r>
      <w:r w:rsidR="00C72105">
        <w:rPr>
          <w:rFonts w:ascii="Montserrat" w:hAnsi="Montserrat"/>
          <w:sz w:val="20"/>
          <w:szCs w:val="20"/>
          <w:vertAlign w:val="superscript"/>
          <w:lang w:val="en-GB"/>
        </w:rPr>
        <w:t>2</w:t>
      </w:r>
      <w:r w:rsidR="00FD3BD1" w:rsidRPr="00FD3BD1">
        <w:rPr>
          <w:rFonts w:ascii="Montserrat" w:hAnsi="Montserrat"/>
          <w:sz w:val="20"/>
          <w:szCs w:val="20"/>
          <w:lang w:val="en-GB"/>
        </w:rPr>
        <w:t>.</w:t>
      </w:r>
    </w:p>
    <w:p w14:paraId="25D91665" w14:textId="428D309E" w:rsidR="00385E91" w:rsidRPr="006C7A56" w:rsidRDefault="00D076EE" w:rsidP="00996D8F">
      <w:pPr>
        <w:pStyle w:val="NormaleWeb"/>
        <w:shd w:val="clear" w:color="auto" w:fill="FFFFFF"/>
        <w:spacing w:before="0" w:beforeAutospacing="0" w:after="120" w:afterAutospacing="0"/>
        <w:rPr>
          <w:rFonts w:ascii="Montserrat" w:hAnsi="Montserrat"/>
          <w:b/>
          <w:bCs/>
          <w:color w:val="215E99" w:themeColor="text2" w:themeTint="BF"/>
          <w:lang w:val="en-GB"/>
        </w:rPr>
      </w:pPr>
      <w:r w:rsidRPr="00996D8F">
        <w:rPr>
          <w:rFonts w:ascii="Montserrat" w:hAnsi="Montserrat"/>
          <w:b/>
          <w:bCs/>
          <w:color w:val="215E99" w:themeColor="text2" w:themeTint="BF"/>
          <w:lang w:val="en-GB"/>
        </w:rPr>
        <w:lastRenderedPageBreak/>
        <w:t>The evolution of HAE management</w:t>
      </w:r>
    </w:p>
    <w:p w14:paraId="7F39698B" w14:textId="55667BD4" w:rsidR="00385E91" w:rsidRPr="00385E91" w:rsidRDefault="00D076EE" w:rsidP="00996D8F">
      <w:pPr>
        <w:pStyle w:val="NormaleWeb"/>
        <w:spacing w:before="0" w:beforeAutospacing="0" w:after="120" w:afterAutospacing="0"/>
        <w:rPr>
          <w:rFonts w:ascii="Montserrat" w:hAnsi="Montserrat"/>
          <w:sz w:val="20"/>
          <w:szCs w:val="20"/>
          <w:lang w:val="en-GB"/>
        </w:rPr>
      </w:pPr>
      <w:r w:rsidRPr="00385E91">
        <w:rPr>
          <w:rFonts w:ascii="Montserrat" w:hAnsi="Montserrat"/>
          <w:sz w:val="20"/>
          <w:szCs w:val="20"/>
          <w:lang w:val="en-GB"/>
        </w:rPr>
        <w:t xml:space="preserve">Over the past decade, HAE management has evolved significantly, shifting from reactive treatment of acute attacks toward a more proactive approach focused on </w:t>
      </w:r>
      <w:r w:rsidRPr="00385E91">
        <w:rPr>
          <w:rFonts w:ascii="Montserrat" w:hAnsi="Montserrat"/>
          <w:b/>
          <w:bCs/>
          <w:sz w:val="20"/>
          <w:szCs w:val="20"/>
          <w:lang w:val="en-GB"/>
        </w:rPr>
        <w:t>prevention, disease control and quality of life</w:t>
      </w:r>
      <w:r w:rsidRPr="00385E91">
        <w:rPr>
          <w:rFonts w:ascii="Montserrat" w:hAnsi="Montserrat"/>
          <w:sz w:val="20"/>
          <w:szCs w:val="20"/>
          <w:lang w:val="en-GB"/>
        </w:rPr>
        <w:t>.</w:t>
      </w:r>
    </w:p>
    <w:p w14:paraId="465EBC72" w14:textId="00A8ABC3" w:rsidR="006E6185" w:rsidRDefault="00D076EE" w:rsidP="006E6185">
      <w:pPr>
        <w:pStyle w:val="NormaleWeb"/>
        <w:spacing w:before="0" w:beforeAutospacing="0" w:after="120" w:afterAutospacing="0"/>
        <w:rPr>
          <w:rFonts w:ascii="Montserrat" w:hAnsi="Montserrat"/>
          <w:sz w:val="20"/>
          <w:szCs w:val="20"/>
          <w:lang w:val="en-GB"/>
        </w:rPr>
      </w:pPr>
      <w:r w:rsidRPr="00385E91">
        <w:rPr>
          <w:rFonts w:ascii="Montserrat" w:hAnsi="Montserrat"/>
          <w:sz w:val="20"/>
          <w:szCs w:val="20"/>
          <w:lang w:val="en-GB"/>
        </w:rPr>
        <w:t>Current treatment strategies include</w:t>
      </w:r>
      <w:r w:rsidR="00C72105">
        <w:rPr>
          <w:rFonts w:ascii="Montserrat" w:hAnsi="Montserrat"/>
          <w:sz w:val="20"/>
          <w:szCs w:val="20"/>
          <w:vertAlign w:val="superscript"/>
          <w:lang w:val="en-GB"/>
        </w:rPr>
        <w:t>13</w:t>
      </w:r>
      <w:r w:rsidRPr="00385E91">
        <w:rPr>
          <w:rFonts w:ascii="Montserrat" w:hAnsi="Montserrat"/>
          <w:sz w:val="20"/>
          <w:szCs w:val="20"/>
          <w:lang w:val="en-GB"/>
        </w:rPr>
        <w:t>:</w:t>
      </w:r>
    </w:p>
    <w:p w14:paraId="01D8A495" w14:textId="77BA6FC4" w:rsidR="00385E91" w:rsidRDefault="00D076EE" w:rsidP="006E6185">
      <w:pPr>
        <w:pStyle w:val="NormaleWeb"/>
        <w:numPr>
          <w:ilvl w:val="0"/>
          <w:numId w:val="18"/>
        </w:numPr>
        <w:spacing w:before="0" w:beforeAutospacing="0" w:after="120" w:afterAutospacing="0"/>
        <w:ind w:left="426" w:hanging="142"/>
        <w:rPr>
          <w:rFonts w:ascii="Montserrat" w:hAnsi="Montserrat"/>
          <w:sz w:val="20"/>
          <w:szCs w:val="20"/>
          <w:lang w:val="en-GB"/>
        </w:rPr>
      </w:pPr>
      <w:r w:rsidRPr="006E6185">
        <w:rPr>
          <w:rFonts w:ascii="Montserrat" w:hAnsi="Montserrat"/>
          <w:b/>
          <w:bCs/>
          <w:sz w:val="20"/>
          <w:szCs w:val="20"/>
          <w:lang w:val="en-GB"/>
        </w:rPr>
        <w:t>On-demand therap</w:t>
      </w:r>
      <w:r w:rsidR="006E6185" w:rsidRPr="006E6185">
        <w:rPr>
          <w:rFonts w:ascii="Montserrat" w:hAnsi="Montserrat"/>
          <w:b/>
          <w:bCs/>
          <w:sz w:val="20"/>
          <w:szCs w:val="20"/>
          <w:lang w:val="en-GB"/>
        </w:rPr>
        <w:t xml:space="preserve">y </w:t>
      </w:r>
      <w:r w:rsidR="006E6185" w:rsidRPr="006E6185">
        <w:rPr>
          <w:rFonts w:ascii="Montserrat" w:hAnsi="Montserrat"/>
          <w:sz w:val="20"/>
          <w:szCs w:val="20"/>
          <w:lang w:val="en-GB"/>
        </w:rPr>
        <w:t>for the treatment of acute attacks;</w:t>
      </w:r>
    </w:p>
    <w:p w14:paraId="4F8247CD" w14:textId="77777777" w:rsidR="006E6185" w:rsidRDefault="006E6185" w:rsidP="006E6185">
      <w:pPr>
        <w:pStyle w:val="NormaleWeb"/>
        <w:numPr>
          <w:ilvl w:val="0"/>
          <w:numId w:val="18"/>
        </w:numPr>
        <w:spacing w:before="0" w:beforeAutospacing="0" w:after="120" w:afterAutospacing="0"/>
        <w:ind w:left="426" w:hanging="142"/>
        <w:rPr>
          <w:rFonts w:ascii="Montserrat" w:hAnsi="Montserrat"/>
          <w:sz w:val="20"/>
          <w:szCs w:val="20"/>
          <w:lang w:val="en-GB"/>
        </w:rPr>
      </w:pPr>
      <w:r>
        <w:rPr>
          <w:rFonts w:ascii="Montserrat" w:hAnsi="Montserrat"/>
          <w:b/>
          <w:bCs/>
          <w:sz w:val="20"/>
          <w:szCs w:val="20"/>
          <w:lang w:val="en-GB"/>
        </w:rPr>
        <w:t xml:space="preserve">Short-term prophylaxis </w:t>
      </w:r>
      <w:r>
        <w:rPr>
          <w:rFonts w:ascii="Montserrat" w:hAnsi="Montserrat"/>
          <w:sz w:val="20"/>
          <w:szCs w:val="20"/>
          <w:lang w:val="en-GB"/>
        </w:rPr>
        <w:t>t</w:t>
      </w:r>
      <w:r w:rsidRPr="006E6185">
        <w:rPr>
          <w:rFonts w:ascii="Montserrat" w:hAnsi="Montserrat"/>
          <w:sz w:val="20"/>
          <w:szCs w:val="20"/>
          <w:lang w:val="en-GB"/>
        </w:rPr>
        <w:t>o prevent attacks in patients undergoing dental or surgical procedures;</w:t>
      </w:r>
    </w:p>
    <w:p w14:paraId="753D267E" w14:textId="1E929270" w:rsidR="00B839B7" w:rsidRPr="006E6185" w:rsidRDefault="00D076EE" w:rsidP="006E6185">
      <w:pPr>
        <w:pStyle w:val="NormaleWeb"/>
        <w:numPr>
          <w:ilvl w:val="0"/>
          <w:numId w:val="18"/>
        </w:numPr>
        <w:spacing w:before="0" w:beforeAutospacing="0" w:after="120" w:afterAutospacing="0"/>
        <w:ind w:left="426" w:hanging="142"/>
        <w:rPr>
          <w:rFonts w:ascii="Montserrat" w:hAnsi="Montserrat"/>
          <w:sz w:val="20"/>
          <w:szCs w:val="20"/>
          <w:lang w:val="en-GB"/>
        </w:rPr>
      </w:pPr>
      <w:r w:rsidRPr="006E6185">
        <w:rPr>
          <w:rFonts w:ascii="Montserrat" w:hAnsi="Montserrat"/>
          <w:b/>
          <w:bCs/>
          <w:sz w:val="20"/>
          <w:szCs w:val="20"/>
          <w:lang w:val="en-GB"/>
        </w:rPr>
        <w:t>Long-term prophylaxis</w:t>
      </w:r>
      <w:r w:rsidR="006E6185">
        <w:rPr>
          <w:rFonts w:ascii="Montserrat" w:hAnsi="Montserrat"/>
          <w:sz w:val="20"/>
          <w:szCs w:val="20"/>
          <w:lang w:val="en-GB"/>
        </w:rPr>
        <w:t xml:space="preserve"> to prevent </w:t>
      </w:r>
      <w:r w:rsidRPr="006E6185">
        <w:rPr>
          <w:rFonts w:ascii="Montserrat" w:hAnsi="Montserrat"/>
          <w:sz w:val="20"/>
          <w:szCs w:val="20"/>
          <w:lang w:val="en-GB"/>
        </w:rPr>
        <w:t>attacks</w:t>
      </w:r>
      <w:r w:rsidR="006E6185">
        <w:rPr>
          <w:rFonts w:ascii="Montserrat" w:hAnsi="Montserrat"/>
          <w:sz w:val="20"/>
          <w:szCs w:val="20"/>
          <w:lang w:val="en-GB"/>
        </w:rPr>
        <w:t xml:space="preserve"> over time and</w:t>
      </w:r>
      <w:r w:rsidRPr="006E6185">
        <w:rPr>
          <w:rFonts w:ascii="Montserrat" w:hAnsi="Montserrat"/>
          <w:sz w:val="20"/>
          <w:szCs w:val="20"/>
          <w:lang w:val="en-GB"/>
        </w:rPr>
        <w:t xml:space="preserve"> reduc</w:t>
      </w:r>
      <w:r w:rsidR="006E6185">
        <w:rPr>
          <w:rFonts w:ascii="Montserrat" w:hAnsi="Montserrat"/>
          <w:sz w:val="20"/>
          <w:szCs w:val="20"/>
          <w:lang w:val="en-GB"/>
        </w:rPr>
        <w:t xml:space="preserve">e the </w:t>
      </w:r>
      <w:r w:rsidRPr="006E6185">
        <w:rPr>
          <w:rFonts w:ascii="Montserrat" w:hAnsi="Montserrat"/>
          <w:sz w:val="20"/>
          <w:szCs w:val="20"/>
          <w:lang w:val="en-GB"/>
        </w:rPr>
        <w:t>disease burden</w:t>
      </w:r>
      <w:r w:rsidR="00B839B7" w:rsidRPr="006E6185">
        <w:rPr>
          <w:rFonts w:ascii="Montserrat" w:hAnsi="Montserrat"/>
          <w:sz w:val="20"/>
          <w:szCs w:val="20"/>
          <w:lang w:val="en-GB"/>
        </w:rPr>
        <w:t xml:space="preserve">. </w:t>
      </w:r>
    </w:p>
    <w:p w14:paraId="1BC5F8A5" w14:textId="5B8F8DCB" w:rsidR="00385E91" w:rsidRDefault="00D076EE" w:rsidP="00996D8F">
      <w:pPr>
        <w:pStyle w:val="NormaleWeb"/>
        <w:spacing w:before="0" w:beforeAutospacing="0" w:after="120" w:afterAutospacing="0"/>
        <w:rPr>
          <w:rFonts w:ascii="Montserrat" w:hAnsi="Montserrat"/>
          <w:sz w:val="20"/>
          <w:szCs w:val="20"/>
          <w:lang w:val="en-GB"/>
        </w:rPr>
      </w:pPr>
      <w:r w:rsidRPr="00333C22">
        <w:rPr>
          <w:rFonts w:ascii="Montserrat" w:hAnsi="Montserrat"/>
          <w:sz w:val="20"/>
          <w:szCs w:val="20"/>
          <w:lang w:val="en-GB"/>
        </w:rPr>
        <w:t>This evolution has contributed</w:t>
      </w:r>
      <w:r w:rsidR="00333C22" w:rsidRPr="00333C22">
        <w:rPr>
          <w:rFonts w:ascii="Montserrat" w:hAnsi="Montserrat"/>
          <w:sz w:val="20"/>
          <w:szCs w:val="20"/>
          <w:lang w:val="en-GB"/>
        </w:rPr>
        <w:t xml:space="preserve"> to a shift in treatment goals, as outlined in the</w:t>
      </w:r>
      <w:r w:rsidR="00333C22" w:rsidRPr="00333C22">
        <w:rPr>
          <w:rFonts w:ascii="Montserrat" w:hAnsi="Montserrat"/>
          <w:b/>
          <w:bCs/>
          <w:sz w:val="20"/>
          <w:szCs w:val="20"/>
          <w:lang w:val="en-GB"/>
        </w:rPr>
        <w:t xml:space="preserve"> international</w:t>
      </w:r>
      <w:r w:rsidR="00333C22" w:rsidRPr="00333C22">
        <w:rPr>
          <w:rFonts w:ascii="Montserrat" w:hAnsi="Montserrat"/>
          <w:sz w:val="20"/>
          <w:szCs w:val="20"/>
          <w:lang w:val="en-GB"/>
        </w:rPr>
        <w:t xml:space="preserve"> </w:t>
      </w:r>
      <w:r w:rsidR="00333C22" w:rsidRPr="00333C22">
        <w:rPr>
          <w:rFonts w:ascii="Montserrat" w:hAnsi="Montserrat"/>
          <w:b/>
          <w:bCs/>
          <w:sz w:val="20"/>
          <w:szCs w:val="20"/>
          <w:lang w:val="en-GB"/>
        </w:rPr>
        <w:t xml:space="preserve">guidelines </w:t>
      </w:r>
      <w:r w:rsidR="00333C22" w:rsidRPr="00333C22">
        <w:rPr>
          <w:rFonts w:ascii="Montserrat" w:hAnsi="Montserrat"/>
          <w:sz w:val="20"/>
          <w:szCs w:val="20"/>
          <w:lang w:val="en-GB"/>
        </w:rPr>
        <w:t>for the management of hereditary angioedema</w:t>
      </w:r>
      <w:r w:rsidR="00C72105">
        <w:rPr>
          <w:rFonts w:ascii="Montserrat" w:hAnsi="Montserrat"/>
          <w:sz w:val="20"/>
          <w:szCs w:val="20"/>
          <w:vertAlign w:val="superscript"/>
          <w:lang w:val="en-GB"/>
        </w:rPr>
        <w:t>13</w:t>
      </w:r>
      <w:r w:rsidR="00333C22" w:rsidRPr="00333C22">
        <w:rPr>
          <w:rFonts w:ascii="Montserrat" w:hAnsi="Montserrat"/>
          <w:sz w:val="20"/>
          <w:szCs w:val="20"/>
          <w:lang w:val="en-GB"/>
        </w:rPr>
        <w:t>,</w:t>
      </w:r>
      <w:r w:rsidR="00333C22">
        <w:rPr>
          <w:rFonts w:ascii="Montserrat" w:hAnsi="Montserrat"/>
          <w:sz w:val="20"/>
          <w:szCs w:val="20"/>
          <w:lang w:val="en-GB"/>
        </w:rPr>
        <w:t xml:space="preserve"> </w:t>
      </w:r>
      <w:r w:rsidRPr="00385E91">
        <w:rPr>
          <w:rFonts w:ascii="Montserrat" w:hAnsi="Montserrat"/>
          <w:sz w:val="20"/>
          <w:szCs w:val="20"/>
          <w:lang w:val="en-GB"/>
        </w:rPr>
        <w:t xml:space="preserve">moving beyond reducing attack frequency alone toward helping patients achieve </w:t>
      </w:r>
      <w:r w:rsidRPr="00385E91">
        <w:rPr>
          <w:rFonts w:ascii="Montserrat" w:hAnsi="Montserrat"/>
          <w:b/>
          <w:bCs/>
          <w:sz w:val="20"/>
          <w:szCs w:val="20"/>
          <w:lang w:val="en-GB"/>
        </w:rPr>
        <w:t>greater stability, autonomy and freedom in daily life</w:t>
      </w:r>
      <w:r w:rsidRPr="00385E91">
        <w:rPr>
          <w:rFonts w:ascii="Montserrat" w:hAnsi="Montserrat"/>
          <w:sz w:val="20"/>
          <w:szCs w:val="20"/>
          <w:lang w:val="en-GB"/>
        </w:rPr>
        <w:t>.</w:t>
      </w:r>
    </w:p>
    <w:p w14:paraId="07D2245C" w14:textId="5BCDE3C8" w:rsidR="00385E91" w:rsidRDefault="00D076EE" w:rsidP="00996D8F">
      <w:pPr>
        <w:pStyle w:val="NormaleWeb"/>
        <w:spacing w:before="0" w:beforeAutospacing="0" w:after="120" w:afterAutospacing="0"/>
        <w:rPr>
          <w:rFonts w:ascii="Montserrat" w:hAnsi="Montserrat"/>
          <w:sz w:val="20"/>
          <w:szCs w:val="20"/>
          <w:lang w:val="en-GB"/>
        </w:rPr>
      </w:pPr>
      <w:r w:rsidRPr="00385E91">
        <w:rPr>
          <w:rFonts w:ascii="Montserrat" w:hAnsi="Montserrat"/>
          <w:sz w:val="20"/>
          <w:szCs w:val="20"/>
          <w:lang w:val="en-GB"/>
        </w:rPr>
        <w:t xml:space="preserve">Increasingly, clinical management is also focusing on </w:t>
      </w:r>
      <w:r w:rsidRPr="00385E91">
        <w:rPr>
          <w:rFonts w:ascii="Montserrat" w:hAnsi="Montserrat"/>
          <w:b/>
          <w:bCs/>
          <w:sz w:val="20"/>
          <w:szCs w:val="20"/>
          <w:lang w:val="en-GB"/>
        </w:rPr>
        <w:t>shared decision-making</w:t>
      </w:r>
      <w:r w:rsidRPr="00385E91">
        <w:rPr>
          <w:rFonts w:ascii="Montserrat" w:hAnsi="Montserrat"/>
          <w:sz w:val="20"/>
          <w:szCs w:val="20"/>
          <w:lang w:val="en-GB"/>
        </w:rPr>
        <w:t>, tailoring treatment to individual disease burden, patient preferences and life goals</w:t>
      </w:r>
      <w:r w:rsidR="00C72105">
        <w:rPr>
          <w:rFonts w:ascii="Montserrat" w:hAnsi="Montserrat"/>
          <w:sz w:val="20"/>
          <w:szCs w:val="20"/>
          <w:vertAlign w:val="superscript"/>
          <w:lang w:val="en-GB"/>
        </w:rPr>
        <w:t>13</w:t>
      </w:r>
      <w:r w:rsidRPr="00385E91">
        <w:rPr>
          <w:rFonts w:ascii="Montserrat" w:hAnsi="Montserrat"/>
          <w:sz w:val="20"/>
          <w:szCs w:val="20"/>
          <w:lang w:val="en-GB"/>
        </w:rPr>
        <w:t>.</w:t>
      </w:r>
    </w:p>
    <w:p w14:paraId="4D9A5375" w14:textId="1B06869C" w:rsidR="00D076EE" w:rsidRDefault="00D076EE" w:rsidP="00C0066C">
      <w:pPr>
        <w:pStyle w:val="NormaleWeb"/>
        <w:spacing w:before="0" w:beforeAutospacing="0" w:after="120" w:afterAutospacing="0"/>
        <w:rPr>
          <w:rFonts w:ascii="Montserrat" w:hAnsi="Montserrat"/>
          <w:b/>
          <w:bCs/>
          <w:sz w:val="20"/>
          <w:szCs w:val="20"/>
          <w:lang w:val="en-GB"/>
        </w:rPr>
      </w:pPr>
      <w:r w:rsidRPr="00333C22">
        <w:rPr>
          <w:rFonts w:ascii="Montserrat" w:hAnsi="Montserrat"/>
          <w:b/>
          <w:bCs/>
          <w:sz w:val="20"/>
          <w:szCs w:val="20"/>
          <w:lang w:val="en-GB"/>
        </w:rPr>
        <w:t>In HAE, the goal is not simply fewer attacks, but a life less shaped by the fear of the next one.</w:t>
      </w:r>
    </w:p>
    <w:p w14:paraId="023122DF" w14:textId="77777777" w:rsidR="00333C22" w:rsidRPr="00333C22" w:rsidRDefault="00333C22" w:rsidP="00C0066C">
      <w:pPr>
        <w:pStyle w:val="NormaleWeb"/>
        <w:spacing w:before="0" w:beforeAutospacing="0" w:after="120" w:afterAutospacing="0"/>
        <w:rPr>
          <w:rFonts w:ascii="Montserrat" w:hAnsi="Montserrat"/>
          <w:b/>
          <w:bCs/>
          <w:sz w:val="20"/>
          <w:szCs w:val="20"/>
          <w:lang w:val="en-GB"/>
        </w:rPr>
      </w:pPr>
    </w:p>
    <w:p w14:paraId="73FD03A4" w14:textId="02B6B312" w:rsidR="00465849" w:rsidRDefault="00465849" w:rsidP="00F1046D">
      <w:pPr>
        <w:spacing w:after="120"/>
        <w:jc w:val="center"/>
        <w:rPr>
          <w:rFonts w:ascii="Montserrat" w:hAnsi="Montserrat"/>
          <w:sz w:val="20"/>
          <w:szCs w:val="20"/>
          <w:lang w:val="en-GB"/>
        </w:rPr>
      </w:pPr>
    </w:p>
    <w:p w14:paraId="159A46CC" w14:textId="77777777" w:rsidR="00D81BD2" w:rsidRDefault="00D81BD2" w:rsidP="00F1046D">
      <w:pPr>
        <w:spacing w:after="120"/>
        <w:jc w:val="center"/>
        <w:rPr>
          <w:rFonts w:ascii="Montserrat" w:hAnsi="Montserrat"/>
          <w:sz w:val="20"/>
          <w:szCs w:val="20"/>
          <w:lang w:val="en-GB"/>
        </w:rPr>
      </w:pPr>
    </w:p>
    <w:p w14:paraId="7DE51C45" w14:textId="77777777" w:rsidR="00D81BD2" w:rsidRDefault="00D81BD2" w:rsidP="00F1046D">
      <w:pPr>
        <w:spacing w:after="120"/>
        <w:jc w:val="center"/>
        <w:rPr>
          <w:rFonts w:ascii="Montserrat" w:hAnsi="Montserrat"/>
          <w:sz w:val="20"/>
          <w:szCs w:val="20"/>
          <w:lang w:val="en-GB"/>
        </w:rPr>
      </w:pPr>
    </w:p>
    <w:p w14:paraId="4BE5616B" w14:textId="77777777" w:rsidR="00D81BD2" w:rsidRDefault="00D81BD2" w:rsidP="00F1046D">
      <w:pPr>
        <w:spacing w:after="120"/>
        <w:jc w:val="center"/>
        <w:rPr>
          <w:rFonts w:ascii="Montserrat" w:hAnsi="Montserrat"/>
          <w:sz w:val="20"/>
          <w:szCs w:val="20"/>
          <w:lang w:val="en-GB"/>
        </w:rPr>
      </w:pPr>
    </w:p>
    <w:p w14:paraId="0F1EA151" w14:textId="77777777" w:rsidR="00D81BD2" w:rsidRDefault="00D81BD2" w:rsidP="00F1046D">
      <w:pPr>
        <w:spacing w:after="120"/>
        <w:jc w:val="center"/>
        <w:rPr>
          <w:rFonts w:ascii="Montserrat" w:hAnsi="Montserrat"/>
          <w:sz w:val="20"/>
          <w:szCs w:val="20"/>
          <w:lang w:val="en-GB"/>
        </w:rPr>
      </w:pPr>
    </w:p>
    <w:p w14:paraId="3CE2C21A" w14:textId="77777777" w:rsidR="00D81BD2" w:rsidRDefault="00D81BD2" w:rsidP="00F1046D">
      <w:pPr>
        <w:spacing w:after="120"/>
        <w:jc w:val="center"/>
        <w:rPr>
          <w:rFonts w:ascii="Montserrat" w:hAnsi="Montserrat"/>
          <w:sz w:val="20"/>
          <w:szCs w:val="20"/>
          <w:lang w:val="en-GB"/>
        </w:rPr>
      </w:pPr>
    </w:p>
    <w:p w14:paraId="5F337510" w14:textId="77777777" w:rsidR="00D81BD2" w:rsidRDefault="00D81BD2" w:rsidP="00F1046D">
      <w:pPr>
        <w:spacing w:after="120"/>
        <w:jc w:val="center"/>
        <w:rPr>
          <w:rFonts w:ascii="Montserrat" w:hAnsi="Montserrat"/>
          <w:sz w:val="20"/>
          <w:szCs w:val="20"/>
          <w:lang w:val="en-GB"/>
        </w:rPr>
      </w:pPr>
    </w:p>
    <w:p w14:paraId="3F6F0330" w14:textId="77777777" w:rsidR="00D81BD2" w:rsidRDefault="00D81BD2" w:rsidP="00F1046D">
      <w:pPr>
        <w:spacing w:after="120"/>
        <w:jc w:val="center"/>
        <w:rPr>
          <w:rFonts w:ascii="Montserrat" w:hAnsi="Montserrat"/>
          <w:sz w:val="20"/>
          <w:szCs w:val="20"/>
          <w:lang w:val="en-GB"/>
        </w:rPr>
      </w:pPr>
    </w:p>
    <w:p w14:paraId="6A733A32" w14:textId="77777777" w:rsidR="00D81BD2" w:rsidRDefault="00D81BD2" w:rsidP="00F1046D">
      <w:pPr>
        <w:spacing w:after="120"/>
        <w:jc w:val="center"/>
        <w:rPr>
          <w:rFonts w:ascii="Montserrat" w:hAnsi="Montserrat"/>
          <w:sz w:val="20"/>
          <w:szCs w:val="20"/>
          <w:lang w:val="en-GB"/>
        </w:rPr>
      </w:pPr>
    </w:p>
    <w:p w14:paraId="67FE5E28" w14:textId="77777777" w:rsidR="00D81BD2" w:rsidRDefault="00D81BD2" w:rsidP="00F1046D">
      <w:pPr>
        <w:spacing w:after="120"/>
        <w:jc w:val="center"/>
        <w:rPr>
          <w:rFonts w:ascii="Montserrat" w:hAnsi="Montserrat"/>
          <w:sz w:val="20"/>
          <w:szCs w:val="20"/>
          <w:lang w:val="en-GB"/>
        </w:rPr>
      </w:pPr>
    </w:p>
    <w:p w14:paraId="52942380" w14:textId="77777777" w:rsidR="00D81BD2" w:rsidRDefault="00D81BD2" w:rsidP="00F1046D">
      <w:pPr>
        <w:spacing w:after="120"/>
        <w:jc w:val="center"/>
        <w:rPr>
          <w:rFonts w:ascii="Montserrat" w:hAnsi="Montserrat"/>
          <w:sz w:val="20"/>
          <w:szCs w:val="20"/>
          <w:lang w:val="en-GB"/>
        </w:rPr>
      </w:pPr>
    </w:p>
    <w:p w14:paraId="08D3D59E" w14:textId="77777777" w:rsidR="00D81BD2" w:rsidRDefault="00D81BD2" w:rsidP="00F1046D">
      <w:pPr>
        <w:spacing w:after="120"/>
        <w:jc w:val="center"/>
        <w:rPr>
          <w:rFonts w:ascii="Montserrat" w:hAnsi="Montserrat"/>
          <w:sz w:val="20"/>
          <w:szCs w:val="20"/>
          <w:lang w:val="en-GB"/>
        </w:rPr>
      </w:pPr>
    </w:p>
    <w:p w14:paraId="1A04EDE3" w14:textId="77777777" w:rsidR="00D81BD2" w:rsidRDefault="00D81BD2" w:rsidP="00F1046D">
      <w:pPr>
        <w:spacing w:after="120"/>
        <w:jc w:val="center"/>
        <w:rPr>
          <w:rFonts w:ascii="Montserrat" w:hAnsi="Montserrat"/>
          <w:sz w:val="20"/>
          <w:szCs w:val="20"/>
          <w:lang w:val="en-GB"/>
        </w:rPr>
      </w:pPr>
    </w:p>
    <w:p w14:paraId="50F07F47" w14:textId="77777777" w:rsidR="00D81BD2" w:rsidRDefault="00D81BD2" w:rsidP="00F1046D">
      <w:pPr>
        <w:spacing w:after="120"/>
        <w:jc w:val="center"/>
        <w:rPr>
          <w:rFonts w:ascii="Montserrat" w:hAnsi="Montserrat"/>
          <w:sz w:val="20"/>
          <w:szCs w:val="20"/>
          <w:lang w:val="en-GB"/>
        </w:rPr>
      </w:pPr>
    </w:p>
    <w:p w14:paraId="4D6FFA64" w14:textId="77777777" w:rsidR="00D81BD2" w:rsidRDefault="00D81BD2" w:rsidP="00F1046D">
      <w:pPr>
        <w:spacing w:after="120"/>
        <w:jc w:val="center"/>
        <w:rPr>
          <w:rFonts w:ascii="Montserrat" w:hAnsi="Montserrat"/>
          <w:sz w:val="20"/>
          <w:szCs w:val="20"/>
          <w:lang w:val="en-GB"/>
        </w:rPr>
      </w:pPr>
    </w:p>
    <w:p w14:paraId="1434EE03" w14:textId="77777777" w:rsidR="00D81BD2" w:rsidRDefault="00D81BD2" w:rsidP="00F1046D">
      <w:pPr>
        <w:spacing w:after="120"/>
        <w:jc w:val="center"/>
        <w:rPr>
          <w:rFonts w:ascii="Montserrat" w:hAnsi="Montserrat"/>
          <w:sz w:val="20"/>
          <w:szCs w:val="20"/>
          <w:lang w:val="en-GB"/>
        </w:rPr>
      </w:pPr>
    </w:p>
    <w:p w14:paraId="49AD5D87" w14:textId="77777777" w:rsidR="00E43E73" w:rsidRDefault="00E43E73" w:rsidP="00F1046D">
      <w:pPr>
        <w:spacing w:after="120"/>
        <w:jc w:val="center"/>
        <w:rPr>
          <w:rFonts w:ascii="Montserrat" w:hAnsi="Montserrat"/>
          <w:sz w:val="20"/>
          <w:szCs w:val="20"/>
          <w:lang w:val="en-GB"/>
        </w:rPr>
      </w:pPr>
    </w:p>
    <w:p w14:paraId="6418B687" w14:textId="77777777" w:rsidR="00465849" w:rsidRPr="00385E91" w:rsidRDefault="00465849" w:rsidP="000279AD">
      <w:pPr>
        <w:spacing w:after="120"/>
        <w:rPr>
          <w:rFonts w:ascii="Montserrat" w:hAnsi="Montserrat"/>
          <w:sz w:val="20"/>
          <w:szCs w:val="20"/>
          <w:lang w:val="en-GB"/>
        </w:rPr>
      </w:pPr>
    </w:p>
    <w:p w14:paraId="51E680EA" w14:textId="6CB1F394" w:rsidR="00D076EE" w:rsidRPr="00C0066C" w:rsidRDefault="00D076EE" w:rsidP="00C0066C">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jc w:val="center"/>
        <w:rPr>
          <w:rFonts w:ascii="Montserrat" w:hAnsi="Montserrat"/>
          <w:b/>
          <w:bCs/>
          <w:color w:val="215E99" w:themeColor="text2" w:themeTint="BF"/>
          <w:lang w:val="en-GB"/>
        </w:rPr>
      </w:pPr>
      <w:r w:rsidRPr="00C0066C">
        <w:rPr>
          <w:rFonts w:ascii="Montserrat" w:hAnsi="Montserrat"/>
          <w:b/>
          <w:bCs/>
          <w:color w:val="215E99" w:themeColor="text2" w:themeTint="BF"/>
          <w:lang w:val="en-GB"/>
        </w:rPr>
        <w:lastRenderedPageBreak/>
        <w:t>Key Facts</w:t>
      </w:r>
    </w:p>
    <w:p w14:paraId="12EC7DCF" w14:textId="76F8BD5B" w:rsidR="00D076EE" w:rsidRPr="00385E91" w:rsidRDefault="00D076EE" w:rsidP="00C0066C">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lang w:val="en-GB"/>
        </w:rPr>
      </w:pPr>
      <w:r w:rsidRPr="00385E91">
        <w:rPr>
          <w:rFonts w:ascii="Montserrat" w:hAnsi="Montserrat"/>
          <w:b/>
          <w:bCs/>
          <w:sz w:val="20"/>
          <w:szCs w:val="20"/>
          <w:lang w:val="en-GB"/>
        </w:rPr>
        <w:t>A rare disease</w:t>
      </w:r>
      <w:r w:rsidRPr="00385E91">
        <w:rPr>
          <w:rFonts w:ascii="Montserrat" w:hAnsi="Montserrat"/>
          <w:sz w:val="20"/>
          <w:szCs w:val="20"/>
          <w:lang w:val="en-GB"/>
        </w:rPr>
        <w:br/>
        <w:t xml:space="preserve">HAE affects </w:t>
      </w:r>
      <w:r w:rsidR="00C72105">
        <w:rPr>
          <w:rFonts w:ascii="Montserrat" w:hAnsi="Montserrat"/>
          <w:sz w:val="20"/>
          <w:szCs w:val="20"/>
          <w:lang w:val="en-GB"/>
        </w:rPr>
        <w:t>approximately</w:t>
      </w:r>
      <w:r w:rsidRPr="00385E91">
        <w:rPr>
          <w:rFonts w:ascii="Montserrat" w:hAnsi="Montserrat"/>
          <w:sz w:val="20"/>
          <w:szCs w:val="20"/>
          <w:lang w:val="en-GB"/>
        </w:rPr>
        <w:t xml:space="preserve"> </w:t>
      </w:r>
      <w:r w:rsidRPr="00385E91">
        <w:rPr>
          <w:rFonts w:ascii="Montserrat" w:hAnsi="Montserrat"/>
          <w:b/>
          <w:bCs/>
          <w:sz w:val="20"/>
          <w:szCs w:val="20"/>
          <w:lang w:val="en-GB"/>
        </w:rPr>
        <w:t>1 in 50,000 people worldwide</w:t>
      </w:r>
      <w:r w:rsidRPr="00385E91">
        <w:rPr>
          <w:rFonts w:ascii="Montserrat" w:hAnsi="Montserrat"/>
          <w:sz w:val="20"/>
          <w:szCs w:val="20"/>
          <w:lang w:val="en-GB"/>
        </w:rPr>
        <w:t>, though many cases may remain undiagnosed.</w:t>
      </w:r>
    </w:p>
    <w:p w14:paraId="15A317CA" w14:textId="77777777" w:rsidR="00D076EE" w:rsidRPr="00385E91" w:rsidRDefault="00D076EE" w:rsidP="00C0066C">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lang w:val="en-GB"/>
        </w:rPr>
      </w:pPr>
      <w:r w:rsidRPr="00385E91">
        <w:rPr>
          <w:rFonts w:ascii="Montserrat" w:hAnsi="Montserrat"/>
          <w:b/>
          <w:bCs/>
          <w:sz w:val="20"/>
          <w:szCs w:val="20"/>
          <w:lang w:val="en-GB"/>
        </w:rPr>
        <w:t>A genetic condition</w:t>
      </w:r>
      <w:r w:rsidRPr="00385E91">
        <w:rPr>
          <w:rFonts w:ascii="Montserrat" w:hAnsi="Montserrat"/>
          <w:sz w:val="20"/>
          <w:szCs w:val="20"/>
          <w:lang w:val="en-GB"/>
        </w:rPr>
        <w:br/>
        <w:t xml:space="preserve">HAE is caused by a defect affecting </w:t>
      </w:r>
      <w:r w:rsidRPr="00385E91">
        <w:rPr>
          <w:rFonts w:ascii="Montserrat" w:hAnsi="Montserrat"/>
          <w:b/>
          <w:bCs/>
          <w:sz w:val="20"/>
          <w:szCs w:val="20"/>
          <w:lang w:val="en-GB"/>
        </w:rPr>
        <w:t>C1 inhibitor (C1-INH)</w:t>
      </w:r>
      <w:r w:rsidRPr="00385E91">
        <w:rPr>
          <w:rFonts w:ascii="Montserrat" w:hAnsi="Montserrat"/>
          <w:sz w:val="20"/>
          <w:szCs w:val="20"/>
          <w:lang w:val="en-GB"/>
        </w:rPr>
        <w:t xml:space="preserve"> and is inherited in families, with a </w:t>
      </w:r>
      <w:r w:rsidRPr="00385E91">
        <w:rPr>
          <w:rFonts w:ascii="Montserrat" w:hAnsi="Montserrat"/>
          <w:b/>
          <w:bCs/>
          <w:sz w:val="20"/>
          <w:szCs w:val="20"/>
          <w:lang w:val="en-GB"/>
        </w:rPr>
        <w:t>50% chance of transmission</w:t>
      </w:r>
      <w:r w:rsidRPr="00385E91">
        <w:rPr>
          <w:rFonts w:ascii="Montserrat" w:hAnsi="Montserrat"/>
          <w:sz w:val="20"/>
          <w:szCs w:val="20"/>
          <w:lang w:val="en-GB"/>
        </w:rPr>
        <w:t xml:space="preserve"> from an affected parent. Up to </w:t>
      </w:r>
      <w:r w:rsidRPr="00385E91">
        <w:rPr>
          <w:rFonts w:ascii="Montserrat" w:hAnsi="Montserrat"/>
          <w:b/>
          <w:bCs/>
          <w:sz w:val="20"/>
          <w:szCs w:val="20"/>
          <w:lang w:val="en-GB"/>
        </w:rPr>
        <w:t>25% of cases arise from spontaneous mutations</w:t>
      </w:r>
      <w:r w:rsidRPr="00385E91">
        <w:rPr>
          <w:rFonts w:ascii="Montserrat" w:hAnsi="Montserrat"/>
          <w:sz w:val="20"/>
          <w:szCs w:val="20"/>
          <w:lang w:val="en-GB"/>
        </w:rPr>
        <w:t>.</w:t>
      </w:r>
    </w:p>
    <w:p w14:paraId="2CD44C98" w14:textId="77777777" w:rsidR="00D076EE" w:rsidRPr="00385E91" w:rsidRDefault="00D076EE" w:rsidP="00C0066C">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lang w:val="en-GB"/>
        </w:rPr>
      </w:pPr>
      <w:r w:rsidRPr="00385E91">
        <w:rPr>
          <w:rFonts w:ascii="Montserrat" w:hAnsi="Montserrat"/>
          <w:b/>
          <w:bCs/>
          <w:sz w:val="20"/>
          <w:szCs w:val="20"/>
          <w:lang w:val="en-GB"/>
        </w:rPr>
        <w:t>Not an allergy</w:t>
      </w:r>
      <w:r w:rsidRPr="00385E91">
        <w:rPr>
          <w:rFonts w:ascii="Montserrat" w:hAnsi="Montserrat"/>
          <w:sz w:val="20"/>
          <w:szCs w:val="20"/>
          <w:lang w:val="en-GB"/>
        </w:rPr>
        <w:br/>
        <w:t xml:space="preserve">Although swelling attacks are often mistaken for allergic reactions, HAE is driven by </w:t>
      </w:r>
      <w:r w:rsidRPr="00C0066C">
        <w:rPr>
          <w:rFonts w:ascii="Montserrat" w:hAnsi="Montserrat"/>
          <w:sz w:val="20"/>
          <w:szCs w:val="20"/>
          <w:lang w:val="en-GB"/>
        </w:rPr>
        <w:t>bradykinin</w:t>
      </w:r>
      <w:r w:rsidRPr="00385E91">
        <w:rPr>
          <w:rFonts w:ascii="Montserrat" w:hAnsi="Montserrat"/>
          <w:sz w:val="20"/>
          <w:szCs w:val="20"/>
          <w:lang w:val="en-GB"/>
        </w:rPr>
        <w:t xml:space="preserve">, not histamine, and </w:t>
      </w:r>
      <w:r w:rsidRPr="00C0066C">
        <w:rPr>
          <w:rFonts w:ascii="Montserrat" w:hAnsi="Montserrat"/>
          <w:b/>
          <w:bCs/>
          <w:sz w:val="20"/>
          <w:szCs w:val="20"/>
          <w:lang w:val="en-GB"/>
        </w:rPr>
        <w:t>does not respond to common allergy treatments</w:t>
      </w:r>
      <w:r w:rsidRPr="00385E91">
        <w:rPr>
          <w:rFonts w:ascii="Montserrat" w:hAnsi="Montserrat"/>
          <w:sz w:val="20"/>
          <w:szCs w:val="20"/>
          <w:lang w:val="en-GB"/>
        </w:rPr>
        <w:t>.</w:t>
      </w:r>
    </w:p>
    <w:p w14:paraId="678B1D23" w14:textId="77777777" w:rsidR="00D076EE" w:rsidRPr="00385E91" w:rsidRDefault="00D076EE" w:rsidP="00C0066C">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lang w:val="en-GB"/>
        </w:rPr>
      </w:pPr>
      <w:r w:rsidRPr="00385E91">
        <w:rPr>
          <w:rFonts w:ascii="Montserrat" w:hAnsi="Montserrat"/>
          <w:b/>
          <w:bCs/>
          <w:sz w:val="20"/>
          <w:szCs w:val="20"/>
          <w:lang w:val="en-GB"/>
        </w:rPr>
        <w:t>Diagnosis is often delayed</w:t>
      </w:r>
      <w:r w:rsidRPr="00385E91">
        <w:rPr>
          <w:rFonts w:ascii="Montserrat" w:hAnsi="Montserrat"/>
          <w:sz w:val="20"/>
          <w:szCs w:val="20"/>
          <w:lang w:val="en-GB"/>
        </w:rPr>
        <w:br/>
        <w:t xml:space="preserve">Because symptoms mimic other conditions, diagnosis may take </w:t>
      </w:r>
      <w:r w:rsidRPr="00385E91">
        <w:rPr>
          <w:rFonts w:ascii="Montserrat" w:hAnsi="Montserrat"/>
          <w:b/>
          <w:bCs/>
          <w:sz w:val="20"/>
          <w:szCs w:val="20"/>
          <w:lang w:val="en-GB"/>
        </w:rPr>
        <w:t>more than 8 years</w:t>
      </w:r>
      <w:r w:rsidRPr="00385E91">
        <w:rPr>
          <w:rFonts w:ascii="Montserrat" w:hAnsi="Montserrat"/>
          <w:sz w:val="20"/>
          <w:szCs w:val="20"/>
          <w:lang w:val="en-GB"/>
        </w:rPr>
        <w:t>, despite the availability of a simple blood test.</w:t>
      </w:r>
    </w:p>
    <w:p w14:paraId="5EE9B136" w14:textId="0AE37418" w:rsidR="00D076EE" w:rsidRPr="00385E91" w:rsidRDefault="00D076EE" w:rsidP="00C0066C">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lang w:val="en-GB"/>
        </w:rPr>
      </w:pPr>
      <w:r w:rsidRPr="00385E91">
        <w:rPr>
          <w:rFonts w:ascii="Montserrat" w:hAnsi="Montserrat"/>
          <w:b/>
          <w:bCs/>
          <w:sz w:val="20"/>
          <w:szCs w:val="20"/>
          <w:lang w:val="en-GB"/>
        </w:rPr>
        <w:t>Attacks can be life-threatening</w:t>
      </w:r>
      <w:r w:rsidRPr="00385E91">
        <w:rPr>
          <w:rFonts w:ascii="Montserrat" w:hAnsi="Montserrat"/>
          <w:sz w:val="20"/>
          <w:szCs w:val="20"/>
          <w:lang w:val="en-GB"/>
        </w:rPr>
        <w:br/>
        <w:t xml:space="preserve">Swelling can affect the skin, abdomen and airways. </w:t>
      </w:r>
      <w:r w:rsidRPr="00385E91">
        <w:rPr>
          <w:rFonts w:ascii="Montserrat" w:hAnsi="Montserrat"/>
          <w:b/>
          <w:bCs/>
          <w:sz w:val="20"/>
          <w:szCs w:val="20"/>
          <w:lang w:val="en-GB"/>
        </w:rPr>
        <w:t>Laryngeal attacks</w:t>
      </w:r>
      <w:r w:rsidRPr="00385E91">
        <w:rPr>
          <w:rFonts w:ascii="Montserrat" w:hAnsi="Montserrat"/>
          <w:sz w:val="20"/>
          <w:szCs w:val="20"/>
          <w:lang w:val="en-GB"/>
        </w:rPr>
        <w:t xml:space="preserve"> can be fatal without prompt </w:t>
      </w:r>
      <w:r w:rsidR="00DF2726">
        <w:rPr>
          <w:rFonts w:ascii="Montserrat" w:hAnsi="Montserrat"/>
          <w:sz w:val="20"/>
          <w:szCs w:val="20"/>
          <w:lang w:val="en-GB"/>
        </w:rPr>
        <w:t xml:space="preserve">and appropriate </w:t>
      </w:r>
      <w:r w:rsidRPr="00385E91">
        <w:rPr>
          <w:rFonts w:ascii="Montserrat" w:hAnsi="Montserrat"/>
          <w:sz w:val="20"/>
          <w:szCs w:val="20"/>
          <w:lang w:val="en-GB"/>
        </w:rPr>
        <w:t>treatment.</w:t>
      </w:r>
    </w:p>
    <w:p w14:paraId="46405B3B" w14:textId="77777777" w:rsidR="00D076EE" w:rsidRPr="00385E91" w:rsidRDefault="00D076EE" w:rsidP="00C0066C">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lang w:val="en-GB"/>
        </w:rPr>
      </w:pPr>
      <w:r w:rsidRPr="00385E91">
        <w:rPr>
          <w:rFonts w:ascii="Montserrat" w:hAnsi="Montserrat"/>
          <w:b/>
          <w:bCs/>
          <w:sz w:val="20"/>
          <w:szCs w:val="20"/>
          <w:lang w:val="en-GB"/>
        </w:rPr>
        <w:t>The burden goes beyond symptoms</w:t>
      </w:r>
      <w:r w:rsidRPr="00385E91">
        <w:rPr>
          <w:rFonts w:ascii="Montserrat" w:hAnsi="Montserrat"/>
          <w:sz w:val="20"/>
          <w:szCs w:val="20"/>
          <w:lang w:val="en-GB"/>
        </w:rPr>
        <w:br/>
        <w:t>Unpredictable attacks can affect school, work, relationships and mental well-being, placing a significant burden on patients and families.</w:t>
      </w:r>
    </w:p>
    <w:p w14:paraId="2DF8AE84" w14:textId="6D08728C" w:rsidR="00D076EE" w:rsidRDefault="00D076EE" w:rsidP="00C0066C">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20"/>
          <w:szCs w:val="20"/>
          <w:lang w:val="en-GB"/>
        </w:rPr>
      </w:pPr>
      <w:r w:rsidRPr="00385E91">
        <w:rPr>
          <w:rFonts w:ascii="Montserrat" w:hAnsi="Montserrat"/>
          <w:b/>
          <w:bCs/>
          <w:sz w:val="20"/>
          <w:szCs w:val="20"/>
          <w:lang w:val="en-GB"/>
        </w:rPr>
        <w:t>Effective treatment can change lives</w:t>
      </w:r>
      <w:r w:rsidRPr="00385E91">
        <w:rPr>
          <w:rFonts w:ascii="Montserrat" w:hAnsi="Montserrat"/>
          <w:sz w:val="20"/>
          <w:szCs w:val="20"/>
          <w:lang w:val="en-GB"/>
        </w:rPr>
        <w:br/>
      </w:r>
      <w:r w:rsidR="00547F98">
        <w:rPr>
          <w:rFonts w:ascii="Montserrat" w:hAnsi="Montserrat"/>
          <w:sz w:val="20"/>
          <w:szCs w:val="20"/>
          <w:lang w:val="en-GB"/>
        </w:rPr>
        <w:t>Nowadays</w:t>
      </w:r>
      <w:r w:rsidRPr="00385E91">
        <w:rPr>
          <w:rFonts w:ascii="Montserrat" w:hAnsi="Montserrat"/>
          <w:sz w:val="20"/>
          <w:szCs w:val="20"/>
          <w:lang w:val="en-GB"/>
        </w:rPr>
        <w:t>, on-demand therapies and long-term prophylaxis can help achieve disease control and improve quality of life.</w:t>
      </w:r>
    </w:p>
    <w:p w14:paraId="36204D22" w14:textId="77777777" w:rsidR="00C0066C" w:rsidRPr="00C0066C" w:rsidRDefault="00C0066C" w:rsidP="00C0066C">
      <w:pPr>
        <w:pStyle w:val="NormaleWeb"/>
        <w:pBdr>
          <w:top w:val="single" w:sz="4" w:space="1" w:color="auto"/>
          <w:left w:val="single" w:sz="4" w:space="4" w:color="auto"/>
          <w:bottom w:val="single" w:sz="4" w:space="1" w:color="auto"/>
          <w:right w:val="single" w:sz="4" w:space="4" w:color="auto"/>
        </w:pBdr>
        <w:spacing w:before="0" w:beforeAutospacing="0" w:after="120" w:afterAutospacing="0"/>
        <w:rPr>
          <w:rFonts w:ascii="Montserrat" w:hAnsi="Montserrat"/>
          <w:sz w:val="10"/>
          <w:szCs w:val="10"/>
          <w:lang w:val="en-GB"/>
        </w:rPr>
      </w:pPr>
    </w:p>
    <w:p w14:paraId="09455B4E" w14:textId="56C56B5F" w:rsidR="00D076EE" w:rsidRPr="00C0066C" w:rsidRDefault="00D076EE" w:rsidP="00C0066C">
      <w:pPr>
        <w:pStyle w:val="NormaleWeb"/>
        <w:pBdr>
          <w:top w:val="single" w:sz="4" w:space="1" w:color="auto"/>
          <w:left w:val="single" w:sz="4" w:space="4" w:color="auto"/>
          <w:bottom w:val="single" w:sz="4" w:space="1" w:color="auto"/>
          <w:right w:val="single" w:sz="4" w:space="4" w:color="auto"/>
        </w:pBdr>
        <w:spacing w:before="0" w:beforeAutospacing="0" w:after="120" w:afterAutospacing="0"/>
        <w:jc w:val="center"/>
        <w:rPr>
          <w:rFonts w:ascii="Montserrat" w:hAnsi="Montserrat"/>
          <w:b/>
          <w:bCs/>
          <w:color w:val="215E99" w:themeColor="text2" w:themeTint="BF"/>
          <w:sz w:val="20"/>
          <w:szCs w:val="20"/>
          <w:lang w:val="en-GB"/>
        </w:rPr>
      </w:pPr>
      <w:r w:rsidRPr="00C0066C">
        <w:rPr>
          <w:rFonts w:ascii="Montserrat" w:hAnsi="Montserrat"/>
          <w:b/>
          <w:bCs/>
          <w:color w:val="215E99" w:themeColor="text2" w:themeTint="BF"/>
          <w:sz w:val="20"/>
          <w:szCs w:val="20"/>
          <w:lang w:val="en-GB"/>
        </w:rPr>
        <w:t xml:space="preserve">The goal today is no longer simply reducing </w:t>
      </w:r>
      <w:r w:rsidR="00385E91" w:rsidRPr="00C0066C">
        <w:rPr>
          <w:rFonts w:ascii="Montserrat" w:hAnsi="Montserrat"/>
          <w:b/>
          <w:bCs/>
          <w:color w:val="215E99" w:themeColor="text2" w:themeTint="BF"/>
          <w:sz w:val="20"/>
          <w:szCs w:val="20"/>
          <w:lang w:val="en-GB"/>
        </w:rPr>
        <w:t>attacks but</w:t>
      </w:r>
      <w:r w:rsidRPr="00C0066C">
        <w:rPr>
          <w:rFonts w:ascii="Montserrat" w:hAnsi="Montserrat"/>
          <w:b/>
          <w:bCs/>
          <w:color w:val="215E99" w:themeColor="text2" w:themeTint="BF"/>
          <w:sz w:val="20"/>
          <w:szCs w:val="20"/>
          <w:lang w:val="en-GB"/>
        </w:rPr>
        <w:t xml:space="preserve"> helping people with HAE live free from the burden of unpredictability</w:t>
      </w:r>
    </w:p>
    <w:p w14:paraId="780BE161" w14:textId="77777777" w:rsidR="00C0066C" w:rsidRDefault="00C0066C" w:rsidP="00C0066C">
      <w:pPr>
        <w:spacing w:after="120"/>
        <w:jc w:val="center"/>
        <w:rPr>
          <w:rFonts w:ascii="Montserrat" w:hAnsi="Montserrat"/>
          <w:sz w:val="20"/>
          <w:szCs w:val="20"/>
          <w:lang w:val="en-GB"/>
        </w:rPr>
      </w:pPr>
    </w:p>
    <w:p w14:paraId="35724077" w14:textId="77777777" w:rsidR="00F1046D" w:rsidRDefault="00F1046D" w:rsidP="00C0066C">
      <w:pPr>
        <w:spacing w:after="120"/>
        <w:jc w:val="center"/>
        <w:rPr>
          <w:rFonts w:ascii="Montserrat" w:hAnsi="Montserrat"/>
          <w:sz w:val="20"/>
          <w:szCs w:val="20"/>
          <w:lang w:val="en-GB"/>
        </w:rPr>
      </w:pPr>
    </w:p>
    <w:p w14:paraId="248CA5B6" w14:textId="77777777" w:rsidR="00333C22" w:rsidRDefault="00333C22" w:rsidP="00C0066C">
      <w:pPr>
        <w:rPr>
          <w:rFonts w:ascii="Montserrat" w:hAnsi="Montserrat"/>
          <w:b/>
          <w:bCs/>
          <w:sz w:val="20"/>
          <w:szCs w:val="20"/>
          <w:lang w:val="en-GB"/>
        </w:rPr>
      </w:pPr>
    </w:p>
    <w:p w14:paraId="0C16ECCC" w14:textId="77777777" w:rsidR="00333C22" w:rsidRDefault="00333C22" w:rsidP="00C0066C">
      <w:pPr>
        <w:rPr>
          <w:rFonts w:ascii="Montserrat" w:hAnsi="Montserrat"/>
          <w:b/>
          <w:bCs/>
          <w:sz w:val="20"/>
          <w:szCs w:val="20"/>
          <w:lang w:val="en-GB"/>
        </w:rPr>
      </w:pPr>
    </w:p>
    <w:p w14:paraId="65EFB6AB" w14:textId="06AFB586" w:rsidR="00333C22" w:rsidRDefault="00333C22" w:rsidP="00C0066C">
      <w:pPr>
        <w:rPr>
          <w:rFonts w:ascii="Montserrat" w:hAnsi="Montserrat"/>
          <w:b/>
          <w:bCs/>
          <w:sz w:val="20"/>
          <w:szCs w:val="20"/>
          <w:lang w:val="en-GB"/>
        </w:rPr>
      </w:pPr>
    </w:p>
    <w:p w14:paraId="7E504086" w14:textId="77777777" w:rsidR="00333C22" w:rsidRDefault="00333C22" w:rsidP="00C0066C">
      <w:pPr>
        <w:rPr>
          <w:rFonts w:ascii="Montserrat" w:hAnsi="Montserrat"/>
          <w:b/>
          <w:bCs/>
          <w:sz w:val="20"/>
          <w:szCs w:val="20"/>
          <w:lang w:val="en-GB"/>
        </w:rPr>
      </w:pPr>
    </w:p>
    <w:p w14:paraId="0895F47F" w14:textId="77777777" w:rsidR="00333C22" w:rsidRDefault="00333C22" w:rsidP="00C0066C">
      <w:pPr>
        <w:rPr>
          <w:rFonts w:ascii="Montserrat" w:hAnsi="Montserrat"/>
          <w:b/>
          <w:bCs/>
          <w:sz w:val="20"/>
          <w:szCs w:val="20"/>
          <w:lang w:val="en-GB"/>
        </w:rPr>
      </w:pPr>
    </w:p>
    <w:p w14:paraId="01E371D1" w14:textId="77777777" w:rsidR="00465849" w:rsidRDefault="00465849" w:rsidP="00C0066C">
      <w:pPr>
        <w:rPr>
          <w:rFonts w:ascii="Montserrat" w:hAnsi="Montserrat"/>
          <w:b/>
          <w:bCs/>
          <w:sz w:val="20"/>
          <w:szCs w:val="20"/>
          <w:lang w:val="en-GB"/>
        </w:rPr>
      </w:pPr>
    </w:p>
    <w:p w14:paraId="284D5DD4" w14:textId="77777777" w:rsidR="000279AD" w:rsidRDefault="000279AD" w:rsidP="00C0066C">
      <w:pPr>
        <w:rPr>
          <w:rFonts w:ascii="Montserrat" w:hAnsi="Montserrat"/>
          <w:b/>
          <w:bCs/>
          <w:sz w:val="20"/>
          <w:szCs w:val="20"/>
          <w:lang w:val="en-GB"/>
        </w:rPr>
      </w:pPr>
    </w:p>
    <w:p w14:paraId="372F32B9" w14:textId="77777777" w:rsidR="00465849" w:rsidRDefault="00465849" w:rsidP="00C0066C">
      <w:pPr>
        <w:rPr>
          <w:rFonts w:ascii="Montserrat" w:hAnsi="Montserrat"/>
          <w:b/>
          <w:bCs/>
          <w:sz w:val="20"/>
          <w:szCs w:val="20"/>
          <w:lang w:val="en-GB"/>
        </w:rPr>
      </w:pPr>
    </w:p>
    <w:p w14:paraId="3CD360A7" w14:textId="77777777" w:rsidR="00E43E73" w:rsidRDefault="00E43E73" w:rsidP="00C0066C">
      <w:pPr>
        <w:rPr>
          <w:rFonts w:ascii="Montserrat" w:hAnsi="Montserrat"/>
          <w:b/>
          <w:bCs/>
          <w:sz w:val="20"/>
          <w:szCs w:val="20"/>
          <w:lang w:val="en-GB"/>
        </w:rPr>
      </w:pPr>
    </w:p>
    <w:p w14:paraId="03D1683F" w14:textId="77777777" w:rsidR="00E43E73" w:rsidRDefault="00E43E73" w:rsidP="00C0066C">
      <w:pPr>
        <w:rPr>
          <w:rFonts w:ascii="Montserrat" w:hAnsi="Montserrat"/>
          <w:b/>
          <w:bCs/>
          <w:sz w:val="20"/>
          <w:szCs w:val="20"/>
          <w:lang w:val="en-GB"/>
        </w:rPr>
      </w:pPr>
    </w:p>
    <w:p w14:paraId="78290BF1" w14:textId="77777777" w:rsidR="00465849" w:rsidRDefault="00465849" w:rsidP="00C0066C">
      <w:pPr>
        <w:rPr>
          <w:rFonts w:ascii="Montserrat" w:hAnsi="Montserrat"/>
          <w:b/>
          <w:bCs/>
          <w:sz w:val="20"/>
          <w:szCs w:val="20"/>
          <w:lang w:val="en-GB"/>
        </w:rPr>
      </w:pPr>
    </w:p>
    <w:p w14:paraId="6DA8CDAB" w14:textId="77777777" w:rsidR="00333C22" w:rsidRPr="004B3AC5" w:rsidRDefault="00333C22" w:rsidP="00C0066C">
      <w:pPr>
        <w:rPr>
          <w:rFonts w:ascii="Montserrat" w:hAnsi="Montserrat"/>
          <w:b/>
          <w:bCs/>
          <w:sz w:val="21"/>
          <w:szCs w:val="21"/>
          <w:lang w:val="en-GB"/>
        </w:rPr>
      </w:pPr>
    </w:p>
    <w:p w14:paraId="4159FF76" w14:textId="7E27FE43" w:rsidR="00E43E73" w:rsidRDefault="00E43E73" w:rsidP="00E43E73">
      <w:pPr>
        <w:rPr>
          <w:rFonts w:ascii="Montserrat" w:hAnsi="Montserrat"/>
          <w:color w:val="212121"/>
          <w:sz w:val="15"/>
          <w:szCs w:val="15"/>
          <w:lang w:val="en-GB"/>
        </w:rPr>
      </w:pPr>
      <w:r w:rsidRPr="00E43E73">
        <w:rPr>
          <w:rFonts w:ascii="Montserrat" w:hAnsi="Montserrat"/>
          <w:color w:val="212121"/>
          <w:sz w:val="15"/>
          <w:szCs w:val="15"/>
          <w:lang w:val="en-GB"/>
        </w:rPr>
        <w:t>This event is produced and funded by BioCryst Ireland Limited, a Neopharmed Gentili company.</w:t>
      </w:r>
    </w:p>
    <w:p w14:paraId="5B73888F" w14:textId="25622609" w:rsidR="00333C22" w:rsidRPr="00E43E73" w:rsidRDefault="004B3AC5" w:rsidP="00E43E73">
      <w:pPr>
        <w:rPr>
          <w:rFonts w:ascii="Montserrat" w:hAnsi="Montserrat"/>
          <w:color w:val="212121"/>
          <w:sz w:val="15"/>
          <w:szCs w:val="15"/>
          <w:lang w:val="en-GB"/>
        </w:rPr>
      </w:pPr>
      <w:r w:rsidRPr="00E43E73">
        <w:rPr>
          <w:rFonts w:ascii="Montserrat" w:hAnsi="Montserrat"/>
          <w:color w:val="212121"/>
          <w:sz w:val="15"/>
          <w:szCs w:val="15"/>
          <w:lang w:val="en-GB"/>
        </w:rPr>
        <w:t>EU.HAE.00249 Date of preparation: May 2026</w:t>
      </w:r>
    </w:p>
    <w:p w14:paraId="30371A31" w14:textId="77777777" w:rsidR="00E43E73" w:rsidRPr="004B3AC5" w:rsidRDefault="00E43E73" w:rsidP="00E43E73">
      <w:pPr>
        <w:jc w:val="center"/>
        <w:rPr>
          <w:rFonts w:ascii="Montserrat" w:hAnsi="Montserrat"/>
          <w:b/>
          <w:bCs/>
          <w:sz w:val="10"/>
          <w:szCs w:val="10"/>
          <w:lang w:val="en-GB"/>
        </w:rPr>
      </w:pPr>
    </w:p>
    <w:p w14:paraId="20B38E1F" w14:textId="77777777" w:rsidR="00333C22" w:rsidRDefault="00333C22" w:rsidP="00C0066C">
      <w:pPr>
        <w:rPr>
          <w:rFonts w:ascii="Montserrat" w:hAnsi="Montserrat"/>
          <w:b/>
          <w:bCs/>
          <w:sz w:val="20"/>
          <w:szCs w:val="20"/>
          <w:lang w:val="en-GB"/>
        </w:rPr>
      </w:pPr>
    </w:p>
    <w:p w14:paraId="36DA2658" w14:textId="77777777" w:rsidR="00333C22" w:rsidRDefault="00333C22" w:rsidP="00C0066C">
      <w:pPr>
        <w:rPr>
          <w:rFonts w:ascii="Montserrat" w:hAnsi="Montserrat"/>
          <w:b/>
          <w:bCs/>
          <w:sz w:val="20"/>
          <w:szCs w:val="20"/>
          <w:lang w:val="en-GB"/>
        </w:rPr>
      </w:pPr>
    </w:p>
    <w:p w14:paraId="1EAF3F48" w14:textId="77777777" w:rsidR="00E43E73" w:rsidRDefault="00E43E73" w:rsidP="00C0066C">
      <w:pPr>
        <w:rPr>
          <w:rFonts w:ascii="Montserrat" w:hAnsi="Montserrat"/>
          <w:b/>
          <w:bCs/>
          <w:sz w:val="20"/>
          <w:szCs w:val="20"/>
          <w:lang w:val="en-GB"/>
        </w:rPr>
      </w:pPr>
    </w:p>
    <w:p w14:paraId="7AF55BAF" w14:textId="23600CDC" w:rsidR="00F67DAD" w:rsidRPr="00C0066C" w:rsidRDefault="00C0066C" w:rsidP="00C0066C">
      <w:pPr>
        <w:rPr>
          <w:rFonts w:ascii="Montserrat" w:hAnsi="Montserrat"/>
          <w:b/>
          <w:bCs/>
          <w:sz w:val="20"/>
          <w:szCs w:val="20"/>
          <w:lang w:val="en-GB"/>
        </w:rPr>
      </w:pPr>
      <w:r w:rsidRPr="00C0066C">
        <w:rPr>
          <w:rFonts w:ascii="Montserrat" w:hAnsi="Montserrat"/>
          <w:b/>
          <w:bCs/>
          <w:sz w:val="20"/>
          <w:szCs w:val="20"/>
          <w:lang w:val="en-GB"/>
        </w:rPr>
        <w:lastRenderedPageBreak/>
        <w:t>References</w:t>
      </w:r>
    </w:p>
    <w:p w14:paraId="38954AEC" w14:textId="52680D49" w:rsidR="0043474F" w:rsidRPr="00A803EA" w:rsidRDefault="00F67DAD" w:rsidP="00C0066C">
      <w:pPr>
        <w:rPr>
          <w:rFonts w:ascii="Montserrat" w:hAnsi="Montserrat"/>
          <w:sz w:val="18"/>
          <w:szCs w:val="18"/>
          <w:lang w:val="en-GB"/>
        </w:rPr>
      </w:pPr>
      <w:r w:rsidRPr="00A803EA">
        <w:rPr>
          <w:rFonts w:ascii="Montserrat" w:hAnsi="Montserrat"/>
          <w:sz w:val="18"/>
          <w:szCs w:val="18"/>
          <w:lang w:val="en-GB"/>
        </w:rPr>
        <w:t xml:space="preserve">1 Bork K, Anderson JT, Caballero T et al. Assessment and management of disease burden and quality of life in patients with hereditary angioedema: a consensus report. Allergy Asthma Clin Immunol. 2021 Apr 19;17(1):40.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10.1186/s13223-021-00537-2. PMID: 33875020; PMCID: PMC8056543.</w:t>
      </w:r>
    </w:p>
    <w:p w14:paraId="142116B6" w14:textId="3989549C" w:rsidR="006C7748" w:rsidRDefault="006C7748" w:rsidP="00C0066C">
      <w:hyperlink r:id="rId8" w:history="1">
        <w:r w:rsidRPr="00A803EA">
          <w:rPr>
            <w:rStyle w:val="Collegamentoipertestuale"/>
            <w:rFonts w:ascii="Montserrat" w:hAnsi="Montserrat"/>
            <w:sz w:val="18"/>
            <w:szCs w:val="18"/>
            <w:lang w:val="en-GB"/>
          </w:rPr>
          <w:t>https://pmc.ncbi.nlm.nih.gov/articles/PMC8056543/</w:t>
        </w:r>
      </w:hyperlink>
    </w:p>
    <w:p w14:paraId="7514EDEF" w14:textId="6C0F0482" w:rsidR="0043474F" w:rsidRPr="00A803EA" w:rsidRDefault="0043474F" w:rsidP="0043474F">
      <w:pPr>
        <w:pStyle w:val="Titolo1"/>
        <w:shd w:val="clear" w:color="auto" w:fill="FFFFFF"/>
        <w:spacing w:before="0" w:after="0"/>
        <w:rPr>
          <w:rFonts w:ascii="Montserrat" w:eastAsia="Times New Roman" w:hAnsi="Montserrat" w:cs="Times New Roman"/>
          <w:color w:val="auto"/>
          <w:sz w:val="18"/>
          <w:szCs w:val="18"/>
          <w:lang w:val="en-GB"/>
        </w:rPr>
      </w:pPr>
      <w:r>
        <w:rPr>
          <w:rFonts w:ascii="Montserrat" w:eastAsia="Times New Roman" w:hAnsi="Montserrat" w:cs="Times New Roman"/>
          <w:color w:val="auto"/>
          <w:sz w:val="18"/>
          <w:szCs w:val="18"/>
          <w:lang w:val="en-GB"/>
        </w:rPr>
        <w:t>2</w:t>
      </w:r>
      <w:r w:rsidRPr="00A803EA">
        <w:rPr>
          <w:rFonts w:ascii="Montserrat" w:eastAsia="Times New Roman" w:hAnsi="Montserrat" w:cs="Times New Roman"/>
          <w:color w:val="auto"/>
          <w:sz w:val="18"/>
          <w:szCs w:val="18"/>
          <w:lang w:val="en-GB"/>
        </w:rPr>
        <w:t xml:space="preserve"> Zuraw BL. Clinical practice. Hereditary angioedema. N Engl J Med. 2008 Sep 4;359(10):1027-36. </w:t>
      </w:r>
      <w:proofErr w:type="spellStart"/>
      <w:r w:rsidRPr="00A803EA">
        <w:rPr>
          <w:rFonts w:ascii="Montserrat" w:eastAsia="Times New Roman" w:hAnsi="Montserrat" w:cs="Times New Roman"/>
          <w:color w:val="auto"/>
          <w:sz w:val="18"/>
          <w:szCs w:val="18"/>
          <w:lang w:val="en-GB"/>
        </w:rPr>
        <w:t>doi</w:t>
      </w:r>
      <w:proofErr w:type="spellEnd"/>
      <w:r w:rsidRPr="00A803EA">
        <w:rPr>
          <w:rFonts w:ascii="Montserrat" w:eastAsia="Times New Roman" w:hAnsi="Montserrat" w:cs="Times New Roman"/>
          <w:color w:val="auto"/>
          <w:sz w:val="18"/>
          <w:szCs w:val="18"/>
          <w:lang w:val="en-GB"/>
        </w:rPr>
        <w:t>: 10.1056/NEJMcp0803977. PMID: 18768946.</w:t>
      </w:r>
    </w:p>
    <w:p w14:paraId="5A2CDAE1" w14:textId="4E93F063" w:rsidR="0043474F" w:rsidRPr="00A803EA" w:rsidRDefault="0043474F" w:rsidP="0043474F">
      <w:pPr>
        <w:rPr>
          <w:rFonts w:ascii="Montserrat" w:hAnsi="Montserrat"/>
          <w:sz w:val="18"/>
          <w:szCs w:val="18"/>
          <w:lang w:val="en-GB"/>
        </w:rPr>
      </w:pPr>
      <w:r>
        <w:rPr>
          <w:rFonts w:ascii="Montserrat" w:hAnsi="Montserrat"/>
          <w:sz w:val="18"/>
          <w:szCs w:val="18"/>
          <w:lang w:val="en-GB"/>
        </w:rPr>
        <w:t>3</w:t>
      </w:r>
      <w:r w:rsidRPr="00A803EA">
        <w:rPr>
          <w:rFonts w:ascii="Montserrat" w:hAnsi="Montserrat"/>
          <w:sz w:val="18"/>
          <w:szCs w:val="18"/>
          <w:lang w:val="en-GB"/>
        </w:rPr>
        <w:t xml:space="preserve"> Zuraw BL. The pathophysiology of hereditary angioedema. World Allergy Organ J. 2010 Sep;3(9 Suppl</w:t>
      </w:r>
      <w:proofErr w:type="gramStart"/>
      <w:r w:rsidRPr="00A803EA">
        <w:rPr>
          <w:rFonts w:ascii="Montserrat" w:hAnsi="Montserrat"/>
          <w:sz w:val="18"/>
          <w:szCs w:val="18"/>
          <w:lang w:val="en-GB"/>
        </w:rPr>
        <w:t>):S</w:t>
      </w:r>
      <w:proofErr w:type="gramEnd"/>
      <w:r w:rsidRPr="00A803EA">
        <w:rPr>
          <w:rFonts w:ascii="Montserrat" w:hAnsi="Montserrat"/>
          <w:sz w:val="18"/>
          <w:szCs w:val="18"/>
          <w:lang w:val="en-GB"/>
        </w:rPr>
        <w:t xml:space="preserve">25-8.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10.1097/WOX.0b013e3181f3f21c. PMID: 23282866; PMCID: PMC3666152.</w:t>
      </w:r>
    </w:p>
    <w:p w14:paraId="05D5BDE3" w14:textId="77777777" w:rsidR="0043474F" w:rsidRPr="00A803EA" w:rsidRDefault="0043474F" w:rsidP="0043474F">
      <w:pPr>
        <w:rPr>
          <w:rFonts w:ascii="Montserrat" w:hAnsi="Montserrat"/>
          <w:sz w:val="18"/>
          <w:szCs w:val="18"/>
          <w:lang w:val="en-GB"/>
        </w:rPr>
      </w:pPr>
      <w:hyperlink r:id="rId9" w:history="1">
        <w:r w:rsidRPr="00A803EA">
          <w:rPr>
            <w:rStyle w:val="Collegamentoipertestuale"/>
            <w:rFonts w:ascii="Montserrat" w:hAnsi="Montserrat"/>
            <w:sz w:val="18"/>
            <w:szCs w:val="18"/>
            <w:lang w:val="en-GB"/>
          </w:rPr>
          <w:t>https://pmc.ncbi.nlm.nih.gov/articles/PMC3666152/</w:t>
        </w:r>
      </w:hyperlink>
    </w:p>
    <w:p w14:paraId="53D19FD6" w14:textId="485D3D1A" w:rsidR="0043474F" w:rsidRPr="00A803EA" w:rsidRDefault="0043474F" w:rsidP="0043474F">
      <w:pPr>
        <w:rPr>
          <w:rFonts w:ascii="Montserrat" w:hAnsi="Montserrat"/>
          <w:sz w:val="18"/>
          <w:szCs w:val="18"/>
          <w:lang w:val="en-GB"/>
        </w:rPr>
      </w:pPr>
      <w:r>
        <w:rPr>
          <w:rFonts w:ascii="Montserrat" w:hAnsi="Montserrat"/>
          <w:sz w:val="18"/>
          <w:szCs w:val="18"/>
          <w:lang w:val="en-GB"/>
        </w:rPr>
        <w:t xml:space="preserve">4 </w:t>
      </w:r>
      <w:proofErr w:type="spellStart"/>
      <w:r w:rsidRPr="00A803EA">
        <w:rPr>
          <w:rFonts w:ascii="Montserrat" w:hAnsi="Montserrat"/>
          <w:sz w:val="18"/>
          <w:szCs w:val="18"/>
          <w:lang w:val="en-GB"/>
        </w:rPr>
        <w:t>Agostoni</w:t>
      </w:r>
      <w:proofErr w:type="spellEnd"/>
      <w:r w:rsidRPr="00A803EA">
        <w:rPr>
          <w:rFonts w:ascii="Montserrat" w:hAnsi="Montserrat"/>
          <w:sz w:val="18"/>
          <w:szCs w:val="18"/>
          <w:lang w:val="en-GB"/>
        </w:rPr>
        <w:t xml:space="preserve"> A, Aygören-</w:t>
      </w:r>
      <w:proofErr w:type="spellStart"/>
      <w:r w:rsidRPr="00A803EA">
        <w:rPr>
          <w:rFonts w:ascii="Montserrat" w:hAnsi="Montserrat"/>
          <w:sz w:val="18"/>
          <w:szCs w:val="18"/>
          <w:lang w:val="en-GB"/>
        </w:rPr>
        <w:t>Pürsün</w:t>
      </w:r>
      <w:proofErr w:type="spellEnd"/>
      <w:r w:rsidRPr="00A803EA">
        <w:rPr>
          <w:rFonts w:ascii="Montserrat" w:hAnsi="Montserrat"/>
          <w:sz w:val="18"/>
          <w:szCs w:val="18"/>
          <w:lang w:val="en-GB"/>
        </w:rPr>
        <w:t xml:space="preserve"> E, Binkley KE et al. Hereditary and acquired angioedema: problems and progress: proceedings of the third C1 esterase inhibitor deficiency workshop and beyond. J Allergy Clin Immunol. 2004 Sep;114(3 Suppl</w:t>
      </w:r>
      <w:proofErr w:type="gramStart"/>
      <w:r w:rsidRPr="00A803EA">
        <w:rPr>
          <w:rFonts w:ascii="Montserrat" w:hAnsi="Montserrat"/>
          <w:sz w:val="18"/>
          <w:szCs w:val="18"/>
          <w:lang w:val="en-GB"/>
        </w:rPr>
        <w:t>):S</w:t>
      </w:r>
      <w:proofErr w:type="gramEnd"/>
      <w:r w:rsidRPr="00A803EA">
        <w:rPr>
          <w:rFonts w:ascii="Montserrat" w:hAnsi="Montserrat"/>
          <w:sz w:val="18"/>
          <w:szCs w:val="18"/>
          <w:lang w:val="en-GB"/>
        </w:rPr>
        <w:t xml:space="preserve">51-131.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10.1016/j.jaci.2004.06.047. PMID: 15356535; PMCID: PMC7119155.</w:t>
      </w:r>
    </w:p>
    <w:p w14:paraId="2BEDA8E3" w14:textId="77777777" w:rsidR="0043474F" w:rsidRPr="00A803EA" w:rsidRDefault="0043474F" w:rsidP="0043474F">
      <w:pPr>
        <w:rPr>
          <w:rFonts w:ascii="Montserrat" w:hAnsi="Montserrat"/>
          <w:sz w:val="18"/>
          <w:szCs w:val="18"/>
          <w:lang w:val="en-GB"/>
        </w:rPr>
      </w:pPr>
      <w:hyperlink r:id="rId10" w:history="1">
        <w:r w:rsidRPr="00A803EA">
          <w:rPr>
            <w:rStyle w:val="Collegamentoipertestuale"/>
            <w:rFonts w:ascii="Montserrat" w:hAnsi="Montserrat"/>
            <w:sz w:val="18"/>
            <w:szCs w:val="18"/>
            <w:lang w:val="en-GB"/>
          </w:rPr>
          <w:t>https://pmc.ncbi.nlm.nih.gov/articles/PMC7119155/</w:t>
        </w:r>
      </w:hyperlink>
    </w:p>
    <w:p w14:paraId="0610E87D" w14:textId="2A2F593D" w:rsidR="0043474F" w:rsidRDefault="0043474F" w:rsidP="0043474F">
      <w:pPr>
        <w:shd w:val="clear" w:color="auto" w:fill="FFFFFF"/>
        <w:rPr>
          <w:rFonts w:ascii="Montserrat" w:hAnsi="Montserrat"/>
          <w:sz w:val="18"/>
          <w:szCs w:val="18"/>
          <w:lang w:val="en-GB"/>
        </w:rPr>
      </w:pPr>
      <w:r>
        <w:rPr>
          <w:rFonts w:ascii="Montserrat" w:hAnsi="Montserrat"/>
          <w:sz w:val="18"/>
          <w:szCs w:val="18"/>
          <w:lang w:val="en-GB"/>
        </w:rPr>
        <w:t>5</w:t>
      </w:r>
      <w:r w:rsidRPr="00C0066C">
        <w:rPr>
          <w:rFonts w:ascii="Montserrat" w:hAnsi="Montserrat"/>
          <w:sz w:val="18"/>
          <w:szCs w:val="18"/>
          <w:lang w:val="en-GB"/>
        </w:rPr>
        <w:t xml:space="preserve"> </w:t>
      </w:r>
      <w:proofErr w:type="spellStart"/>
      <w:r w:rsidRPr="00C0066C">
        <w:rPr>
          <w:rFonts w:ascii="Montserrat" w:hAnsi="Montserrat"/>
          <w:sz w:val="18"/>
          <w:szCs w:val="18"/>
          <w:lang w:val="en-GB"/>
        </w:rPr>
        <w:t>Lumry</w:t>
      </w:r>
      <w:proofErr w:type="spellEnd"/>
      <w:r w:rsidRPr="00C0066C">
        <w:rPr>
          <w:rFonts w:ascii="Montserrat" w:hAnsi="Montserrat"/>
          <w:sz w:val="18"/>
          <w:szCs w:val="18"/>
          <w:lang w:val="en-GB"/>
        </w:rPr>
        <w:t xml:space="preserve"> WR, </w:t>
      </w:r>
      <w:proofErr w:type="spellStart"/>
      <w:r w:rsidRPr="00C0066C">
        <w:rPr>
          <w:rFonts w:ascii="Montserrat" w:hAnsi="Montserrat"/>
          <w:sz w:val="18"/>
          <w:szCs w:val="18"/>
          <w:lang w:val="en-GB"/>
        </w:rPr>
        <w:t>Settipane</w:t>
      </w:r>
      <w:proofErr w:type="spellEnd"/>
      <w:r w:rsidRPr="00C0066C">
        <w:rPr>
          <w:rFonts w:ascii="Montserrat" w:hAnsi="Montserrat"/>
          <w:sz w:val="18"/>
          <w:szCs w:val="18"/>
          <w:lang w:val="en-GB"/>
        </w:rPr>
        <w:t xml:space="preserve"> RA. Hereditary angioedema: Epidemiology and burden of disease. Allergy Asthma Proc. 2020 Nov 1;41(Suppl 1</w:t>
      </w:r>
      <w:proofErr w:type="gramStart"/>
      <w:r w:rsidRPr="00C0066C">
        <w:rPr>
          <w:rFonts w:ascii="Montserrat" w:hAnsi="Montserrat"/>
          <w:sz w:val="18"/>
          <w:szCs w:val="18"/>
          <w:lang w:val="en-GB"/>
        </w:rPr>
        <w:t>):S</w:t>
      </w:r>
      <w:proofErr w:type="gramEnd"/>
      <w:r w:rsidRPr="00C0066C">
        <w:rPr>
          <w:rFonts w:ascii="Montserrat" w:hAnsi="Montserrat"/>
          <w:sz w:val="18"/>
          <w:szCs w:val="18"/>
          <w:lang w:val="en-GB"/>
        </w:rPr>
        <w:t xml:space="preserve">08-S13. </w:t>
      </w:r>
      <w:proofErr w:type="spellStart"/>
      <w:r w:rsidRPr="00C0066C">
        <w:rPr>
          <w:rFonts w:ascii="Montserrat" w:hAnsi="Montserrat"/>
          <w:sz w:val="18"/>
          <w:szCs w:val="18"/>
          <w:lang w:val="en-GB"/>
        </w:rPr>
        <w:t>doi</w:t>
      </w:r>
      <w:proofErr w:type="spellEnd"/>
      <w:r w:rsidRPr="00C0066C">
        <w:rPr>
          <w:rFonts w:ascii="Montserrat" w:hAnsi="Montserrat"/>
          <w:sz w:val="18"/>
          <w:szCs w:val="18"/>
          <w:lang w:val="en-GB"/>
        </w:rPr>
        <w:t>: 10.2500/aap.2020.41.20005</w:t>
      </w:r>
    </w:p>
    <w:p w14:paraId="51B3A9C6" w14:textId="77777777" w:rsidR="0043474F" w:rsidRDefault="0043474F" w:rsidP="0043474F">
      <w:pPr>
        <w:shd w:val="clear" w:color="auto" w:fill="FFFFFF"/>
        <w:rPr>
          <w:rFonts w:ascii="Montserrat" w:hAnsi="Montserrat"/>
          <w:sz w:val="18"/>
          <w:szCs w:val="18"/>
          <w:lang w:val="en-GB"/>
        </w:rPr>
      </w:pPr>
      <w:hyperlink r:id="rId11" w:anchor=":~:text=Abstract,quality%20of%20life%20(QoL)" w:history="1">
        <w:r w:rsidRPr="00B8623E">
          <w:rPr>
            <w:rStyle w:val="Collegamentoipertestuale"/>
            <w:rFonts w:ascii="Montserrat" w:hAnsi="Montserrat"/>
            <w:sz w:val="18"/>
            <w:szCs w:val="18"/>
            <w:lang w:val="en-GB"/>
          </w:rPr>
          <w:t>https://pubmed.ncbi.nlm.nih.gov/33109318/#:~:text=Abstract,quality%20of%20life%20(QoL)</w:t>
        </w:r>
      </w:hyperlink>
      <w:r w:rsidRPr="00C0066C">
        <w:rPr>
          <w:rFonts w:ascii="Montserrat" w:hAnsi="Montserrat"/>
          <w:sz w:val="18"/>
          <w:szCs w:val="18"/>
          <w:lang w:val="en-GB"/>
        </w:rPr>
        <w:t>.</w:t>
      </w:r>
    </w:p>
    <w:p w14:paraId="55388243" w14:textId="11DBD716" w:rsidR="0043474F" w:rsidRPr="00A803EA" w:rsidRDefault="0043474F" w:rsidP="0043474F">
      <w:pPr>
        <w:pStyle w:val="Titolo1"/>
        <w:shd w:val="clear" w:color="auto" w:fill="FFFFFF"/>
        <w:spacing w:before="0" w:after="0"/>
        <w:rPr>
          <w:rFonts w:ascii="Montserrat" w:eastAsia="Times New Roman" w:hAnsi="Montserrat" w:cs="Times New Roman"/>
          <w:color w:val="auto"/>
          <w:sz w:val="18"/>
          <w:szCs w:val="18"/>
          <w:lang w:val="en-GB"/>
        </w:rPr>
      </w:pPr>
      <w:r>
        <w:rPr>
          <w:rFonts w:ascii="Montserrat" w:eastAsia="Times New Roman" w:hAnsi="Montserrat" w:cs="Times New Roman"/>
          <w:color w:val="auto"/>
          <w:sz w:val="18"/>
          <w:szCs w:val="18"/>
          <w:lang w:val="en-GB"/>
        </w:rPr>
        <w:t>6</w:t>
      </w:r>
      <w:r w:rsidRPr="00A803EA">
        <w:rPr>
          <w:rFonts w:ascii="Montserrat" w:eastAsia="Times New Roman" w:hAnsi="Montserrat" w:cs="Times New Roman"/>
          <w:color w:val="auto"/>
          <w:sz w:val="18"/>
          <w:szCs w:val="18"/>
          <w:lang w:val="en-GB"/>
        </w:rPr>
        <w:t xml:space="preserve"> </w:t>
      </w:r>
      <w:proofErr w:type="spellStart"/>
      <w:r w:rsidRPr="00A803EA">
        <w:rPr>
          <w:rFonts w:ascii="Montserrat" w:eastAsia="Times New Roman" w:hAnsi="Montserrat" w:cs="Times New Roman"/>
          <w:color w:val="auto"/>
          <w:sz w:val="18"/>
          <w:szCs w:val="18"/>
          <w:lang w:val="en-GB"/>
        </w:rPr>
        <w:t>Mumneh</w:t>
      </w:r>
      <w:proofErr w:type="spellEnd"/>
      <w:r w:rsidRPr="00A803EA">
        <w:rPr>
          <w:rFonts w:ascii="Montserrat" w:eastAsia="Times New Roman" w:hAnsi="Montserrat" w:cs="Times New Roman"/>
          <w:color w:val="auto"/>
          <w:sz w:val="18"/>
          <w:szCs w:val="18"/>
          <w:lang w:val="en-GB"/>
        </w:rPr>
        <w:t xml:space="preserve"> N, Tick M, Borum M. Angioedema with severe acute abdominal pain: Think of hereditary angioedema. Clin Res Hepatol Gastroenterol. 2021 Jul;45(4):101702. </w:t>
      </w:r>
      <w:proofErr w:type="spellStart"/>
      <w:r w:rsidRPr="00A803EA">
        <w:rPr>
          <w:rFonts w:ascii="Montserrat" w:eastAsia="Times New Roman" w:hAnsi="Montserrat" w:cs="Times New Roman"/>
          <w:color w:val="auto"/>
          <w:sz w:val="18"/>
          <w:szCs w:val="18"/>
          <w:lang w:val="en-GB"/>
        </w:rPr>
        <w:t>doi</w:t>
      </w:r>
      <w:proofErr w:type="spellEnd"/>
      <w:r w:rsidRPr="00A803EA">
        <w:rPr>
          <w:rFonts w:ascii="Montserrat" w:eastAsia="Times New Roman" w:hAnsi="Montserrat" w:cs="Times New Roman"/>
          <w:color w:val="auto"/>
          <w:sz w:val="18"/>
          <w:szCs w:val="18"/>
          <w:lang w:val="en-GB"/>
        </w:rPr>
        <w:t xml:space="preserve">: 10.1016/j.clinre.2021.101702. </w:t>
      </w:r>
      <w:proofErr w:type="spellStart"/>
      <w:r w:rsidRPr="00A803EA">
        <w:rPr>
          <w:rFonts w:ascii="Montserrat" w:eastAsia="Times New Roman" w:hAnsi="Montserrat" w:cs="Times New Roman"/>
          <w:color w:val="auto"/>
          <w:sz w:val="18"/>
          <w:szCs w:val="18"/>
          <w:lang w:val="en-GB"/>
        </w:rPr>
        <w:t>Epub</w:t>
      </w:r>
      <w:proofErr w:type="spellEnd"/>
      <w:r w:rsidRPr="00A803EA">
        <w:rPr>
          <w:rFonts w:ascii="Montserrat" w:eastAsia="Times New Roman" w:hAnsi="Montserrat" w:cs="Times New Roman"/>
          <w:color w:val="auto"/>
          <w:sz w:val="18"/>
          <w:szCs w:val="18"/>
          <w:lang w:val="en-GB"/>
        </w:rPr>
        <w:t xml:space="preserve"> 2021 Apr 14. PMID: 33864899.</w:t>
      </w:r>
    </w:p>
    <w:p w14:paraId="33035239" w14:textId="73EA38A0" w:rsidR="0043474F" w:rsidRDefault="0043474F" w:rsidP="0043474F">
      <w:hyperlink r:id="rId12" w:history="1">
        <w:r w:rsidRPr="00A803EA">
          <w:rPr>
            <w:rStyle w:val="Collegamentoipertestuale"/>
            <w:rFonts w:ascii="Montserrat" w:hAnsi="Montserrat"/>
            <w:sz w:val="18"/>
            <w:szCs w:val="18"/>
            <w:lang w:val="en-GB"/>
          </w:rPr>
          <w:t>https://www.sciencedirect.com/science/article/pii/S2210740121000814</w:t>
        </w:r>
      </w:hyperlink>
    </w:p>
    <w:p w14:paraId="5643029B" w14:textId="4D3345DD" w:rsidR="0043474F" w:rsidRDefault="0043474F" w:rsidP="0043474F">
      <w:pPr>
        <w:rPr>
          <w:rFonts w:ascii="Montserrat" w:hAnsi="Montserrat"/>
          <w:sz w:val="18"/>
          <w:szCs w:val="18"/>
          <w:lang w:val="en-GB"/>
        </w:rPr>
      </w:pPr>
      <w:r>
        <w:rPr>
          <w:rFonts w:ascii="Montserrat" w:hAnsi="Montserrat"/>
          <w:sz w:val="18"/>
          <w:szCs w:val="18"/>
          <w:lang w:val="en-GB"/>
        </w:rPr>
        <w:t>7</w:t>
      </w:r>
      <w:r w:rsidRPr="00A803EA">
        <w:rPr>
          <w:rFonts w:ascii="Montserrat" w:hAnsi="Montserrat"/>
          <w:sz w:val="18"/>
          <w:szCs w:val="18"/>
          <w:lang w:val="en-GB"/>
        </w:rPr>
        <w:t xml:space="preserve"> Bork K, Hardt J, Witzke G. Fatal laryngeal attacks and mortality in hereditary angioedema due to C1-INH deficiency. J Allergy Clin Immunol. 2012 Sep;130(3):692-7.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xml:space="preserve">: 10.1016/j.jaci.2012.05.055. </w:t>
      </w:r>
      <w:proofErr w:type="spellStart"/>
      <w:r w:rsidRPr="00A803EA">
        <w:rPr>
          <w:rFonts w:ascii="Montserrat" w:hAnsi="Montserrat"/>
          <w:sz w:val="18"/>
          <w:szCs w:val="18"/>
          <w:lang w:val="en-GB"/>
        </w:rPr>
        <w:t>Epub</w:t>
      </w:r>
      <w:proofErr w:type="spellEnd"/>
      <w:r w:rsidRPr="00A803EA">
        <w:rPr>
          <w:rFonts w:ascii="Montserrat" w:hAnsi="Montserrat"/>
          <w:sz w:val="18"/>
          <w:szCs w:val="18"/>
          <w:lang w:val="en-GB"/>
        </w:rPr>
        <w:t xml:space="preserve"> 2012 Jul 28. PMID: 22841766.</w:t>
      </w:r>
    </w:p>
    <w:p w14:paraId="63C7C681" w14:textId="77777777" w:rsidR="0043474F" w:rsidRDefault="0043474F" w:rsidP="0043474F">
      <w:hyperlink r:id="rId13" w:history="1">
        <w:r w:rsidRPr="00B8623E">
          <w:rPr>
            <w:rStyle w:val="Collegamentoipertestuale"/>
            <w:rFonts w:ascii="Montserrat" w:hAnsi="Montserrat"/>
            <w:sz w:val="18"/>
            <w:szCs w:val="18"/>
            <w:lang w:val="en-GB"/>
          </w:rPr>
          <w:t>https://www.jacionline.org/article/S0091-6749(12)01008-1/fulltext</w:t>
        </w:r>
      </w:hyperlink>
    </w:p>
    <w:p w14:paraId="1D397D3A" w14:textId="4C43E9E1" w:rsidR="0043474F" w:rsidRPr="00A803EA" w:rsidRDefault="0043474F" w:rsidP="0043474F">
      <w:pPr>
        <w:rPr>
          <w:rFonts w:ascii="Montserrat" w:hAnsi="Montserrat"/>
          <w:sz w:val="18"/>
          <w:szCs w:val="18"/>
          <w:lang w:val="en-GB"/>
        </w:rPr>
      </w:pPr>
      <w:r>
        <w:rPr>
          <w:rFonts w:ascii="Montserrat" w:hAnsi="Montserrat"/>
          <w:sz w:val="18"/>
          <w:szCs w:val="18"/>
          <w:lang w:val="en-GB"/>
        </w:rPr>
        <w:t>8</w:t>
      </w:r>
      <w:r w:rsidRPr="00A803EA">
        <w:rPr>
          <w:rFonts w:ascii="Montserrat" w:hAnsi="Montserrat"/>
          <w:sz w:val="18"/>
          <w:szCs w:val="18"/>
          <w:lang w:val="en-GB"/>
        </w:rPr>
        <w:t xml:space="preserve"> Banerji A, Busse P, Christiansen SC et al. Current state of hereditary angioedema management: a patient survey. Allergy Asthma Proc. 2015 May-Jun;36(3):213-7.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10.2500/aap.2015.36.3824. PMID: 25976438; PMCID: PMC4405601.</w:t>
      </w:r>
    </w:p>
    <w:p w14:paraId="4185D171" w14:textId="77777777" w:rsidR="0043474F" w:rsidRPr="00A803EA" w:rsidRDefault="0043474F" w:rsidP="0043474F">
      <w:pPr>
        <w:rPr>
          <w:rFonts w:ascii="Montserrat" w:hAnsi="Montserrat"/>
          <w:sz w:val="18"/>
          <w:szCs w:val="18"/>
          <w:lang w:val="en-GB"/>
        </w:rPr>
      </w:pPr>
      <w:hyperlink r:id="rId14" w:history="1">
        <w:r w:rsidRPr="00A803EA">
          <w:rPr>
            <w:rStyle w:val="Collegamentoipertestuale"/>
            <w:rFonts w:ascii="Montserrat" w:hAnsi="Montserrat"/>
            <w:sz w:val="18"/>
            <w:szCs w:val="18"/>
            <w:lang w:val="en-GB"/>
          </w:rPr>
          <w:t>https://pmc.ncbi.nlm.nih.gov/articles/PMC4405601/</w:t>
        </w:r>
      </w:hyperlink>
    </w:p>
    <w:p w14:paraId="07DA1AFA" w14:textId="1C02540E" w:rsidR="0043474F" w:rsidRPr="00A803EA" w:rsidRDefault="0043474F" w:rsidP="0043474F">
      <w:pPr>
        <w:rPr>
          <w:rFonts w:ascii="Montserrat" w:hAnsi="Montserrat"/>
          <w:sz w:val="18"/>
          <w:szCs w:val="18"/>
          <w:lang w:val="en-GB"/>
        </w:rPr>
      </w:pPr>
      <w:r>
        <w:rPr>
          <w:rFonts w:ascii="Montserrat" w:hAnsi="Montserrat"/>
          <w:sz w:val="18"/>
          <w:szCs w:val="18"/>
          <w:lang w:val="en-GB"/>
        </w:rPr>
        <w:t>9</w:t>
      </w:r>
      <w:r w:rsidRPr="00A803EA">
        <w:rPr>
          <w:rFonts w:ascii="Montserrat" w:hAnsi="Montserrat"/>
          <w:sz w:val="18"/>
          <w:szCs w:val="18"/>
          <w:lang w:val="en-GB"/>
        </w:rPr>
        <w:t xml:space="preserve"> </w:t>
      </w:r>
      <w:proofErr w:type="spellStart"/>
      <w:r w:rsidRPr="00A803EA">
        <w:rPr>
          <w:rFonts w:ascii="Montserrat" w:hAnsi="Montserrat"/>
          <w:sz w:val="18"/>
          <w:szCs w:val="18"/>
          <w:lang w:val="en-GB"/>
        </w:rPr>
        <w:t>MacGinnitie</w:t>
      </w:r>
      <w:proofErr w:type="spellEnd"/>
      <w:r w:rsidRPr="00A803EA">
        <w:rPr>
          <w:rFonts w:ascii="Montserrat" w:hAnsi="Montserrat"/>
          <w:sz w:val="18"/>
          <w:szCs w:val="18"/>
          <w:lang w:val="en-GB"/>
        </w:rPr>
        <w:t xml:space="preserve"> 2014: </w:t>
      </w:r>
      <w:proofErr w:type="spellStart"/>
      <w:r w:rsidRPr="00A803EA">
        <w:rPr>
          <w:rFonts w:ascii="Montserrat" w:hAnsi="Montserrat"/>
          <w:sz w:val="18"/>
          <w:szCs w:val="18"/>
          <w:lang w:val="en-GB"/>
        </w:rPr>
        <w:t>MacGinnitie</w:t>
      </w:r>
      <w:proofErr w:type="spellEnd"/>
      <w:r w:rsidRPr="00A803EA">
        <w:rPr>
          <w:rFonts w:ascii="Montserrat" w:hAnsi="Montserrat"/>
          <w:sz w:val="18"/>
          <w:szCs w:val="18"/>
          <w:lang w:val="en-GB"/>
        </w:rPr>
        <w:t xml:space="preserve"> AJ. </w:t>
      </w:r>
      <w:proofErr w:type="spellStart"/>
      <w:r w:rsidRPr="00A803EA">
        <w:rPr>
          <w:rFonts w:ascii="Montserrat" w:hAnsi="Montserrat"/>
          <w:sz w:val="18"/>
          <w:szCs w:val="18"/>
          <w:lang w:val="en-GB"/>
        </w:rPr>
        <w:t>Pediatric</w:t>
      </w:r>
      <w:proofErr w:type="spellEnd"/>
      <w:r w:rsidRPr="00A803EA">
        <w:rPr>
          <w:rFonts w:ascii="Montserrat" w:hAnsi="Montserrat"/>
          <w:sz w:val="18"/>
          <w:szCs w:val="18"/>
          <w:lang w:val="en-GB"/>
        </w:rPr>
        <w:t xml:space="preserve"> hereditary angioedema. </w:t>
      </w:r>
      <w:proofErr w:type="spellStart"/>
      <w:r w:rsidRPr="00A803EA">
        <w:rPr>
          <w:rFonts w:ascii="Montserrat" w:hAnsi="Montserrat"/>
          <w:sz w:val="18"/>
          <w:szCs w:val="18"/>
          <w:lang w:val="en-GB"/>
        </w:rPr>
        <w:t>Pediatr</w:t>
      </w:r>
      <w:proofErr w:type="spellEnd"/>
      <w:r w:rsidRPr="00A803EA">
        <w:rPr>
          <w:rFonts w:ascii="Montserrat" w:hAnsi="Montserrat"/>
          <w:sz w:val="18"/>
          <w:szCs w:val="18"/>
          <w:lang w:val="en-GB"/>
        </w:rPr>
        <w:t xml:space="preserve"> Allergy Immunol. 2014 Aug;25(5):420-7.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xml:space="preserve">: 10.1111/pai.12168. </w:t>
      </w:r>
      <w:proofErr w:type="spellStart"/>
      <w:r w:rsidRPr="00A803EA">
        <w:rPr>
          <w:rFonts w:ascii="Montserrat" w:hAnsi="Montserrat"/>
          <w:sz w:val="18"/>
          <w:szCs w:val="18"/>
          <w:lang w:val="en-GB"/>
        </w:rPr>
        <w:t>Epub</w:t>
      </w:r>
      <w:proofErr w:type="spellEnd"/>
      <w:r w:rsidRPr="00A803EA">
        <w:rPr>
          <w:rFonts w:ascii="Montserrat" w:hAnsi="Montserrat"/>
          <w:sz w:val="18"/>
          <w:szCs w:val="18"/>
          <w:lang w:val="en-GB"/>
        </w:rPr>
        <w:t xml:space="preserve"> 2013 Dec 9. PMID: 24313851; PMCID: PMC4282351.</w:t>
      </w:r>
    </w:p>
    <w:p w14:paraId="5549A643" w14:textId="77777777" w:rsidR="0043474F" w:rsidRPr="00A803EA" w:rsidRDefault="0043474F" w:rsidP="0043474F">
      <w:pPr>
        <w:rPr>
          <w:rFonts w:ascii="Montserrat" w:hAnsi="Montserrat"/>
          <w:sz w:val="18"/>
          <w:szCs w:val="18"/>
          <w:lang w:val="en-GB"/>
        </w:rPr>
      </w:pPr>
      <w:hyperlink r:id="rId15" w:history="1">
        <w:r w:rsidRPr="00A803EA">
          <w:rPr>
            <w:rStyle w:val="Collegamentoipertestuale"/>
            <w:rFonts w:ascii="Montserrat" w:hAnsi="Montserrat"/>
            <w:sz w:val="18"/>
            <w:szCs w:val="18"/>
            <w:lang w:val="en-GB"/>
          </w:rPr>
          <w:t>https://pmc.ncbi.nlm.nih.gov/articles/PMC4282351/</w:t>
        </w:r>
      </w:hyperlink>
    </w:p>
    <w:p w14:paraId="267C341F" w14:textId="3176817B" w:rsidR="00F12B95" w:rsidRDefault="0043474F" w:rsidP="00F12B95">
      <w:pPr>
        <w:rPr>
          <w:rFonts w:ascii="Montserrat" w:hAnsi="Montserrat"/>
          <w:sz w:val="18"/>
          <w:szCs w:val="18"/>
          <w:lang w:val="en-GB"/>
        </w:rPr>
      </w:pPr>
      <w:r w:rsidRPr="00A803EA">
        <w:rPr>
          <w:rFonts w:ascii="Montserrat" w:hAnsi="Montserrat"/>
          <w:sz w:val="18"/>
          <w:szCs w:val="18"/>
          <w:lang w:val="en-GB"/>
        </w:rPr>
        <w:t>1</w:t>
      </w:r>
      <w:r>
        <w:rPr>
          <w:rFonts w:ascii="Montserrat" w:hAnsi="Montserrat"/>
          <w:sz w:val="18"/>
          <w:szCs w:val="18"/>
          <w:lang w:val="en-GB"/>
        </w:rPr>
        <w:t>0</w:t>
      </w:r>
      <w:r w:rsidRPr="00A803EA">
        <w:rPr>
          <w:rFonts w:ascii="Montserrat" w:hAnsi="Montserrat"/>
          <w:sz w:val="18"/>
          <w:szCs w:val="18"/>
          <w:lang w:val="en-GB"/>
        </w:rPr>
        <w:t xml:space="preserve"> </w:t>
      </w:r>
      <w:r w:rsidR="00F12B95">
        <w:rPr>
          <w:rFonts w:ascii="Montserrat" w:hAnsi="Montserrat"/>
          <w:sz w:val="18"/>
          <w:szCs w:val="18"/>
          <w:lang w:val="en-GB"/>
        </w:rPr>
        <w:t>HAEi.org FAQ. How often do swelling attacks of HAE occur?</w:t>
      </w:r>
    </w:p>
    <w:p w14:paraId="28FB3F72" w14:textId="723387AA" w:rsidR="00F12B95" w:rsidRDefault="00F12B95" w:rsidP="00F12B95">
      <w:pPr>
        <w:rPr>
          <w:rFonts w:ascii="Montserrat" w:hAnsi="Montserrat"/>
          <w:sz w:val="18"/>
          <w:szCs w:val="18"/>
          <w:lang w:val="en-GB"/>
        </w:rPr>
      </w:pPr>
      <w:hyperlink r:id="rId16" w:history="1">
        <w:r w:rsidRPr="00747406">
          <w:rPr>
            <w:rStyle w:val="Collegamentoipertestuale"/>
            <w:rFonts w:ascii="Montserrat" w:hAnsi="Montserrat"/>
            <w:sz w:val="18"/>
            <w:szCs w:val="18"/>
            <w:lang w:val="en-GB"/>
          </w:rPr>
          <w:t>https://haei.org/faq/</w:t>
        </w:r>
      </w:hyperlink>
    </w:p>
    <w:p w14:paraId="32158314" w14:textId="112A7FF9" w:rsidR="0043474F" w:rsidRDefault="0043474F" w:rsidP="00F12B95">
      <w:pPr>
        <w:rPr>
          <w:rFonts w:ascii="Montserrat" w:hAnsi="Montserrat"/>
          <w:sz w:val="18"/>
          <w:szCs w:val="18"/>
          <w:lang w:val="en-GB"/>
        </w:rPr>
      </w:pPr>
      <w:r w:rsidRPr="00996D8F">
        <w:rPr>
          <w:rFonts w:ascii="Montserrat" w:hAnsi="Montserrat"/>
          <w:sz w:val="18"/>
          <w:szCs w:val="18"/>
          <w:lang w:val="en-GB"/>
        </w:rPr>
        <w:t>1</w:t>
      </w:r>
      <w:r>
        <w:rPr>
          <w:rFonts w:ascii="Montserrat" w:hAnsi="Montserrat"/>
          <w:sz w:val="18"/>
          <w:szCs w:val="18"/>
          <w:lang w:val="en-GB"/>
        </w:rPr>
        <w:t>1</w:t>
      </w:r>
      <w:r w:rsidRPr="00996D8F">
        <w:rPr>
          <w:rFonts w:ascii="Montserrat" w:hAnsi="Montserrat"/>
          <w:sz w:val="18"/>
          <w:szCs w:val="18"/>
          <w:lang w:val="en-GB"/>
        </w:rPr>
        <w:t xml:space="preserve"> </w:t>
      </w:r>
      <w:proofErr w:type="spellStart"/>
      <w:r w:rsidRPr="006C7A56">
        <w:rPr>
          <w:rFonts w:ascii="Montserrat" w:hAnsi="Montserrat"/>
          <w:sz w:val="18"/>
          <w:szCs w:val="18"/>
          <w:lang w:val="en-GB"/>
        </w:rPr>
        <w:t>Lumry</w:t>
      </w:r>
      <w:proofErr w:type="spellEnd"/>
      <w:r w:rsidRPr="006C7A56">
        <w:rPr>
          <w:rFonts w:ascii="Montserrat" w:hAnsi="Montserrat"/>
          <w:sz w:val="18"/>
          <w:szCs w:val="18"/>
          <w:lang w:val="en-GB"/>
        </w:rPr>
        <w:t xml:space="preserve"> WR, </w:t>
      </w:r>
      <w:proofErr w:type="spellStart"/>
      <w:r w:rsidRPr="006C7A56">
        <w:rPr>
          <w:rFonts w:ascii="Montserrat" w:hAnsi="Montserrat"/>
          <w:sz w:val="18"/>
          <w:szCs w:val="18"/>
          <w:lang w:val="en-GB"/>
        </w:rPr>
        <w:t>Settipane</w:t>
      </w:r>
      <w:proofErr w:type="spellEnd"/>
      <w:r w:rsidRPr="006C7A56">
        <w:rPr>
          <w:rFonts w:ascii="Montserrat" w:hAnsi="Montserrat"/>
          <w:sz w:val="18"/>
          <w:szCs w:val="18"/>
          <w:lang w:val="en-GB"/>
        </w:rPr>
        <w:t xml:space="preserve"> RA. Hereditary angioedema: Epidemiology and burden of disease. Allergy Asthma Proc. 2020 Nov 1;41(Suppl 1</w:t>
      </w:r>
      <w:proofErr w:type="gramStart"/>
      <w:r w:rsidRPr="006C7A56">
        <w:rPr>
          <w:rFonts w:ascii="Montserrat" w:hAnsi="Montserrat"/>
          <w:sz w:val="18"/>
          <w:szCs w:val="18"/>
          <w:lang w:val="en-GB"/>
        </w:rPr>
        <w:t>):S</w:t>
      </w:r>
      <w:proofErr w:type="gramEnd"/>
      <w:r w:rsidRPr="006C7A56">
        <w:rPr>
          <w:rFonts w:ascii="Montserrat" w:hAnsi="Montserrat"/>
          <w:sz w:val="18"/>
          <w:szCs w:val="18"/>
          <w:lang w:val="en-GB"/>
        </w:rPr>
        <w:t xml:space="preserve">08-S13. </w:t>
      </w:r>
      <w:proofErr w:type="spellStart"/>
      <w:r w:rsidRPr="006C7A56">
        <w:rPr>
          <w:rFonts w:ascii="Montserrat" w:hAnsi="Montserrat"/>
          <w:sz w:val="18"/>
          <w:szCs w:val="18"/>
          <w:lang w:val="en-GB"/>
        </w:rPr>
        <w:t>doi</w:t>
      </w:r>
      <w:proofErr w:type="spellEnd"/>
      <w:r w:rsidRPr="006C7A56">
        <w:rPr>
          <w:rFonts w:ascii="Montserrat" w:hAnsi="Montserrat"/>
          <w:sz w:val="18"/>
          <w:szCs w:val="18"/>
          <w:lang w:val="en-GB"/>
        </w:rPr>
        <w:t>: 10.2500/aap.2020.41.200050. PMID: 33109318.</w:t>
      </w:r>
    </w:p>
    <w:p w14:paraId="7E5274AC" w14:textId="77777777" w:rsidR="0043474F" w:rsidRDefault="0043474F" w:rsidP="0043474F">
      <w:pPr>
        <w:rPr>
          <w:rFonts w:ascii="Montserrat" w:hAnsi="Montserrat"/>
          <w:sz w:val="18"/>
          <w:szCs w:val="18"/>
          <w:lang w:val="en-GB"/>
        </w:rPr>
      </w:pPr>
      <w:hyperlink r:id="rId17" w:history="1">
        <w:r w:rsidRPr="00B8623E">
          <w:rPr>
            <w:rStyle w:val="Collegamentoipertestuale"/>
            <w:rFonts w:ascii="Montserrat" w:hAnsi="Montserrat"/>
            <w:sz w:val="18"/>
            <w:szCs w:val="18"/>
            <w:lang w:val="en-GB"/>
          </w:rPr>
          <w:t>https://pubmed.ncbi.nlm.nih.gov/33109318/</w:t>
        </w:r>
      </w:hyperlink>
    </w:p>
    <w:p w14:paraId="7165B4CE" w14:textId="27A03A84" w:rsidR="00C72105" w:rsidRDefault="00C72105" w:rsidP="00C72105">
      <w:pPr>
        <w:rPr>
          <w:rFonts w:ascii="Montserrat" w:hAnsi="Montserrat"/>
          <w:sz w:val="18"/>
          <w:szCs w:val="18"/>
          <w:lang w:val="en-GB"/>
        </w:rPr>
      </w:pPr>
      <w:r>
        <w:rPr>
          <w:rFonts w:ascii="Montserrat" w:hAnsi="Montserrat"/>
          <w:sz w:val="18"/>
          <w:szCs w:val="18"/>
          <w:lang w:val="en-GB"/>
        </w:rPr>
        <w:t>1</w:t>
      </w:r>
      <w:r>
        <w:rPr>
          <w:rFonts w:ascii="Montserrat" w:hAnsi="Montserrat"/>
          <w:sz w:val="18"/>
          <w:szCs w:val="18"/>
          <w:lang w:val="en-GB"/>
        </w:rPr>
        <w:t>2</w:t>
      </w:r>
      <w:r>
        <w:rPr>
          <w:rFonts w:ascii="Montserrat" w:hAnsi="Montserrat"/>
          <w:sz w:val="18"/>
          <w:szCs w:val="18"/>
          <w:lang w:val="en-GB"/>
        </w:rPr>
        <w:t xml:space="preserve"> </w:t>
      </w:r>
      <w:r w:rsidRPr="00996D8F">
        <w:rPr>
          <w:rFonts w:ascii="Montserrat" w:hAnsi="Montserrat"/>
          <w:sz w:val="18"/>
          <w:szCs w:val="18"/>
          <w:lang w:val="en-GB"/>
        </w:rPr>
        <w:t xml:space="preserve">Castaldo 2020: Castaldo AJ, Jervelund C, Corcoran D et al. Assessing the cost and quality-of-life impact of on-demand-only medications for adults with hereditary angioedema. Allergy Asthma Proc. 2021 Mar 13;42(2):108-117. </w:t>
      </w:r>
      <w:proofErr w:type="spellStart"/>
      <w:r w:rsidRPr="00996D8F">
        <w:rPr>
          <w:rFonts w:ascii="Montserrat" w:hAnsi="Montserrat"/>
          <w:sz w:val="18"/>
          <w:szCs w:val="18"/>
          <w:lang w:val="en-GB"/>
        </w:rPr>
        <w:t>doi</w:t>
      </w:r>
      <w:proofErr w:type="spellEnd"/>
      <w:r w:rsidRPr="00996D8F">
        <w:rPr>
          <w:rFonts w:ascii="Montserrat" w:hAnsi="Montserrat"/>
          <w:sz w:val="18"/>
          <w:szCs w:val="18"/>
          <w:lang w:val="en-GB"/>
        </w:rPr>
        <w:t xml:space="preserve">: 10.2500/aap.2021.42.200127. </w:t>
      </w:r>
      <w:proofErr w:type="spellStart"/>
      <w:r w:rsidRPr="00996D8F">
        <w:rPr>
          <w:rFonts w:ascii="Montserrat" w:hAnsi="Montserrat"/>
          <w:sz w:val="18"/>
          <w:szCs w:val="18"/>
          <w:lang w:val="en-GB"/>
        </w:rPr>
        <w:t>Epub</w:t>
      </w:r>
      <w:proofErr w:type="spellEnd"/>
      <w:r w:rsidRPr="00996D8F">
        <w:rPr>
          <w:rFonts w:ascii="Montserrat" w:hAnsi="Montserrat"/>
          <w:sz w:val="18"/>
          <w:szCs w:val="18"/>
          <w:lang w:val="en-GB"/>
        </w:rPr>
        <w:t xml:space="preserve"> 2021 Feb 13. PMID: 33581742; PMCID: PMC8133018.</w:t>
      </w:r>
    </w:p>
    <w:p w14:paraId="65D630AE" w14:textId="77777777" w:rsidR="00C72105" w:rsidRPr="00D81BD2" w:rsidRDefault="00C72105" w:rsidP="00C72105">
      <w:hyperlink r:id="rId18" w:history="1">
        <w:r w:rsidRPr="00B8623E">
          <w:rPr>
            <w:rStyle w:val="Collegamentoipertestuale"/>
            <w:rFonts w:ascii="Montserrat" w:hAnsi="Montserrat"/>
            <w:sz w:val="18"/>
            <w:szCs w:val="18"/>
            <w:lang w:val="en-GB"/>
          </w:rPr>
          <w:t>https://pmc.ncbi.nlm.nih.gov/articles/PMC8133018/</w:t>
        </w:r>
      </w:hyperlink>
    </w:p>
    <w:p w14:paraId="5DD755E0" w14:textId="0132B8E7" w:rsidR="00C72105" w:rsidRPr="00A803EA" w:rsidRDefault="00C72105" w:rsidP="00C72105">
      <w:pPr>
        <w:rPr>
          <w:rFonts w:ascii="Montserrat" w:hAnsi="Montserrat"/>
          <w:sz w:val="18"/>
          <w:szCs w:val="18"/>
          <w:lang w:val="en-GB"/>
        </w:rPr>
      </w:pPr>
      <w:r>
        <w:rPr>
          <w:rFonts w:ascii="Montserrat" w:hAnsi="Montserrat"/>
          <w:sz w:val="18"/>
          <w:szCs w:val="18"/>
          <w:lang w:val="en-GB"/>
        </w:rPr>
        <w:t>13</w:t>
      </w:r>
      <w:r w:rsidRPr="00A803EA">
        <w:rPr>
          <w:rFonts w:ascii="Montserrat" w:hAnsi="Montserrat"/>
          <w:sz w:val="18"/>
          <w:szCs w:val="18"/>
          <w:lang w:val="en-GB"/>
        </w:rPr>
        <w:t xml:space="preserve"> Maurer M, Magerl M, </w:t>
      </w:r>
      <w:proofErr w:type="spellStart"/>
      <w:r w:rsidRPr="00A803EA">
        <w:rPr>
          <w:rFonts w:ascii="Montserrat" w:hAnsi="Montserrat"/>
          <w:sz w:val="18"/>
          <w:szCs w:val="18"/>
          <w:lang w:val="en-GB"/>
        </w:rPr>
        <w:t>Betschel</w:t>
      </w:r>
      <w:proofErr w:type="spellEnd"/>
      <w:r w:rsidRPr="00A803EA">
        <w:rPr>
          <w:rFonts w:ascii="Montserrat" w:hAnsi="Montserrat"/>
          <w:sz w:val="18"/>
          <w:szCs w:val="18"/>
          <w:lang w:val="en-GB"/>
        </w:rPr>
        <w:t xml:space="preserve"> S et al. The international WAO/EAACI guideline for the management of hereditary angioedema-The 2021 revision and update. Allergy. 2022 Jan 10. </w:t>
      </w:r>
      <w:proofErr w:type="spellStart"/>
      <w:r w:rsidRPr="00A803EA">
        <w:rPr>
          <w:rFonts w:ascii="Montserrat" w:hAnsi="Montserrat"/>
          <w:sz w:val="18"/>
          <w:szCs w:val="18"/>
          <w:lang w:val="en-GB"/>
        </w:rPr>
        <w:t>doi</w:t>
      </w:r>
      <w:proofErr w:type="spellEnd"/>
      <w:r w:rsidRPr="00A803EA">
        <w:rPr>
          <w:rFonts w:ascii="Montserrat" w:hAnsi="Montserrat"/>
          <w:sz w:val="18"/>
          <w:szCs w:val="18"/>
          <w:lang w:val="en-GB"/>
        </w:rPr>
        <w:t xml:space="preserve">: 10.1111/all.15214. </w:t>
      </w:r>
      <w:proofErr w:type="spellStart"/>
      <w:r w:rsidRPr="00A803EA">
        <w:rPr>
          <w:rFonts w:ascii="Montserrat" w:hAnsi="Montserrat"/>
          <w:sz w:val="18"/>
          <w:szCs w:val="18"/>
          <w:lang w:val="en-GB"/>
        </w:rPr>
        <w:t>Epub</w:t>
      </w:r>
      <w:proofErr w:type="spellEnd"/>
      <w:r w:rsidRPr="00A803EA">
        <w:rPr>
          <w:rFonts w:ascii="Montserrat" w:hAnsi="Montserrat"/>
          <w:sz w:val="18"/>
          <w:szCs w:val="18"/>
          <w:lang w:val="en-GB"/>
        </w:rPr>
        <w:t xml:space="preserve"> ahead of print. PMID: 35006617.</w:t>
      </w:r>
    </w:p>
    <w:p w14:paraId="29065B0D" w14:textId="77777777" w:rsidR="00C72105" w:rsidRPr="00A803EA" w:rsidRDefault="00C72105" w:rsidP="00C72105">
      <w:pPr>
        <w:rPr>
          <w:rFonts w:ascii="Montserrat" w:hAnsi="Montserrat"/>
          <w:sz w:val="18"/>
          <w:szCs w:val="18"/>
          <w:lang w:val="en-GB"/>
        </w:rPr>
      </w:pPr>
      <w:hyperlink r:id="rId19" w:history="1">
        <w:r w:rsidRPr="00A803EA">
          <w:rPr>
            <w:rStyle w:val="Collegamentoipertestuale"/>
            <w:rFonts w:ascii="Montserrat" w:hAnsi="Montserrat"/>
            <w:sz w:val="18"/>
            <w:szCs w:val="18"/>
            <w:lang w:val="en-GB"/>
          </w:rPr>
          <w:t>https://onlinelibrary.wiley.com/doi/10.1111/all.15214</w:t>
        </w:r>
      </w:hyperlink>
    </w:p>
    <w:p w14:paraId="64DA9F13" w14:textId="77777777" w:rsidR="0043474F" w:rsidRPr="0043474F" w:rsidRDefault="0043474F" w:rsidP="0043474F">
      <w:pPr>
        <w:rPr>
          <w:rFonts w:ascii="Montserrat" w:hAnsi="Montserrat"/>
          <w:sz w:val="18"/>
          <w:szCs w:val="18"/>
          <w:lang w:val="en-GB"/>
        </w:rPr>
      </w:pPr>
    </w:p>
    <w:p w14:paraId="1C8DB685" w14:textId="77777777" w:rsidR="0043474F" w:rsidRDefault="0043474F" w:rsidP="0043474F"/>
    <w:p w14:paraId="25BDFBB1" w14:textId="77777777" w:rsidR="0043474F" w:rsidRDefault="0043474F" w:rsidP="0043474F"/>
    <w:p w14:paraId="771C8C26" w14:textId="77777777" w:rsidR="0043474F" w:rsidRDefault="0043474F" w:rsidP="0043474F">
      <w:pPr>
        <w:rPr>
          <w:rFonts w:ascii="Montserrat" w:hAnsi="Montserrat"/>
          <w:sz w:val="18"/>
          <w:szCs w:val="18"/>
          <w:lang w:val="en-GB"/>
        </w:rPr>
      </w:pPr>
    </w:p>
    <w:p w14:paraId="3A46F514" w14:textId="1F8B0E8C" w:rsidR="003F6654" w:rsidRPr="00D81BD2" w:rsidRDefault="003F6654" w:rsidP="00C0066C"/>
    <w:sectPr w:rsidR="003F6654" w:rsidRPr="00D81BD2" w:rsidSect="009A0F7D">
      <w:headerReference w:type="default" r:id="rId20"/>
      <w:footerReference w:type="default" r:id="rId21"/>
      <w:pgSz w:w="11906" w:h="16838"/>
      <w:pgMar w:top="1418" w:right="1701" w:bottom="140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6E8CB" w14:textId="77777777" w:rsidR="00CA6532" w:rsidRDefault="00CA6532" w:rsidP="00A5741E">
      <w:r>
        <w:separator/>
      </w:r>
    </w:p>
  </w:endnote>
  <w:endnote w:type="continuationSeparator" w:id="0">
    <w:p w14:paraId="5337B6C5" w14:textId="77777777" w:rsidR="00CA6532" w:rsidRDefault="00CA6532" w:rsidP="00A5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9E7F" w14:textId="445FCD2C" w:rsidR="00A5741E" w:rsidRDefault="00A5741E">
    <w:pPr>
      <w:pStyle w:val="Pidipagina"/>
    </w:pPr>
    <w:r w:rsidRPr="00A5741E">
      <w:rPr>
        <w:noProof/>
      </w:rPr>
      <w:drawing>
        <wp:anchor distT="0" distB="0" distL="114300" distR="114300" simplePos="0" relativeHeight="251660288" behindDoc="0" locked="0" layoutInCell="1" allowOverlap="1" wp14:anchorId="2A4EEC79" wp14:editId="5A14D32B">
          <wp:simplePos x="0" y="0"/>
          <wp:positionH relativeFrom="column">
            <wp:posOffset>-2157573</wp:posOffset>
          </wp:positionH>
          <wp:positionV relativeFrom="paragraph">
            <wp:posOffset>-729466</wp:posOffset>
          </wp:positionV>
          <wp:extent cx="9480459" cy="2486346"/>
          <wp:effectExtent l="0" t="0" r="0" b="3175"/>
          <wp:wrapNone/>
          <wp:docPr id="12557345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7428" name=""/>
                  <pic:cNvPicPr/>
                </pic:nvPicPr>
                <pic:blipFill>
                  <a:blip r:embed="rId1">
                    <a:extLst>
                      <a:ext uri="{28A0092B-C50C-407E-A947-70E740481C1C}">
                        <a14:useLocalDpi xmlns:a14="http://schemas.microsoft.com/office/drawing/2010/main" val="0"/>
                      </a:ext>
                    </a:extLst>
                  </a:blip>
                  <a:stretch>
                    <a:fillRect/>
                  </a:stretch>
                </pic:blipFill>
                <pic:spPr>
                  <a:xfrm rot="10800000">
                    <a:off x="0" y="0"/>
                    <a:ext cx="9480459" cy="248634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32DF" w14:textId="77777777" w:rsidR="00CA6532" w:rsidRDefault="00CA6532" w:rsidP="00A5741E">
      <w:r>
        <w:separator/>
      </w:r>
    </w:p>
  </w:footnote>
  <w:footnote w:type="continuationSeparator" w:id="0">
    <w:p w14:paraId="4DCD0E3A" w14:textId="77777777" w:rsidR="00CA6532" w:rsidRDefault="00CA6532" w:rsidP="00A57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6507" w14:textId="6BF0B061" w:rsidR="00A5741E" w:rsidRDefault="00A5741E">
    <w:pPr>
      <w:pStyle w:val="Intestazione"/>
    </w:pPr>
    <w:r w:rsidRPr="00A5741E">
      <w:rPr>
        <w:noProof/>
      </w:rPr>
      <w:drawing>
        <wp:anchor distT="0" distB="0" distL="114300" distR="114300" simplePos="0" relativeHeight="251658240" behindDoc="0" locked="0" layoutInCell="1" allowOverlap="1" wp14:anchorId="7B088CBA" wp14:editId="554F4B39">
          <wp:simplePos x="0" y="0"/>
          <wp:positionH relativeFrom="column">
            <wp:posOffset>-2281762</wp:posOffset>
          </wp:positionH>
          <wp:positionV relativeFrom="paragraph">
            <wp:posOffset>-1066514</wp:posOffset>
          </wp:positionV>
          <wp:extent cx="9480459" cy="2486346"/>
          <wp:effectExtent l="0" t="0" r="0" b="3175"/>
          <wp:wrapNone/>
          <wp:docPr id="15653774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7428" name=""/>
                  <pic:cNvPicPr/>
                </pic:nvPicPr>
                <pic:blipFill>
                  <a:blip r:embed="rId1">
                    <a:extLst>
                      <a:ext uri="{28A0092B-C50C-407E-A947-70E740481C1C}">
                        <a14:useLocalDpi xmlns:a14="http://schemas.microsoft.com/office/drawing/2010/main" val="0"/>
                      </a:ext>
                    </a:extLst>
                  </a:blip>
                  <a:stretch>
                    <a:fillRect/>
                  </a:stretch>
                </pic:blipFill>
                <pic:spPr>
                  <a:xfrm>
                    <a:off x="0" y="0"/>
                    <a:ext cx="9480459" cy="2486346"/>
                  </a:xfrm>
                  <a:prstGeom prst="rect">
                    <a:avLst/>
                  </a:prstGeom>
                </pic:spPr>
              </pic:pic>
            </a:graphicData>
          </a:graphic>
          <wp14:sizeRelH relativeFrom="page">
            <wp14:pctWidth>0</wp14:pctWidth>
          </wp14:sizeRelH>
          <wp14:sizeRelV relativeFrom="page">
            <wp14:pctHeight>0</wp14:pctHeight>
          </wp14:sizeRelV>
        </wp:anchor>
      </w:drawing>
    </w:r>
  </w:p>
  <w:p w14:paraId="541212B6" w14:textId="43C4AF6B" w:rsidR="00A5741E" w:rsidRDefault="00A5741E">
    <w:pPr>
      <w:pStyle w:val="Intestazione"/>
    </w:pPr>
  </w:p>
  <w:p w14:paraId="3720736C" w14:textId="77777777" w:rsidR="00A5741E" w:rsidRDefault="00A5741E">
    <w:pPr>
      <w:pStyle w:val="Intestazione"/>
    </w:pPr>
  </w:p>
  <w:p w14:paraId="4F5E8E8C" w14:textId="77777777" w:rsidR="00A5741E" w:rsidRDefault="00A5741E">
    <w:pPr>
      <w:pStyle w:val="Intestazione"/>
    </w:pPr>
  </w:p>
  <w:p w14:paraId="0DFD26B4" w14:textId="77777777" w:rsidR="00A5741E" w:rsidRDefault="00A5741E">
    <w:pPr>
      <w:pStyle w:val="Intestazione"/>
    </w:pPr>
  </w:p>
  <w:p w14:paraId="16DF2919" w14:textId="77777777" w:rsidR="00A5741E" w:rsidRDefault="00A5741E">
    <w:pPr>
      <w:pStyle w:val="Intestazione"/>
    </w:pPr>
  </w:p>
  <w:p w14:paraId="322730B8" w14:textId="77777777" w:rsidR="00A5741E" w:rsidRDefault="00A5741E">
    <w:pPr>
      <w:pStyle w:val="Intestazione"/>
    </w:pPr>
  </w:p>
  <w:p w14:paraId="60E5E3AF" w14:textId="6B3F06B1" w:rsidR="00A5741E" w:rsidRDefault="00A574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609F"/>
    <w:multiLevelType w:val="multilevel"/>
    <w:tmpl w:val="03F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D45DC"/>
    <w:multiLevelType w:val="hybridMultilevel"/>
    <w:tmpl w:val="7FCE6E4E"/>
    <w:lvl w:ilvl="0" w:tplc="EEF26A64">
      <w:start w:val="2"/>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CF6A63"/>
    <w:multiLevelType w:val="multilevel"/>
    <w:tmpl w:val="4454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2509D"/>
    <w:multiLevelType w:val="multilevel"/>
    <w:tmpl w:val="DF1C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97D7A"/>
    <w:multiLevelType w:val="hybridMultilevel"/>
    <w:tmpl w:val="0E24B930"/>
    <w:lvl w:ilvl="0" w:tplc="EEF26A64">
      <w:start w:val="2"/>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0842E3"/>
    <w:multiLevelType w:val="multilevel"/>
    <w:tmpl w:val="949E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E25A2"/>
    <w:multiLevelType w:val="hybridMultilevel"/>
    <w:tmpl w:val="ED30EF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715557"/>
    <w:multiLevelType w:val="multilevel"/>
    <w:tmpl w:val="56E61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12C40"/>
    <w:multiLevelType w:val="multilevel"/>
    <w:tmpl w:val="BCC44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AF05D2"/>
    <w:multiLevelType w:val="multilevel"/>
    <w:tmpl w:val="E0CE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D3540"/>
    <w:multiLevelType w:val="hybridMultilevel"/>
    <w:tmpl w:val="3A90FB6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41563B1"/>
    <w:multiLevelType w:val="hybridMultilevel"/>
    <w:tmpl w:val="75B2A7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8345B3"/>
    <w:multiLevelType w:val="multilevel"/>
    <w:tmpl w:val="2B3C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42F38"/>
    <w:multiLevelType w:val="multilevel"/>
    <w:tmpl w:val="7936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2E3A8A"/>
    <w:multiLevelType w:val="multilevel"/>
    <w:tmpl w:val="DA44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F63AB"/>
    <w:multiLevelType w:val="multilevel"/>
    <w:tmpl w:val="C22E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B65B04"/>
    <w:multiLevelType w:val="multilevel"/>
    <w:tmpl w:val="CE6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6724D3"/>
    <w:multiLevelType w:val="multilevel"/>
    <w:tmpl w:val="BB78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074282">
    <w:abstractNumId w:val="11"/>
  </w:num>
  <w:num w:numId="2" w16cid:durableId="1444183718">
    <w:abstractNumId w:val="14"/>
  </w:num>
  <w:num w:numId="3" w16cid:durableId="1090354675">
    <w:abstractNumId w:val="6"/>
  </w:num>
  <w:num w:numId="4" w16cid:durableId="1925648257">
    <w:abstractNumId w:val="5"/>
  </w:num>
  <w:num w:numId="5" w16cid:durableId="1402218904">
    <w:abstractNumId w:val="17"/>
  </w:num>
  <w:num w:numId="6" w16cid:durableId="566845774">
    <w:abstractNumId w:val="13"/>
  </w:num>
  <w:num w:numId="7" w16cid:durableId="955258086">
    <w:abstractNumId w:val="12"/>
  </w:num>
  <w:num w:numId="8" w16cid:durableId="1019695019">
    <w:abstractNumId w:val="7"/>
  </w:num>
  <w:num w:numId="9" w16cid:durableId="467286162">
    <w:abstractNumId w:val="4"/>
  </w:num>
  <w:num w:numId="10" w16cid:durableId="218784671">
    <w:abstractNumId w:val="1"/>
  </w:num>
  <w:num w:numId="11" w16cid:durableId="733047368">
    <w:abstractNumId w:val="15"/>
  </w:num>
  <w:num w:numId="12" w16cid:durableId="1018191916">
    <w:abstractNumId w:val="3"/>
  </w:num>
  <w:num w:numId="13" w16cid:durableId="1413239489">
    <w:abstractNumId w:val="9"/>
  </w:num>
  <w:num w:numId="14" w16cid:durableId="1570769773">
    <w:abstractNumId w:val="8"/>
  </w:num>
  <w:num w:numId="15" w16cid:durableId="1958834164">
    <w:abstractNumId w:val="2"/>
  </w:num>
  <w:num w:numId="16" w16cid:durableId="2011710975">
    <w:abstractNumId w:val="16"/>
  </w:num>
  <w:num w:numId="17" w16cid:durableId="1196970340">
    <w:abstractNumId w:val="0"/>
  </w:num>
  <w:num w:numId="18" w16cid:durableId="1119690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73"/>
    <w:rsid w:val="000279AD"/>
    <w:rsid w:val="000B3D64"/>
    <w:rsid w:val="000C2A1C"/>
    <w:rsid w:val="000F73B3"/>
    <w:rsid w:val="001623F8"/>
    <w:rsid w:val="00183F42"/>
    <w:rsid w:val="00190194"/>
    <w:rsid w:val="001B2E6D"/>
    <w:rsid w:val="001F0E07"/>
    <w:rsid w:val="001F7E31"/>
    <w:rsid w:val="00273B3D"/>
    <w:rsid w:val="00290E44"/>
    <w:rsid w:val="002A091F"/>
    <w:rsid w:val="002A1497"/>
    <w:rsid w:val="002A6EBB"/>
    <w:rsid w:val="00307428"/>
    <w:rsid w:val="0032682F"/>
    <w:rsid w:val="00333C22"/>
    <w:rsid w:val="0036068F"/>
    <w:rsid w:val="00375DE8"/>
    <w:rsid w:val="00385E91"/>
    <w:rsid w:val="003C51B1"/>
    <w:rsid w:val="003F6654"/>
    <w:rsid w:val="0043474F"/>
    <w:rsid w:val="00465849"/>
    <w:rsid w:val="004B3AC5"/>
    <w:rsid w:val="004E77EF"/>
    <w:rsid w:val="00514C15"/>
    <w:rsid w:val="00524FB5"/>
    <w:rsid w:val="00546457"/>
    <w:rsid w:val="00547F98"/>
    <w:rsid w:val="006570FD"/>
    <w:rsid w:val="00663E2F"/>
    <w:rsid w:val="006710CC"/>
    <w:rsid w:val="006C7748"/>
    <w:rsid w:val="006C7A56"/>
    <w:rsid w:val="006E1CCF"/>
    <w:rsid w:val="006E6185"/>
    <w:rsid w:val="006F2350"/>
    <w:rsid w:val="007271B1"/>
    <w:rsid w:val="00732E0C"/>
    <w:rsid w:val="00756164"/>
    <w:rsid w:val="00783E9E"/>
    <w:rsid w:val="007A41A9"/>
    <w:rsid w:val="00823883"/>
    <w:rsid w:val="008927AB"/>
    <w:rsid w:val="00893702"/>
    <w:rsid w:val="008B26ED"/>
    <w:rsid w:val="008D4844"/>
    <w:rsid w:val="00996D8F"/>
    <w:rsid w:val="009A0F7D"/>
    <w:rsid w:val="009E01AA"/>
    <w:rsid w:val="00A54AAD"/>
    <w:rsid w:val="00A5741E"/>
    <w:rsid w:val="00A70CBF"/>
    <w:rsid w:val="00A803EA"/>
    <w:rsid w:val="00AB4194"/>
    <w:rsid w:val="00AF7612"/>
    <w:rsid w:val="00B254D2"/>
    <w:rsid w:val="00B273DD"/>
    <w:rsid w:val="00B45FFF"/>
    <w:rsid w:val="00B77B1B"/>
    <w:rsid w:val="00B839B7"/>
    <w:rsid w:val="00C0066C"/>
    <w:rsid w:val="00C56BC1"/>
    <w:rsid w:val="00C72105"/>
    <w:rsid w:val="00CA6532"/>
    <w:rsid w:val="00CF2C77"/>
    <w:rsid w:val="00D076EE"/>
    <w:rsid w:val="00D81BD2"/>
    <w:rsid w:val="00DA6E76"/>
    <w:rsid w:val="00DB1045"/>
    <w:rsid w:val="00DC39AA"/>
    <w:rsid w:val="00DF2726"/>
    <w:rsid w:val="00E43E73"/>
    <w:rsid w:val="00ED13E4"/>
    <w:rsid w:val="00F1046D"/>
    <w:rsid w:val="00F12B95"/>
    <w:rsid w:val="00F40F97"/>
    <w:rsid w:val="00F61673"/>
    <w:rsid w:val="00F67DAD"/>
    <w:rsid w:val="00FA115A"/>
    <w:rsid w:val="00FC40B1"/>
    <w:rsid w:val="00FD3BD1"/>
    <w:rsid w:val="00FD4A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972E1"/>
  <w15:chartTrackingRefBased/>
  <w15:docId w15:val="{BD067BFB-343B-9445-8A95-E642067B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066C"/>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F61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61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6167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167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F6167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167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67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167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67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167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F6167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F6167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6167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F6167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16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16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16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16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167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16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167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16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167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1673"/>
    <w:rPr>
      <w:i/>
      <w:iCs/>
      <w:color w:val="404040" w:themeColor="text1" w:themeTint="BF"/>
    </w:rPr>
  </w:style>
  <w:style w:type="paragraph" w:styleId="Paragrafoelenco">
    <w:name w:val="List Paragraph"/>
    <w:basedOn w:val="Normale"/>
    <w:uiPriority w:val="34"/>
    <w:qFormat/>
    <w:rsid w:val="00F61673"/>
    <w:pPr>
      <w:ind w:left="720"/>
      <w:contextualSpacing/>
    </w:pPr>
  </w:style>
  <w:style w:type="character" w:styleId="Enfasiintensa">
    <w:name w:val="Intense Emphasis"/>
    <w:basedOn w:val="Carpredefinitoparagrafo"/>
    <w:uiPriority w:val="21"/>
    <w:qFormat/>
    <w:rsid w:val="00F61673"/>
    <w:rPr>
      <w:i/>
      <w:iCs/>
      <w:color w:val="0F4761" w:themeColor="accent1" w:themeShade="BF"/>
    </w:rPr>
  </w:style>
  <w:style w:type="paragraph" w:styleId="Citazioneintensa">
    <w:name w:val="Intense Quote"/>
    <w:basedOn w:val="Normale"/>
    <w:next w:val="Normale"/>
    <w:link w:val="CitazioneintensaCarattere"/>
    <w:uiPriority w:val="30"/>
    <w:qFormat/>
    <w:rsid w:val="00F61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1673"/>
    <w:rPr>
      <w:i/>
      <w:iCs/>
      <w:color w:val="0F4761" w:themeColor="accent1" w:themeShade="BF"/>
    </w:rPr>
  </w:style>
  <w:style w:type="character" w:styleId="Riferimentointenso">
    <w:name w:val="Intense Reference"/>
    <w:basedOn w:val="Carpredefinitoparagrafo"/>
    <w:uiPriority w:val="32"/>
    <w:qFormat/>
    <w:rsid w:val="00F61673"/>
    <w:rPr>
      <w:b/>
      <w:bCs/>
      <w:smallCaps/>
      <w:color w:val="0F4761" w:themeColor="accent1" w:themeShade="BF"/>
      <w:spacing w:val="5"/>
    </w:rPr>
  </w:style>
  <w:style w:type="paragraph" w:styleId="NormaleWeb">
    <w:name w:val="Normal (Web)"/>
    <w:basedOn w:val="Normale"/>
    <w:uiPriority w:val="99"/>
    <w:unhideWhenUsed/>
    <w:rsid w:val="00F61673"/>
    <w:pPr>
      <w:spacing w:before="100" w:beforeAutospacing="1" w:after="100" w:afterAutospacing="1"/>
    </w:pPr>
  </w:style>
  <w:style w:type="character" w:styleId="Collegamentoipertestuale">
    <w:name w:val="Hyperlink"/>
    <w:basedOn w:val="Carpredefinitoparagrafo"/>
    <w:uiPriority w:val="99"/>
    <w:unhideWhenUsed/>
    <w:rsid w:val="00893702"/>
    <w:rPr>
      <w:color w:val="0000FF"/>
      <w:u w:val="single"/>
    </w:rPr>
  </w:style>
  <w:style w:type="character" w:styleId="Enfasigrassetto">
    <w:name w:val="Strong"/>
    <w:basedOn w:val="Carpredefinitoparagrafo"/>
    <w:uiPriority w:val="22"/>
    <w:qFormat/>
    <w:rsid w:val="00AF7612"/>
    <w:rPr>
      <w:b/>
      <w:bCs/>
    </w:rPr>
  </w:style>
  <w:style w:type="paragraph" w:styleId="Iniziomodulo-z">
    <w:name w:val="HTML Top of Form"/>
    <w:basedOn w:val="Normale"/>
    <w:next w:val="Normale"/>
    <w:link w:val="Iniziomodulo-zCarattere"/>
    <w:hidden/>
    <w:uiPriority w:val="99"/>
    <w:semiHidden/>
    <w:unhideWhenUsed/>
    <w:rsid w:val="00D076EE"/>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D076EE"/>
    <w:rPr>
      <w:rFonts w:ascii="Arial" w:eastAsia="Times New Roman" w:hAnsi="Arial" w:cs="Arial"/>
      <w:vanish/>
      <w:kern w:val="0"/>
      <w:sz w:val="16"/>
      <w:szCs w:val="16"/>
      <w:lang w:eastAsia="it-IT"/>
      <w14:ligatures w14:val="none"/>
    </w:rPr>
  </w:style>
  <w:style w:type="paragraph" w:customStyle="1" w:styleId="placeholder">
    <w:name w:val="placeholder"/>
    <w:basedOn w:val="Normale"/>
    <w:rsid w:val="00D076EE"/>
    <w:pPr>
      <w:spacing w:before="100" w:beforeAutospacing="1" w:after="100" w:afterAutospacing="1"/>
    </w:pPr>
  </w:style>
  <w:style w:type="paragraph" w:styleId="Finemodulo-z">
    <w:name w:val="HTML Bottom of Form"/>
    <w:basedOn w:val="Normale"/>
    <w:next w:val="Normale"/>
    <w:link w:val="Finemodulo-zCarattere"/>
    <w:hidden/>
    <w:uiPriority w:val="99"/>
    <w:semiHidden/>
    <w:unhideWhenUsed/>
    <w:rsid w:val="00D076EE"/>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D076EE"/>
    <w:rPr>
      <w:rFonts w:ascii="Arial" w:eastAsia="Times New Roman" w:hAnsi="Arial" w:cs="Arial"/>
      <w:vanish/>
      <w:kern w:val="0"/>
      <w:sz w:val="16"/>
      <w:szCs w:val="16"/>
      <w:lang w:eastAsia="it-IT"/>
      <w14:ligatures w14:val="none"/>
    </w:rPr>
  </w:style>
  <w:style w:type="character" w:styleId="Menzionenonrisolta">
    <w:name w:val="Unresolved Mention"/>
    <w:basedOn w:val="Carpredefinitoparagrafo"/>
    <w:uiPriority w:val="99"/>
    <w:semiHidden/>
    <w:unhideWhenUsed/>
    <w:rsid w:val="006C7748"/>
    <w:rPr>
      <w:color w:val="605E5C"/>
      <w:shd w:val="clear" w:color="auto" w:fill="E1DFDD"/>
    </w:rPr>
  </w:style>
  <w:style w:type="paragraph" w:styleId="Intestazione">
    <w:name w:val="header"/>
    <w:basedOn w:val="Normale"/>
    <w:link w:val="IntestazioneCarattere"/>
    <w:uiPriority w:val="99"/>
    <w:unhideWhenUsed/>
    <w:rsid w:val="00A5741E"/>
    <w:pPr>
      <w:tabs>
        <w:tab w:val="center" w:pos="4819"/>
        <w:tab w:val="right" w:pos="9638"/>
      </w:tabs>
    </w:pPr>
  </w:style>
  <w:style w:type="character" w:customStyle="1" w:styleId="IntestazioneCarattere">
    <w:name w:val="Intestazione Carattere"/>
    <w:basedOn w:val="Carpredefinitoparagrafo"/>
    <w:link w:val="Intestazione"/>
    <w:uiPriority w:val="99"/>
    <w:rsid w:val="00A5741E"/>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A5741E"/>
    <w:pPr>
      <w:tabs>
        <w:tab w:val="center" w:pos="4819"/>
        <w:tab w:val="right" w:pos="9638"/>
      </w:tabs>
    </w:pPr>
  </w:style>
  <w:style w:type="character" w:customStyle="1" w:styleId="PidipaginaCarattere">
    <w:name w:val="Piè di pagina Carattere"/>
    <w:basedOn w:val="Carpredefinitoparagrafo"/>
    <w:link w:val="Pidipagina"/>
    <w:uiPriority w:val="99"/>
    <w:rsid w:val="00A5741E"/>
    <w:rPr>
      <w:rFonts w:ascii="Times New Roman" w:eastAsia="Times New Roman" w:hAnsi="Times New Roman" w:cs="Times New Roman"/>
      <w:kern w:val="0"/>
      <w:lang w:eastAsia="it-IT"/>
      <w14:ligatures w14:val="none"/>
    </w:rPr>
  </w:style>
  <w:style w:type="character" w:styleId="Collegamentovisitato">
    <w:name w:val="FollowedHyperlink"/>
    <w:basedOn w:val="Carpredefinitoparagrafo"/>
    <w:uiPriority w:val="99"/>
    <w:semiHidden/>
    <w:unhideWhenUsed/>
    <w:rsid w:val="000F73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056543/" TargetMode="External"/><Relationship Id="rId13" Type="http://schemas.openxmlformats.org/officeDocument/2006/relationships/hyperlink" Target="https://www.jacionline.org/article/S0091-6749(12)01008-1/fulltext" TargetMode="External"/><Relationship Id="rId18" Type="http://schemas.openxmlformats.org/officeDocument/2006/relationships/hyperlink" Target="https://pmc.ncbi.nlm.nih.gov/articles/PMC813301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sciencedirect.com/science/article/pii/S2210740121000814" TargetMode="External"/><Relationship Id="rId17" Type="http://schemas.openxmlformats.org/officeDocument/2006/relationships/hyperlink" Target="https://pubmed.ncbi.nlm.nih.gov/33109318/" TargetMode="External"/><Relationship Id="rId2" Type="http://schemas.openxmlformats.org/officeDocument/2006/relationships/styles" Target="styles.xml"/><Relationship Id="rId16" Type="http://schemas.openxmlformats.org/officeDocument/2006/relationships/hyperlink" Target="https://haei.org/faq/"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3109318/" TargetMode="External"/><Relationship Id="rId5" Type="http://schemas.openxmlformats.org/officeDocument/2006/relationships/footnotes" Target="footnotes.xml"/><Relationship Id="rId15" Type="http://schemas.openxmlformats.org/officeDocument/2006/relationships/hyperlink" Target="https://pmc.ncbi.nlm.nih.gov/articles/PMC4282351/" TargetMode="External"/><Relationship Id="rId23" Type="http://schemas.openxmlformats.org/officeDocument/2006/relationships/theme" Target="theme/theme1.xml"/><Relationship Id="rId10" Type="http://schemas.openxmlformats.org/officeDocument/2006/relationships/hyperlink" Target="https://pmc.ncbi.nlm.nih.gov/articles/PMC7119155/" TargetMode="External"/><Relationship Id="rId19" Type="http://schemas.openxmlformats.org/officeDocument/2006/relationships/hyperlink" Target="https://onlinelibrary.wiley.com/doi/10.1111/all.15214" TargetMode="External"/><Relationship Id="rId4" Type="http://schemas.openxmlformats.org/officeDocument/2006/relationships/webSettings" Target="webSettings.xml"/><Relationship Id="rId9" Type="http://schemas.openxmlformats.org/officeDocument/2006/relationships/hyperlink" Target="https://pmc.ncbi.nlm.nih.gov/articles/PMC3666152/" TargetMode="External"/><Relationship Id="rId14" Type="http://schemas.openxmlformats.org/officeDocument/2006/relationships/hyperlink" Target="https://pmc.ncbi.nlm.nih.gov/articles/PMC440560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1782</Words>
  <Characters>10161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Del Giudice</dc:creator>
  <cp:keywords/>
  <dc:description/>
  <cp:lastModifiedBy>Angela Del Giudice</cp:lastModifiedBy>
  <cp:revision>5</cp:revision>
  <dcterms:created xsi:type="dcterms:W3CDTF">2026-05-09T13:33:00Z</dcterms:created>
  <dcterms:modified xsi:type="dcterms:W3CDTF">2026-05-09T14:11:00Z</dcterms:modified>
</cp:coreProperties>
</file>