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7D17" w14:textId="77777777" w:rsidR="003234A0" w:rsidRDefault="003234A0" w:rsidP="001633B0">
      <w:pPr>
        <w:pStyle w:val="NormaleWeb"/>
        <w:spacing w:before="0" w:beforeAutospacing="0" w:after="120" w:afterAutospacing="0"/>
        <w:rPr>
          <w:rFonts w:ascii="Montserrat" w:hAnsi="Montserrat"/>
          <w:sz w:val="20"/>
          <w:szCs w:val="20"/>
        </w:rPr>
      </w:pPr>
    </w:p>
    <w:p w14:paraId="5B694FBE" w14:textId="77777777" w:rsidR="00416702" w:rsidRPr="00416702" w:rsidRDefault="00416702" w:rsidP="00416702">
      <w:pPr>
        <w:pStyle w:val="NormaleWeb"/>
        <w:spacing w:before="0" w:beforeAutospacing="0" w:after="120" w:afterAutospacing="0" w:line="271" w:lineRule="auto"/>
        <w:rPr>
          <w:rFonts w:ascii="Montserrat" w:hAnsi="Montserrat"/>
          <w:sz w:val="20"/>
          <w:szCs w:val="20"/>
        </w:rPr>
      </w:pPr>
    </w:p>
    <w:p w14:paraId="30970B4C" w14:textId="57A4F6CD" w:rsidR="00416702" w:rsidRPr="00416702" w:rsidRDefault="00416702" w:rsidP="00416702">
      <w:pPr>
        <w:pStyle w:val="NormaleWeb"/>
        <w:spacing w:before="0" w:beforeAutospacing="0" w:after="120" w:afterAutospacing="0" w:line="271" w:lineRule="auto"/>
        <w:rPr>
          <w:rFonts w:ascii="Montserrat" w:hAnsi="Montserrat"/>
          <w:sz w:val="20"/>
          <w:szCs w:val="20"/>
          <w:lang w:val="en-GB"/>
        </w:rPr>
      </w:pPr>
      <w:r w:rsidRPr="00416702">
        <w:rPr>
          <w:rFonts w:ascii="Montserrat" w:hAnsi="Montserrat"/>
          <w:sz w:val="20"/>
          <w:szCs w:val="20"/>
          <w:lang w:val="en-GB"/>
        </w:rPr>
        <w:t>Neopharmed Gentili is a rapidly growing Italian pharmaceutical company focused on developing and delivering high-value therapeutic solutions across Europe,</w:t>
      </w:r>
      <w:r w:rsidR="00015E05" w:rsidRPr="00015E05">
        <w:rPr>
          <w:rFonts w:ascii="Montserrat" w:hAnsi="Montserrat"/>
          <w:sz w:val="20"/>
          <w:szCs w:val="20"/>
          <w:lang w:val="en-GB"/>
        </w:rPr>
        <w:t xml:space="preserve"> </w:t>
      </w:r>
      <w:r w:rsidR="00C90C03">
        <w:rPr>
          <w:rFonts w:ascii="Montserrat" w:hAnsi="Montserrat"/>
          <w:sz w:val="20"/>
          <w:szCs w:val="20"/>
          <w:lang w:val="en-GB"/>
        </w:rPr>
        <w:t>driven</w:t>
      </w:r>
      <w:r w:rsidR="00015E05" w:rsidRPr="00015E05">
        <w:rPr>
          <w:rFonts w:ascii="Montserrat" w:hAnsi="Montserrat"/>
          <w:sz w:val="20"/>
          <w:szCs w:val="20"/>
          <w:lang w:val="en-GB"/>
        </w:rPr>
        <w:t xml:space="preserve"> by </w:t>
      </w:r>
      <w:r w:rsidR="00015E05">
        <w:rPr>
          <w:rFonts w:ascii="Montserrat" w:hAnsi="Montserrat"/>
          <w:sz w:val="20"/>
          <w:szCs w:val="20"/>
          <w:lang w:val="en-GB"/>
        </w:rPr>
        <w:t>proven</w:t>
      </w:r>
      <w:r w:rsidR="00015E05" w:rsidRPr="00015E05">
        <w:rPr>
          <w:rFonts w:ascii="Montserrat" w:hAnsi="Montserrat"/>
          <w:sz w:val="20"/>
          <w:szCs w:val="20"/>
          <w:lang w:val="en-GB"/>
        </w:rPr>
        <w:t xml:space="preserve"> experience and passion</w:t>
      </w:r>
      <w:r w:rsidR="00015E05">
        <w:rPr>
          <w:rFonts w:ascii="Montserrat" w:hAnsi="Montserrat"/>
          <w:sz w:val="20"/>
          <w:szCs w:val="20"/>
          <w:lang w:val="en-GB"/>
        </w:rPr>
        <w:t xml:space="preserve">, with </w:t>
      </w:r>
      <w:r w:rsidRPr="00416702">
        <w:rPr>
          <w:rFonts w:ascii="Montserrat" w:hAnsi="Montserrat"/>
          <w:sz w:val="20"/>
          <w:szCs w:val="20"/>
          <w:lang w:val="en-GB"/>
        </w:rPr>
        <w:t xml:space="preserve">a strong focus on </w:t>
      </w:r>
      <w:r w:rsidR="00015E05">
        <w:rPr>
          <w:rFonts w:ascii="Montserrat" w:hAnsi="Montserrat"/>
          <w:sz w:val="20"/>
          <w:szCs w:val="20"/>
          <w:lang w:val="en-GB"/>
        </w:rPr>
        <w:t>rare diseases</w:t>
      </w:r>
      <w:r w:rsidR="00015E05" w:rsidRPr="00416702">
        <w:rPr>
          <w:rFonts w:ascii="Montserrat" w:hAnsi="Montserrat"/>
          <w:sz w:val="20"/>
          <w:szCs w:val="20"/>
          <w:lang w:val="en-GB"/>
        </w:rPr>
        <w:t xml:space="preserve"> </w:t>
      </w:r>
      <w:r w:rsidRPr="00416702">
        <w:rPr>
          <w:rFonts w:ascii="Montserrat" w:hAnsi="Montserrat"/>
          <w:sz w:val="20"/>
          <w:szCs w:val="20"/>
          <w:lang w:val="en-GB"/>
        </w:rPr>
        <w:t>such as hereditary angioedema (HAE)</w:t>
      </w:r>
      <w:r w:rsidR="00401549">
        <w:rPr>
          <w:rFonts w:ascii="Montserrat" w:hAnsi="Montserrat"/>
          <w:sz w:val="20"/>
          <w:szCs w:val="20"/>
          <w:lang w:val="en-GB"/>
        </w:rPr>
        <w:t>.</w:t>
      </w:r>
    </w:p>
    <w:p w14:paraId="11751DAD" w14:textId="77777777" w:rsidR="00AE20A6" w:rsidRDefault="00416702" w:rsidP="00AE20A6">
      <w:pPr>
        <w:pStyle w:val="NormaleWeb"/>
        <w:spacing w:before="0" w:beforeAutospacing="0" w:after="120" w:afterAutospacing="0" w:line="271" w:lineRule="auto"/>
        <w:rPr>
          <w:rFonts w:ascii="Montserrat" w:hAnsi="Montserrat"/>
          <w:sz w:val="20"/>
          <w:szCs w:val="20"/>
          <w:lang w:val="en-GB"/>
        </w:rPr>
      </w:pPr>
      <w:r w:rsidRPr="00416702">
        <w:rPr>
          <w:rFonts w:ascii="Montserrat" w:hAnsi="Montserrat"/>
          <w:sz w:val="20"/>
          <w:szCs w:val="20"/>
          <w:lang w:val="en-GB"/>
        </w:rPr>
        <w:t xml:space="preserve">Guided by its mission to improve the lives of people living with </w:t>
      </w:r>
      <w:r w:rsidR="00015E05">
        <w:rPr>
          <w:rFonts w:ascii="Montserrat" w:hAnsi="Montserrat"/>
          <w:sz w:val="20"/>
          <w:szCs w:val="20"/>
          <w:lang w:val="en-GB"/>
        </w:rPr>
        <w:t>these conditions</w:t>
      </w:r>
      <w:r w:rsidRPr="00416702">
        <w:rPr>
          <w:rFonts w:ascii="Montserrat" w:hAnsi="Montserrat"/>
          <w:sz w:val="20"/>
          <w:szCs w:val="20"/>
          <w:lang w:val="en-GB"/>
        </w:rPr>
        <w:t>, the Rare Disease division combines scientific excellence, ethical responsibility and patient-focused innovation. Its goal is to advance disease understanding and address unmet clinical needs by providing therapeutic solutions that improve patients’ quality of life, while exploring new frontiers in care.</w:t>
      </w:r>
    </w:p>
    <w:p w14:paraId="60CD1323" w14:textId="1D2EBEA7" w:rsidR="00401549" w:rsidRPr="00AE20A6" w:rsidRDefault="00AE20A6" w:rsidP="00AE20A6">
      <w:pPr>
        <w:pStyle w:val="NormaleWeb"/>
        <w:spacing w:before="0" w:beforeAutospacing="0" w:after="120" w:afterAutospacing="0" w:line="271" w:lineRule="auto"/>
        <w:rPr>
          <w:rFonts w:ascii="Montserrat" w:hAnsi="Montserrat"/>
          <w:sz w:val="20"/>
          <w:szCs w:val="20"/>
          <w:lang w:val="en-GB"/>
        </w:rPr>
      </w:pPr>
      <w:r w:rsidRPr="00AE20A6">
        <w:rPr>
          <w:rFonts w:ascii="Montserrat" w:hAnsi="Montserrat"/>
          <w:sz w:val="20"/>
          <w:szCs w:val="20"/>
          <w:lang w:val="en-GB"/>
        </w:rPr>
        <w:t xml:space="preserve">Neopharmed Gentili has strengthened its presence in Europe through its Irish affiliate, contributing to the availability of innovative therapies </w:t>
      </w:r>
      <w:r w:rsidR="00401549">
        <w:rPr>
          <w:rFonts w:ascii="Montserrat" w:hAnsi="Montserrat"/>
          <w:sz w:val="20"/>
          <w:szCs w:val="20"/>
          <w:lang w:val="en-GB"/>
        </w:rPr>
        <w:t xml:space="preserve">and </w:t>
      </w:r>
      <w:r w:rsidRPr="00AE20A6">
        <w:rPr>
          <w:rFonts w:ascii="Montserrat" w:hAnsi="Montserrat"/>
          <w:sz w:val="20"/>
          <w:szCs w:val="20"/>
          <w:lang w:val="en-GB"/>
        </w:rPr>
        <w:t xml:space="preserve">has further reinforced its leadership in hereditary angioedema, positioning itself as a leading player in the field of rare diseases. </w:t>
      </w:r>
    </w:p>
    <w:p w14:paraId="2374C288" w14:textId="77777777" w:rsidR="00015E05" w:rsidRDefault="00416702" w:rsidP="00416702">
      <w:pPr>
        <w:pStyle w:val="NormaleWeb"/>
        <w:spacing w:before="0" w:beforeAutospacing="0" w:after="120" w:afterAutospacing="0" w:line="271" w:lineRule="auto"/>
        <w:rPr>
          <w:rFonts w:ascii="Montserrat" w:hAnsi="Montserrat"/>
          <w:lang w:val="en-GB"/>
        </w:rPr>
      </w:pPr>
      <w:r w:rsidRPr="00416702">
        <w:rPr>
          <w:rFonts w:ascii="Montserrat" w:hAnsi="Montserrat"/>
          <w:sz w:val="20"/>
          <w:szCs w:val="20"/>
          <w:lang w:val="en-GB"/>
        </w:rPr>
        <w:t>With a presence in over 30 countries, Neopharmed Gentili works closely with clinicians, patient organisations and centres of excellence across Europe to improve disease management and access to care, with the aim of making a meaningful difference in the lives of people living with rare diseases and their families.</w:t>
      </w:r>
      <w:r w:rsidR="00015E05" w:rsidRPr="009F4753">
        <w:rPr>
          <w:rFonts w:ascii="Montserrat" w:hAnsi="Montserrat"/>
          <w:lang w:val="en-GB"/>
        </w:rPr>
        <w:t xml:space="preserve"> </w:t>
      </w:r>
    </w:p>
    <w:p w14:paraId="3D193127" w14:textId="708E703D" w:rsidR="00416702" w:rsidRPr="00416702" w:rsidRDefault="00015E05" w:rsidP="00416702">
      <w:pPr>
        <w:pStyle w:val="NormaleWeb"/>
        <w:spacing w:before="0" w:beforeAutospacing="0" w:after="120" w:afterAutospacing="0" w:line="271" w:lineRule="auto"/>
        <w:rPr>
          <w:rFonts w:ascii="Montserrat" w:hAnsi="Montserrat"/>
          <w:sz w:val="20"/>
          <w:szCs w:val="20"/>
          <w:lang w:val="en-GB"/>
        </w:rPr>
      </w:pPr>
      <w:r w:rsidRPr="009F4753">
        <w:rPr>
          <w:rFonts w:ascii="Montserrat" w:hAnsi="Montserrat"/>
          <w:lang w:val="en-GB"/>
        </w:rPr>
        <w:t>Connected to Rare, Committed to Life</w:t>
      </w:r>
    </w:p>
    <w:p w14:paraId="2E03384A" w14:textId="3D0F35B0" w:rsidR="009F4753" w:rsidRDefault="003234A0" w:rsidP="003234A0">
      <w:pPr>
        <w:spacing w:after="120" w:line="271" w:lineRule="auto"/>
        <w:rPr>
          <w:rFonts w:ascii="Montserrat" w:hAnsi="Montserrat"/>
          <w:sz w:val="20"/>
          <w:szCs w:val="20"/>
        </w:rPr>
      </w:pPr>
      <w:r w:rsidRPr="009F4753">
        <w:rPr>
          <w:rFonts w:ascii="Montserrat" w:hAnsi="Montserrat"/>
          <w:sz w:val="20"/>
          <w:szCs w:val="20"/>
        </w:rPr>
        <w:t>Per maggiori informazioni</w:t>
      </w:r>
      <w:r w:rsidR="009F4753">
        <w:rPr>
          <w:rFonts w:ascii="Montserrat" w:hAnsi="Montserrat"/>
          <w:sz w:val="20"/>
          <w:szCs w:val="20"/>
        </w:rPr>
        <w:t xml:space="preserve">: </w:t>
      </w:r>
      <w:hyperlink r:id="rId6" w:history="1">
        <w:r w:rsidR="009F4753" w:rsidRPr="00FA72BE">
          <w:rPr>
            <w:rStyle w:val="Collegamentoipertestuale"/>
            <w:rFonts w:ascii="Montserrat" w:hAnsi="Montserrat"/>
            <w:sz w:val="20"/>
            <w:szCs w:val="20"/>
          </w:rPr>
          <w:t>www.neogen.it/en</w:t>
        </w:r>
      </w:hyperlink>
    </w:p>
    <w:p w14:paraId="2DB3AADE" w14:textId="77777777" w:rsidR="00957137" w:rsidRPr="009F4753" w:rsidRDefault="00957137" w:rsidP="003234A0">
      <w:pPr>
        <w:spacing w:after="120" w:line="271" w:lineRule="auto"/>
        <w:rPr>
          <w:rFonts w:ascii="Montserrat" w:hAnsi="Montserrat"/>
          <w:sz w:val="20"/>
          <w:szCs w:val="20"/>
        </w:rPr>
      </w:pPr>
    </w:p>
    <w:p w14:paraId="2F2EF55C" w14:textId="77777777" w:rsidR="00957137" w:rsidRPr="009F4753" w:rsidRDefault="00957137" w:rsidP="003234A0">
      <w:pPr>
        <w:spacing w:after="120" w:line="271" w:lineRule="auto"/>
        <w:rPr>
          <w:rFonts w:ascii="Montserrat" w:hAnsi="Montserrat"/>
          <w:sz w:val="20"/>
          <w:szCs w:val="20"/>
        </w:rPr>
      </w:pPr>
    </w:p>
    <w:p w14:paraId="68EC3910" w14:textId="77777777" w:rsidR="00957137" w:rsidRPr="009F4753" w:rsidRDefault="00957137" w:rsidP="003234A0">
      <w:pPr>
        <w:spacing w:after="120" w:line="271" w:lineRule="auto"/>
        <w:rPr>
          <w:rFonts w:ascii="Montserrat" w:hAnsi="Montserrat"/>
          <w:sz w:val="20"/>
          <w:szCs w:val="20"/>
        </w:rPr>
      </w:pPr>
    </w:p>
    <w:p w14:paraId="0482DAB8" w14:textId="77777777" w:rsidR="00957137" w:rsidRPr="009F4753" w:rsidRDefault="00957137" w:rsidP="003234A0">
      <w:pPr>
        <w:spacing w:after="120" w:line="271" w:lineRule="auto"/>
        <w:rPr>
          <w:rFonts w:ascii="Montserrat" w:hAnsi="Montserrat"/>
          <w:sz w:val="20"/>
          <w:szCs w:val="20"/>
        </w:rPr>
      </w:pPr>
    </w:p>
    <w:p w14:paraId="3F23EF95" w14:textId="77777777" w:rsidR="00957137" w:rsidRPr="009F4753" w:rsidRDefault="00957137" w:rsidP="003234A0">
      <w:pPr>
        <w:spacing w:after="120" w:line="271" w:lineRule="auto"/>
        <w:rPr>
          <w:rFonts w:ascii="Montserrat" w:hAnsi="Montserrat"/>
          <w:sz w:val="20"/>
          <w:szCs w:val="20"/>
        </w:rPr>
      </w:pPr>
    </w:p>
    <w:p w14:paraId="19F80B4A" w14:textId="77777777" w:rsidR="00957137" w:rsidRPr="009F4753" w:rsidRDefault="00957137" w:rsidP="003234A0">
      <w:pPr>
        <w:spacing w:after="120" w:line="271" w:lineRule="auto"/>
        <w:rPr>
          <w:rFonts w:ascii="Montserrat" w:hAnsi="Montserrat"/>
          <w:sz w:val="20"/>
          <w:szCs w:val="20"/>
        </w:rPr>
      </w:pPr>
    </w:p>
    <w:p w14:paraId="46CED60A" w14:textId="77777777" w:rsidR="003234A0" w:rsidRPr="009F4753" w:rsidRDefault="003234A0" w:rsidP="003234A0">
      <w:pPr>
        <w:spacing w:after="120" w:line="271" w:lineRule="auto"/>
        <w:rPr>
          <w:rFonts w:ascii="Montserrat" w:hAnsi="Montserrat"/>
          <w:sz w:val="20"/>
          <w:szCs w:val="20"/>
        </w:rPr>
      </w:pPr>
    </w:p>
    <w:sectPr w:rsidR="003234A0" w:rsidRPr="009F4753" w:rsidSect="007A21F6">
      <w:headerReference w:type="default" r:id="rId7"/>
      <w:footerReference w:type="default" r:id="rId8"/>
      <w:pgSz w:w="11906" w:h="16838"/>
      <w:pgMar w:top="1418" w:right="1985" w:bottom="1236" w:left="1985"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D094" w14:textId="77777777" w:rsidR="00594247" w:rsidRDefault="00594247" w:rsidP="007A21F6">
      <w:r>
        <w:separator/>
      </w:r>
    </w:p>
  </w:endnote>
  <w:endnote w:type="continuationSeparator" w:id="0">
    <w:p w14:paraId="4C25C49D" w14:textId="77777777" w:rsidR="00594247" w:rsidRDefault="00594247" w:rsidP="007A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8872" w14:textId="77777777" w:rsidR="00957137" w:rsidRPr="00957137" w:rsidRDefault="00957137" w:rsidP="00957137">
    <w:pPr>
      <w:spacing w:after="120" w:line="271" w:lineRule="auto"/>
      <w:rPr>
        <w:rFonts w:ascii="Montserrat" w:eastAsia="Times New Roman" w:hAnsi="Montserrat" w:cs="Times New Roman"/>
        <w:kern w:val="0"/>
        <w:sz w:val="16"/>
        <w:szCs w:val="16"/>
        <w:lang w:val="en-GB" w:eastAsia="it-IT"/>
        <w14:ligatures w14:val="none"/>
      </w:rPr>
    </w:pPr>
    <w:r w:rsidRPr="00957137">
      <w:rPr>
        <w:rFonts w:ascii="Montserrat" w:eastAsia="Times New Roman" w:hAnsi="Montserrat" w:cs="Times New Roman"/>
        <w:kern w:val="0"/>
        <w:sz w:val="16"/>
        <w:szCs w:val="16"/>
        <w:lang w:val="en-GB" w:eastAsia="it-IT"/>
        <w14:ligatures w14:val="none"/>
      </w:rPr>
      <w:t>EU.HAE.00248 Date of preparation: May 2026</w:t>
    </w:r>
  </w:p>
  <w:p w14:paraId="69F4F4DA" w14:textId="77777777" w:rsidR="00957137" w:rsidRPr="009F4753" w:rsidRDefault="00957137">
    <w:pPr>
      <w:pStyle w:val="Pidipagina"/>
      <w:rPr>
        <w:lang w:val="en-GB"/>
      </w:rPr>
    </w:pPr>
  </w:p>
  <w:p w14:paraId="7740A9D2" w14:textId="77777777" w:rsidR="00957137" w:rsidRPr="009F4753" w:rsidRDefault="00957137">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0F18" w14:textId="77777777" w:rsidR="00594247" w:rsidRDefault="00594247" w:rsidP="007A21F6">
      <w:r>
        <w:separator/>
      </w:r>
    </w:p>
  </w:footnote>
  <w:footnote w:type="continuationSeparator" w:id="0">
    <w:p w14:paraId="28C48448" w14:textId="77777777" w:rsidR="00594247" w:rsidRDefault="00594247" w:rsidP="007A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5CE6" w14:textId="674AA7F4" w:rsidR="007A21F6" w:rsidRDefault="009F4753">
    <w:pPr>
      <w:pStyle w:val="Intestazione"/>
    </w:pPr>
    <w:r>
      <w:rPr>
        <w:noProof/>
      </w:rPr>
      <mc:AlternateContent>
        <mc:Choice Requires="wps">
          <w:drawing>
            <wp:anchor distT="0" distB="0" distL="114300" distR="114300" simplePos="0" relativeHeight="251659264" behindDoc="0" locked="0" layoutInCell="1" allowOverlap="1" wp14:anchorId="6BD940DB" wp14:editId="5A6FEF3D">
              <wp:simplePos x="0" y="0"/>
              <wp:positionH relativeFrom="margin">
                <wp:posOffset>-89698</wp:posOffset>
              </wp:positionH>
              <wp:positionV relativeFrom="paragraph">
                <wp:posOffset>-635</wp:posOffset>
              </wp:positionV>
              <wp:extent cx="2795905" cy="622300"/>
              <wp:effectExtent l="0" t="0" r="0" b="0"/>
              <wp:wrapNone/>
              <wp:docPr id="80184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B818" w14:textId="77777777" w:rsidR="00C90C03" w:rsidRPr="00DF4358" w:rsidRDefault="00C90C03" w:rsidP="00C90C03">
                          <w:pPr>
                            <w:rPr>
                              <w:rFonts w:ascii="Montserrat" w:hAnsi="Montserrat"/>
                              <w:b/>
                              <w:bCs/>
                              <w:color w:val="00263E"/>
                              <w:sz w:val="32"/>
                              <w:szCs w:val="32"/>
                              <w:lang w:val="en-GB"/>
                            </w:rPr>
                          </w:pPr>
                          <w:r w:rsidRPr="00DF4358">
                            <w:rPr>
                              <w:rFonts w:ascii="Montserrat" w:hAnsi="Montserrat"/>
                              <w:b/>
                              <w:bCs/>
                              <w:color w:val="00263E"/>
                              <w:sz w:val="32"/>
                              <w:szCs w:val="32"/>
                              <w:lang w:val="en-GB"/>
                            </w:rPr>
                            <w:t xml:space="preserve">BioCryst </w:t>
                          </w:r>
                          <w:r>
                            <w:rPr>
                              <w:rFonts w:ascii="Montserrat" w:hAnsi="Montserrat"/>
                              <w:b/>
                              <w:bCs/>
                              <w:color w:val="00263E"/>
                              <w:sz w:val="32"/>
                              <w:szCs w:val="32"/>
                              <w:lang w:val="en-GB"/>
                            </w:rPr>
                            <w:t>Ireland Limited</w:t>
                          </w:r>
                        </w:p>
                        <w:p w14:paraId="14114DA2" w14:textId="77777777" w:rsidR="00C90C03" w:rsidRPr="00DF4358" w:rsidRDefault="00C90C03" w:rsidP="00C90C03">
                          <w:pPr>
                            <w:rPr>
                              <w:rFonts w:ascii="Montserrat" w:hAnsi="Montserrat"/>
                              <w:color w:val="00263E"/>
                              <w:sz w:val="32"/>
                              <w:szCs w:val="32"/>
                              <w:lang w:val="en-GB"/>
                            </w:rPr>
                          </w:pPr>
                          <w:r w:rsidRPr="00DF4358">
                            <w:rPr>
                              <w:rFonts w:ascii="Montserrat" w:hAnsi="Montserrat"/>
                              <w:color w:val="00263E"/>
                              <w:sz w:val="20"/>
                              <w:szCs w:val="20"/>
                              <w:lang w:val="en-GB"/>
                            </w:rPr>
                            <w:t>a Neopharmed</w:t>
                          </w:r>
                          <w:r w:rsidRPr="00DF4358">
                            <w:rPr>
                              <w:rFonts w:ascii="Montserrat" w:hAnsi="Montserrat"/>
                              <w:color w:val="00263E"/>
                              <w:sz w:val="32"/>
                              <w:szCs w:val="32"/>
                              <w:lang w:val="en-GB"/>
                            </w:rPr>
                            <w:t xml:space="preserve"> </w:t>
                          </w:r>
                          <w:r w:rsidRPr="00DF4358">
                            <w:rPr>
                              <w:rFonts w:ascii="Montserrat" w:hAnsi="Montserrat"/>
                              <w:color w:val="00263E"/>
                              <w:sz w:val="20"/>
                              <w:szCs w:val="20"/>
                              <w:lang w:val="en-GB"/>
                            </w:rPr>
                            <w:t>Gentili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940DB" id="_x0000_t202" coordsize="21600,21600" o:spt="202" path="m,l,21600r21600,l21600,xe">
              <v:stroke joinstyle="miter"/>
              <v:path gradientshapeok="t" o:connecttype="rect"/>
            </v:shapetype>
            <v:shape id="Text Box 5" o:spid="_x0000_s1026" type="#_x0000_t202" style="position:absolute;margin-left:-7.05pt;margin-top:-.05pt;width:220.15pt;height: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" stroked="f">
              <v:textbox>
                <w:txbxContent>
                  <w:p w14:paraId="6046B818" w14:textId="77777777" w:rsidR="00C90C03" w:rsidRPr="00DF4358" w:rsidRDefault="00C90C03" w:rsidP="00C90C03">
                    <w:pPr>
                      <w:rPr>
                        <w:rFonts w:ascii="Montserrat" w:hAnsi="Montserrat"/>
                        <w:b/>
                        <w:bCs/>
                        <w:color w:val="00263E"/>
                        <w:sz w:val="32"/>
                        <w:szCs w:val="32"/>
                        <w:lang w:val="en-GB"/>
                      </w:rPr>
                    </w:pPr>
                    <w:r w:rsidRPr="00DF4358">
                      <w:rPr>
                        <w:rFonts w:ascii="Montserrat" w:hAnsi="Montserrat"/>
                        <w:b/>
                        <w:bCs/>
                        <w:color w:val="00263E"/>
                        <w:sz w:val="32"/>
                        <w:szCs w:val="32"/>
                        <w:lang w:val="en-GB"/>
                      </w:rPr>
                      <w:t xml:space="preserve">BioCryst </w:t>
                    </w:r>
                    <w:r>
                      <w:rPr>
                        <w:rFonts w:ascii="Montserrat" w:hAnsi="Montserrat"/>
                        <w:b/>
                        <w:bCs/>
                        <w:color w:val="00263E"/>
                        <w:sz w:val="32"/>
                        <w:szCs w:val="32"/>
                        <w:lang w:val="en-GB"/>
                      </w:rPr>
                      <w:t>Ireland Limited</w:t>
                    </w:r>
                  </w:p>
                  <w:p w14:paraId="14114DA2" w14:textId="77777777" w:rsidR="00C90C03" w:rsidRPr="00DF4358" w:rsidRDefault="00C90C03" w:rsidP="00C90C03">
                    <w:pPr>
                      <w:rPr>
                        <w:rFonts w:ascii="Montserrat" w:hAnsi="Montserrat"/>
                        <w:color w:val="00263E"/>
                        <w:sz w:val="32"/>
                        <w:szCs w:val="32"/>
                        <w:lang w:val="en-GB"/>
                      </w:rPr>
                    </w:pPr>
                    <w:r w:rsidRPr="00DF4358">
                      <w:rPr>
                        <w:rFonts w:ascii="Montserrat" w:hAnsi="Montserrat"/>
                        <w:color w:val="00263E"/>
                        <w:sz w:val="20"/>
                        <w:szCs w:val="20"/>
                        <w:lang w:val="en-GB"/>
                      </w:rPr>
                      <w:t>a Neopharmed</w:t>
                    </w:r>
                    <w:r w:rsidRPr="00DF4358">
                      <w:rPr>
                        <w:rFonts w:ascii="Montserrat" w:hAnsi="Montserrat"/>
                        <w:color w:val="00263E"/>
                        <w:sz w:val="32"/>
                        <w:szCs w:val="32"/>
                        <w:lang w:val="en-GB"/>
                      </w:rPr>
                      <w:t xml:space="preserve"> </w:t>
                    </w:r>
                    <w:r w:rsidRPr="00DF4358">
                      <w:rPr>
                        <w:rFonts w:ascii="Montserrat" w:hAnsi="Montserrat"/>
                        <w:color w:val="00263E"/>
                        <w:sz w:val="20"/>
                        <w:szCs w:val="20"/>
                        <w:lang w:val="en-GB"/>
                      </w:rPr>
                      <w:t>Gentili company</w:t>
                    </w:r>
                  </w:p>
                </w:txbxContent>
              </v:textbox>
              <w10:wrap anchorx="margin"/>
            </v:shape>
          </w:pict>
        </mc:Fallback>
      </mc:AlternateContent>
    </w:r>
    <w:r w:rsidR="00C90C03">
      <w:rPr>
        <w:noProof/>
      </w:rPr>
      <w:drawing>
        <wp:anchor distT="0" distB="0" distL="114300" distR="114300" simplePos="0" relativeHeight="251661312" behindDoc="0" locked="0" layoutInCell="1" allowOverlap="1" wp14:anchorId="6A51D20B" wp14:editId="361A266A">
          <wp:simplePos x="0" y="0"/>
          <wp:positionH relativeFrom="column">
            <wp:posOffset>3469005</wp:posOffset>
          </wp:positionH>
          <wp:positionV relativeFrom="paragraph">
            <wp:posOffset>-160379</wp:posOffset>
          </wp:positionV>
          <wp:extent cx="2463800" cy="615950"/>
          <wp:effectExtent l="0" t="0" r="0" b="0"/>
          <wp:wrapNone/>
          <wp:docPr id="1480524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1F6">
      <w:fldChar w:fldCharType="begin"/>
    </w:r>
    <w:r w:rsidR="007A21F6">
      <w:instrText xml:space="preserve"> INCLUDEPICTURE "https://www.ardian.com/sites/default/files/2022-11/Logo-Neopharmed.jpg" \* MERGEFORMATINET </w:instrText>
    </w:r>
    <w:r w:rsidR="007A21F6">
      <w:fldChar w:fldCharType="separate"/>
    </w:r>
    <w:r w:rsidR="007A21F6">
      <w:fldChar w:fldCharType="end"/>
    </w:r>
  </w:p>
  <w:p w14:paraId="2929FB50" w14:textId="77777777" w:rsidR="007A21F6" w:rsidRDefault="007A21F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93"/>
    <w:rsid w:val="00007740"/>
    <w:rsid w:val="00015E05"/>
    <w:rsid w:val="00032460"/>
    <w:rsid w:val="0003505E"/>
    <w:rsid w:val="00044C7C"/>
    <w:rsid w:val="000849E4"/>
    <w:rsid w:val="000859D2"/>
    <w:rsid w:val="00086D27"/>
    <w:rsid w:val="00122E77"/>
    <w:rsid w:val="001633B0"/>
    <w:rsid w:val="001F2524"/>
    <w:rsid w:val="001F65BF"/>
    <w:rsid w:val="00235022"/>
    <w:rsid w:val="002A091F"/>
    <w:rsid w:val="002C1258"/>
    <w:rsid w:val="003234A0"/>
    <w:rsid w:val="00330355"/>
    <w:rsid w:val="00370E59"/>
    <w:rsid w:val="00396A72"/>
    <w:rsid w:val="003D3E1C"/>
    <w:rsid w:val="003D4091"/>
    <w:rsid w:val="003D562B"/>
    <w:rsid w:val="003D7DB0"/>
    <w:rsid w:val="00401549"/>
    <w:rsid w:val="00416702"/>
    <w:rsid w:val="00466E08"/>
    <w:rsid w:val="0049104B"/>
    <w:rsid w:val="004B07E4"/>
    <w:rsid w:val="004E4CD4"/>
    <w:rsid w:val="00594247"/>
    <w:rsid w:val="005B2D9B"/>
    <w:rsid w:val="005E0EB2"/>
    <w:rsid w:val="006042DA"/>
    <w:rsid w:val="00640906"/>
    <w:rsid w:val="006E26F6"/>
    <w:rsid w:val="00773ED2"/>
    <w:rsid w:val="007A21F6"/>
    <w:rsid w:val="007F73D4"/>
    <w:rsid w:val="00957137"/>
    <w:rsid w:val="009F4753"/>
    <w:rsid w:val="00A54AAD"/>
    <w:rsid w:val="00AE20A6"/>
    <w:rsid w:val="00C26FF0"/>
    <w:rsid w:val="00C56BC1"/>
    <w:rsid w:val="00C90C03"/>
    <w:rsid w:val="00CD1489"/>
    <w:rsid w:val="00D06919"/>
    <w:rsid w:val="00D90193"/>
    <w:rsid w:val="00E559DC"/>
    <w:rsid w:val="00ED2660"/>
    <w:rsid w:val="00ED436C"/>
    <w:rsid w:val="00F6554F"/>
    <w:rsid w:val="00FF04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507A"/>
  <w15:chartTrackingRefBased/>
  <w15:docId w15:val="{970B2BFC-4133-5147-8500-8964C577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9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9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01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01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01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019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019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019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019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01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901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01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01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01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01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01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01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01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019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01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019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01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019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0193"/>
    <w:rPr>
      <w:i/>
      <w:iCs/>
      <w:color w:val="404040" w:themeColor="text1" w:themeTint="BF"/>
    </w:rPr>
  </w:style>
  <w:style w:type="paragraph" w:styleId="Paragrafoelenco">
    <w:name w:val="List Paragraph"/>
    <w:basedOn w:val="Normale"/>
    <w:uiPriority w:val="34"/>
    <w:qFormat/>
    <w:rsid w:val="00D90193"/>
    <w:pPr>
      <w:ind w:left="720"/>
      <w:contextualSpacing/>
    </w:pPr>
  </w:style>
  <w:style w:type="character" w:styleId="Enfasiintensa">
    <w:name w:val="Intense Emphasis"/>
    <w:basedOn w:val="Carpredefinitoparagrafo"/>
    <w:uiPriority w:val="21"/>
    <w:qFormat/>
    <w:rsid w:val="00D90193"/>
    <w:rPr>
      <w:i/>
      <w:iCs/>
      <w:color w:val="0F4761" w:themeColor="accent1" w:themeShade="BF"/>
    </w:rPr>
  </w:style>
  <w:style w:type="paragraph" w:styleId="Citazioneintensa">
    <w:name w:val="Intense Quote"/>
    <w:basedOn w:val="Normale"/>
    <w:next w:val="Normale"/>
    <w:link w:val="CitazioneintensaCarattere"/>
    <w:uiPriority w:val="30"/>
    <w:qFormat/>
    <w:rsid w:val="00D9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0193"/>
    <w:rPr>
      <w:i/>
      <w:iCs/>
      <w:color w:val="0F4761" w:themeColor="accent1" w:themeShade="BF"/>
    </w:rPr>
  </w:style>
  <w:style w:type="character" w:styleId="Riferimentointenso">
    <w:name w:val="Intense Reference"/>
    <w:basedOn w:val="Carpredefinitoparagrafo"/>
    <w:uiPriority w:val="32"/>
    <w:qFormat/>
    <w:rsid w:val="00D90193"/>
    <w:rPr>
      <w:b/>
      <w:bCs/>
      <w:smallCaps/>
      <w:color w:val="0F4761" w:themeColor="accent1" w:themeShade="BF"/>
      <w:spacing w:val="5"/>
    </w:rPr>
  </w:style>
  <w:style w:type="character" w:styleId="Collegamentoipertestuale">
    <w:name w:val="Hyperlink"/>
    <w:basedOn w:val="Carpredefinitoparagrafo"/>
    <w:uiPriority w:val="99"/>
    <w:unhideWhenUsed/>
    <w:rsid w:val="00D90193"/>
    <w:rPr>
      <w:color w:val="467886" w:themeColor="hyperlink"/>
      <w:u w:val="single"/>
    </w:rPr>
  </w:style>
  <w:style w:type="character" w:styleId="Menzionenonrisolta">
    <w:name w:val="Unresolved Mention"/>
    <w:basedOn w:val="Carpredefinitoparagrafo"/>
    <w:uiPriority w:val="99"/>
    <w:semiHidden/>
    <w:unhideWhenUsed/>
    <w:rsid w:val="00D90193"/>
    <w:rPr>
      <w:color w:val="605E5C"/>
      <w:shd w:val="clear" w:color="auto" w:fill="E1DFDD"/>
    </w:rPr>
  </w:style>
  <w:style w:type="paragraph" w:styleId="NormaleWeb">
    <w:name w:val="Normal (Web)"/>
    <w:basedOn w:val="Normale"/>
    <w:uiPriority w:val="99"/>
    <w:unhideWhenUsed/>
    <w:rsid w:val="00086D27"/>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086D27"/>
    <w:rPr>
      <w:b/>
      <w:bCs/>
    </w:rPr>
  </w:style>
  <w:style w:type="character" w:customStyle="1" w:styleId="white-space-pre">
    <w:name w:val="white-space-pre"/>
    <w:basedOn w:val="Carpredefinitoparagrafo"/>
    <w:rsid w:val="00ED2660"/>
  </w:style>
  <w:style w:type="character" w:customStyle="1" w:styleId="visually-hidden">
    <w:name w:val="visually-hidden"/>
    <w:basedOn w:val="Carpredefinitoparagrafo"/>
    <w:rsid w:val="00ED2660"/>
  </w:style>
  <w:style w:type="character" w:customStyle="1" w:styleId="apple-converted-space">
    <w:name w:val="apple-converted-space"/>
    <w:basedOn w:val="Carpredefinitoparagrafo"/>
    <w:rsid w:val="00330355"/>
  </w:style>
  <w:style w:type="paragraph" w:styleId="Intestazione">
    <w:name w:val="header"/>
    <w:basedOn w:val="Normale"/>
    <w:link w:val="IntestazioneCarattere"/>
    <w:uiPriority w:val="99"/>
    <w:unhideWhenUsed/>
    <w:rsid w:val="007A21F6"/>
    <w:pPr>
      <w:tabs>
        <w:tab w:val="center" w:pos="4819"/>
        <w:tab w:val="right" w:pos="9638"/>
      </w:tabs>
    </w:pPr>
  </w:style>
  <w:style w:type="character" w:customStyle="1" w:styleId="IntestazioneCarattere">
    <w:name w:val="Intestazione Carattere"/>
    <w:basedOn w:val="Carpredefinitoparagrafo"/>
    <w:link w:val="Intestazione"/>
    <w:uiPriority w:val="99"/>
    <w:rsid w:val="007A21F6"/>
  </w:style>
  <w:style w:type="paragraph" w:styleId="Pidipagina">
    <w:name w:val="footer"/>
    <w:basedOn w:val="Normale"/>
    <w:link w:val="PidipaginaCarattere"/>
    <w:uiPriority w:val="99"/>
    <w:unhideWhenUsed/>
    <w:rsid w:val="007A21F6"/>
    <w:pPr>
      <w:tabs>
        <w:tab w:val="center" w:pos="4819"/>
        <w:tab w:val="right" w:pos="9638"/>
      </w:tabs>
    </w:pPr>
  </w:style>
  <w:style w:type="character" w:customStyle="1" w:styleId="PidipaginaCarattere">
    <w:name w:val="Piè di pagina Carattere"/>
    <w:basedOn w:val="Carpredefinitoparagrafo"/>
    <w:link w:val="Pidipagina"/>
    <w:uiPriority w:val="99"/>
    <w:rsid w:val="007A21F6"/>
  </w:style>
  <w:style w:type="character" w:styleId="Rimandocommento">
    <w:name w:val="annotation reference"/>
    <w:basedOn w:val="Carpredefinitoparagrafo"/>
    <w:uiPriority w:val="99"/>
    <w:semiHidden/>
    <w:unhideWhenUsed/>
    <w:rsid w:val="0049104B"/>
    <w:rPr>
      <w:sz w:val="16"/>
      <w:szCs w:val="16"/>
    </w:rPr>
  </w:style>
  <w:style w:type="paragraph" w:styleId="Testocommento">
    <w:name w:val="annotation text"/>
    <w:basedOn w:val="Normale"/>
    <w:link w:val="TestocommentoCarattere"/>
    <w:uiPriority w:val="99"/>
    <w:unhideWhenUsed/>
    <w:rsid w:val="0049104B"/>
    <w:rPr>
      <w:sz w:val="20"/>
      <w:szCs w:val="20"/>
    </w:rPr>
  </w:style>
  <w:style w:type="character" w:customStyle="1" w:styleId="TestocommentoCarattere">
    <w:name w:val="Testo commento Carattere"/>
    <w:basedOn w:val="Carpredefinitoparagrafo"/>
    <w:link w:val="Testocommento"/>
    <w:uiPriority w:val="99"/>
    <w:rsid w:val="0049104B"/>
    <w:rPr>
      <w:sz w:val="20"/>
      <w:szCs w:val="20"/>
    </w:rPr>
  </w:style>
  <w:style w:type="paragraph" w:styleId="Soggettocommento">
    <w:name w:val="annotation subject"/>
    <w:basedOn w:val="Testocommento"/>
    <w:next w:val="Testocommento"/>
    <w:link w:val="SoggettocommentoCarattere"/>
    <w:uiPriority w:val="99"/>
    <w:semiHidden/>
    <w:unhideWhenUsed/>
    <w:rsid w:val="0049104B"/>
    <w:rPr>
      <w:b/>
      <w:bCs/>
    </w:rPr>
  </w:style>
  <w:style w:type="character" w:customStyle="1" w:styleId="SoggettocommentoCarattere">
    <w:name w:val="Soggetto commento Carattere"/>
    <w:basedOn w:val="TestocommentoCarattere"/>
    <w:link w:val="Soggettocommento"/>
    <w:uiPriority w:val="99"/>
    <w:semiHidden/>
    <w:rsid w:val="0049104B"/>
    <w:rPr>
      <w:b/>
      <w:bCs/>
      <w:sz w:val="20"/>
      <w:szCs w:val="20"/>
    </w:rPr>
  </w:style>
  <w:style w:type="paragraph" w:styleId="Revisione">
    <w:name w:val="Revision"/>
    <w:hidden/>
    <w:uiPriority w:val="99"/>
    <w:semiHidden/>
    <w:rsid w:val="0049104B"/>
  </w:style>
  <w:style w:type="character" w:customStyle="1" w:styleId="whitespace-normal">
    <w:name w:val="whitespace-normal"/>
    <w:basedOn w:val="Carpredefinitoparagrafo"/>
    <w:rsid w:val="00AE2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ogen.it/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Farroni</dc:creator>
  <cp:keywords/>
  <dc:description/>
  <cp:lastModifiedBy>Angela Del Giudice</cp:lastModifiedBy>
  <cp:revision>3</cp:revision>
  <dcterms:created xsi:type="dcterms:W3CDTF">2026-05-08T05:13:00Z</dcterms:created>
  <dcterms:modified xsi:type="dcterms:W3CDTF">2026-05-08T05:14:00Z</dcterms:modified>
</cp:coreProperties>
</file>