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6B1B7" w14:textId="3D95316D" w:rsidR="000D5B4E" w:rsidRPr="004D4D0F" w:rsidRDefault="00DB1FCA" w:rsidP="001A62BB">
      <w:pPr>
        <w:spacing w:line="264" w:lineRule="auto"/>
        <w:jc w:val="center"/>
        <w:rPr>
          <w:rFonts w:ascii="Arial" w:hAnsi="Arial" w:cs="Arial"/>
          <w:bCs/>
          <w:sz w:val="21"/>
          <w:szCs w:val="21"/>
          <w:u w:val="single"/>
        </w:rPr>
      </w:pPr>
      <w:r>
        <w:rPr>
          <w:rFonts w:ascii="Arial" w:hAnsi="Arial" w:cs="Arial"/>
          <w:bCs/>
          <w:sz w:val="21"/>
          <w:szCs w:val="21"/>
          <w:u w:val="single"/>
        </w:rPr>
        <w:t>Comunicato</w:t>
      </w:r>
      <w:r w:rsidR="00C21348" w:rsidRPr="004D4D0F">
        <w:rPr>
          <w:rFonts w:ascii="Arial" w:hAnsi="Arial" w:cs="Arial"/>
          <w:bCs/>
          <w:sz w:val="21"/>
          <w:szCs w:val="21"/>
          <w:u w:val="single"/>
        </w:rPr>
        <w:t xml:space="preserve"> </w:t>
      </w:r>
      <w:r w:rsidR="000D5B4E" w:rsidRPr="004D4D0F">
        <w:rPr>
          <w:rFonts w:ascii="Arial" w:hAnsi="Arial" w:cs="Arial"/>
          <w:bCs/>
          <w:sz w:val="21"/>
          <w:szCs w:val="21"/>
          <w:u w:val="single"/>
        </w:rPr>
        <w:t>stampa</w:t>
      </w:r>
    </w:p>
    <w:p w14:paraId="0FE158F6" w14:textId="427FDB72" w:rsidR="000D5B4E" w:rsidRPr="004D4D0F" w:rsidRDefault="000D5B4E" w:rsidP="001A62BB">
      <w:pPr>
        <w:spacing w:line="264" w:lineRule="auto"/>
        <w:jc w:val="both"/>
        <w:rPr>
          <w:rFonts w:ascii="Arial" w:hAnsi="Arial" w:cs="Arial"/>
          <w:b/>
          <w:sz w:val="22"/>
          <w:szCs w:val="22"/>
        </w:rPr>
      </w:pPr>
    </w:p>
    <w:p w14:paraId="5A5ACEF1" w14:textId="00411262" w:rsidR="00FE5DA4" w:rsidRPr="00FE5DA4" w:rsidRDefault="00FE5DA4" w:rsidP="00FE5DA4">
      <w:pPr>
        <w:spacing w:after="120" w:line="264" w:lineRule="auto"/>
        <w:jc w:val="center"/>
        <w:rPr>
          <w:rFonts w:ascii="Arial" w:hAnsi="Arial" w:cs="Arial"/>
          <w:bCs/>
        </w:rPr>
      </w:pPr>
      <w:r w:rsidRPr="00FE5DA4">
        <w:rPr>
          <w:rFonts w:ascii="Arial" w:hAnsi="Arial" w:cs="Arial"/>
          <w:bCs/>
        </w:rPr>
        <w:t xml:space="preserve">COOPERAZIONE SCIENTIFICA ITALIA-GERMANIA </w:t>
      </w:r>
    </w:p>
    <w:p w14:paraId="70DE1EF9" w14:textId="3ECB683C" w:rsidR="00FE5DA4" w:rsidRDefault="00FE5DA4" w:rsidP="00FE5DA4">
      <w:pPr>
        <w:spacing w:line="264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</w:t>
      </w:r>
      <w:r w:rsidR="003B0397">
        <w:rPr>
          <w:rFonts w:ascii="Arial" w:hAnsi="Arial" w:cs="Arial"/>
          <w:b/>
          <w:sz w:val="28"/>
          <w:szCs w:val="28"/>
        </w:rPr>
        <w:t xml:space="preserve"> CNAO di Pavia </w:t>
      </w:r>
      <w:proofErr w:type="spellStart"/>
      <w:r w:rsidR="003B0397">
        <w:rPr>
          <w:rFonts w:ascii="Arial" w:hAnsi="Arial" w:cs="Arial"/>
          <w:b/>
          <w:sz w:val="28"/>
          <w:szCs w:val="28"/>
        </w:rPr>
        <w:t>grant</w:t>
      </w:r>
      <w:proofErr w:type="spellEnd"/>
      <w:r w:rsidR="003B0397">
        <w:rPr>
          <w:rFonts w:ascii="Arial" w:hAnsi="Arial" w:cs="Arial"/>
          <w:b/>
          <w:sz w:val="28"/>
          <w:szCs w:val="28"/>
        </w:rPr>
        <w:t xml:space="preserve"> MAECI di oltre 385</w:t>
      </w:r>
      <w:r>
        <w:rPr>
          <w:rFonts w:ascii="Arial" w:hAnsi="Arial" w:cs="Arial"/>
          <w:b/>
          <w:sz w:val="28"/>
          <w:szCs w:val="28"/>
        </w:rPr>
        <w:t xml:space="preserve">mila euro </w:t>
      </w:r>
    </w:p>
    <w:p w14:paraId="7CB536ED" w14:textId="04489DE5" w:rsidR="003B0397" w:rsidRDefault="003B0397" w:rsidP="00FE5DA4">
      <w:pPr>
        <w:spacing w:line="264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per un progetto di ricerca</w:t>
      </w:r>
      <w:r w:rsidR="00FE5DA4">
        <w:rPr>
          <w:rFonts w:ascii="Arial" w:hAnsi="Arial" w:cs="Arial"/>
          <w:b/>
          <w:sz w:val="28"/>
          <w:szCs w:val="28"/>
        </w:rPr>
        <w:t xml:space="preserve"> congiunto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96012E">
        <w:rPr>
          <w:rFonts w:ascii="Arial" w:hAnsi="Arial" w:cs="Arial"/>
          <w:b/>
          <w:sz w:val="28"/>
          <w:szCs w:val="28"/>
        </w:rPr>
        <w:t xml:space="preserve">con il GSI di </w:t>
      </w:r>
      <w:r w:rsidR="0096012E" w:rsidRPr="0096012E">
        <w:rPr>
          <w:rFonts w:ascii="Arial" w:hAnsi="Arial" w:cs="Arial"/>
          <w:b/>
          <w:sz w:val="28"/>
          <w:szCs w:val="28"/>
        </w:rPr>
        <w:t>Darmstadt</w:t>
      </w:r>
    </w:p>
    <w:p w14:paraId="11C8BECD" w14:textId="77777777" w:rsidR="00DB1FCA" w:rsidRDefault="00DB1FCA" w:rsidP="003B0397">
      <w:pPr>
        <w:spacing w:line="264" w:lineRule="auto"/>
        <w:rPr>
          <w:rFonts w:ascii="Arial" w:hAnsi="Arial" w:cs="Arial"/>
          <w:b/>
          <w:sz w:val="21"/>
          <w:szCs w:val="21"/>
        </w:rPr>
      </w:pPr>
    </w:p>
    <w:p w14:paraId="44EFD013" w14:textId="01F7B0E9" w:rsidR="003B0397" w:rsidRPr="00137A08" w:rsidRDefault="00FE5DA4" w:rsidP="001A62BB">
      <w:pPr>
        <w:spacing w:line="264" w:lineRule="auto"/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137A08">
        <w:rPr>
          <w:rFonts w:ascii="Arial" w:hAnsi="Arial" w:cs="Arial"/>
          <w:bCs/>
          <w:i/>
          <w:iCs/>
          <w:sz w:val="21"/>
          <w:szCs w:val="21"/>
        </w:rPr>
        <w:t xml:space="preserve">Due dei principali centri europei per </w:t>
      </w:r>
      <w:r w:rsidR="0036100F" w:rsidRPr="00137A08">
        <w:rPr>
          <w:rFonts w:ascii="Arial" w:hAnsi="Arial" w:cs="Arial"/>
          <w:bCs/>
          <w:i/>
          <w:iCs/>
          <w:sz w:val="21"/>
          <w:szCs w:val="21"/>
        </w:rPr>
        <w:t>lo studio</w:t>
      </w:r>
      <w:r w:rsidRPr="00137A08">
        <w:rPr>
          <w:rFonts w:ascii="Arial" w:hAnsi="Arial" w:cs="Arial"/>
          <w:bCs/>
          <w:i/>
          <w:iCs/>
          <w:sz w:val="21"/>
          <w:szCs w:val="21"/>
        </w:rPr>
        <w:t xml:space="preserve"> e l’</w:t>
      </w:r>
      <w:r w:rsidR="0036100F" w:rsidRPr="00137A08">
        <w:rPr>
          <w:rFonts w:ascii="Arial" w:hAnsi="Arial" w:cs="Arial"/>
          <w:bCs/>
          <w:i/>
          <w:iCs/>
          <w:sz w:val="21"/>
          <w:szCs w:val="21"/>
        </w:rPr>
        <w:t>applicazione</w:t>
      </w:r>
      <w:r w:rsidRPr="00137A08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36100F" w:rsidRPr="00137A08">
        <w:rPr>
          <w:rFonts w:ascii="Arial" w:hAnsi="Arial" w:cs="Arial"/>
          <w:bCs/>
          <w:i/>
          <w:iCs/>
          <w:sz w:val="21"/>
          <w:szCs w:val="21"/>
        </w:rPr>
        <w:t xml:space="preserve">delle particelle </w:t>
      </w:r>
      <w:r w:rsidR="00DA274E">
        <w:rPr>
          <w:rFonts w:ascii="Arial" w:hAnsi="Arial" w:cs="Arial"/>
          <w:bCs/>
          <w:i/>
          <w:iCs/>
          <w:sz w:val="21"/>
          <w:szCs w:val="21"/>
        </w:rPr>
        <w:t>pesanti</w:t>
      </w:r>
      <w:r w:rsidR="00DA274E" w:rsidRPr="00137A08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36100F" w:rsidRPr="00137A08">
        <w:rPr>
          <w:rFonts w:ascii="Arial" w:hAnsi="Arial" w:cs="Arial"/>
          <w:bCs/>
          <w:i/>
          <w:iCs/>
          <w:sz w:val="21"/>
          <w:szCs w:val="21"/>
        </w:rPr>
        <w:t>in oncologia</w:t>
      </w:r>
      <w:r w:rsidRPr="00137A08">
        <w:rPr>
          <w:rFonts w:ascii="Arial" w:hAnsi="Arial" w:cs="Arial"/>
          <w:bCs/>
          <w:i/>
          <w:iCs/>
          <w:sz w:val="21"/>
          <w:szCs w:val="21"/>
        </w:rPr>
        <w:t xml:space="preserve"> uni</w:t>
      </w:r>
      <w:r w:rsidR="00F1789D" w:rsidRPr="00137A08">
        <w:rPr>
          <w:rFonts w:ascii="Arial" w:hAnsi="Arial" w:cs="Arial"/>
          <w:bCs/>
          <w:i/>
          <w:iCs/>
          <w:sz w:val="21"/>
          <w:szCs w:val="21"/>
        </w:rPr>
        <w:t>ranno</w:t>
      </w:r>
      <w:r w:rsidRPr="00137A08">
        <w:rPr>
          <w:rFonts w:ascii="Arial" w:hAnsi="Arial" w:cs="Arial"/>
          <w:bCs/>
          <w:i/>
          <w:iCs/>
          <w:sz w:val="21"/>
          <w:szCs w:val="21"/>
        </w:rPr>
        <w:t xml:space="preserve"> le forze </w:t>
      </w:r>
      <w:r w:rsidR="0036100F" w:rsidRPr="00137A08">
        <w:rPr>
          <w:rFonts w:ascii="Arial" w:hAnsi="Arial" w:cs="Arial"/>
          <w:bCs/>
          <w:i/>
          <w:iCs/>
          <w:sz w:val="21"/>
          <w:szCs w:val="21"/>
        </w:rPr>
        <w:t xml:space="preserve">nel progetto </w:t>
      </w:r>
      <w:r w:rsidR="00307066" w:rsidRPr="00137A08">
        <w:rPr>
          <w:rFonts w:ascii="Arial" w:hAnsi="Arial" w:cs="Arial"/>
          <w:bCs/>
          <w:i/>
          <w:iCs/>
          <w:sz w:val="21"/>
          <w:szCs w:val="21"/>
        </w:rPr>
        <w:t>“</w:t>
      </w:r>
      <w:r w:rsidR="0036100F" w:rsidRPr="00137A08">
        <w:rPr>
          <w:rFonts w:ascii="Arial" w:hAnsi="Arial" w:cs="Arial"/>
          <w:bCs/>
          <w:i/>
          <w:iCs/>
          <w:sz w:val="21"/>
          <w:szCs w:val="21"/>
        </w:rPr>
        <w:t>CROSS</w:t>
      </w:r>
      <w:r w:rsidR="00307066" w:rsidRPr="00137A08">
        <w:rPr>
          <w:rFonts w:ascii="Arial" w:hAnsi="Arial" w:cs="Arial"/>
          <w:bCs/>
          <w:i/>
          <w:iCs/>
          <w:sz w:val="21"/>
          <w:szCs w:val="21"/>
        </w:rPr>
        <w:t>”</w:t>
      </w:r>
      <w:r w:rsidR="0036100F" w:rsidRPr="00137A08">
        <w:rPr>
          <w:rFonts w:ascii="Arial" w:hAnsi="Arial" w:cs="Arial"/>
          <w:bCs/>
          <w:i/>
          <w:iCs/>
          <w:sz w:val="21"/>
          <w:szCs w:val="21"/>
        </w:rPr>
        <w:t xml:space="preserve"> che valuterà, per la prima volta in un modello animale, se la sequenza ioni carbonio </w:t>
      </w:r>
      <w:r w:rsidR="00DA274E">
        <w:rPr>
          <w:rFonts w:ascii="Arial" w:hAnsi="Arial" w:cs="Arial"/>
          <w:bCs/>
          <w:i/>
          <w:iCs/>
          <w:sz w:val="21"/>
          <w:szCs w:val="21"/>
        </w:rPr>
        <w:t>seguit</w:t>
      </w:r>
      <w:r w:rsidR="000B4653">
        <w:rPr>
          <w:rFonts w:ascii="Arial" w:hAnsi="Arial" w:cs="Arial"/>
          <w:bCs/>
          <w:i/>
          <w:iCs/>
          <w:sz w:val="21"/>
          <w:szCs w:val="21"/>
        </w:rPr>
        <w:t>i</w:t>
      </w:r>
      <w:r w:rsidR="00DA274E">
        <w:rPr>
          <w:rFonts w:ascii="Arial" w:hAnsi="Arial" w:cs="Arial"/>
          <w:bCs/>
          <w:i/>
          <w:iCs/>
          <w:sz w:val="21"/>
          <w:szCs w:val="21"/>
        </w:rPr>
        <w:t xml:space="preserve"> da fotoni</w:t>
      </w:r>
      <w:r w:rsidR="0036100F" w:rsidRPr="00137A08">
        <w:rPr>
          <w:rFonts w:ascii="Arial" w:hAnsi="Arial" w:cs="Arial"/>
          <w:bCs/>
          <w:i/>
          <w:iCs/>
          <w:sz w:val="21"/>
          <w:szCs w:val="21"/>
        </w:rPr>
        <w:t xml:space="preserve"> sia più efficace di quella </w:t>
      </w:r>
      <w:r w:rsidR="004B427C" w:rsidRPr="00137A08">
        <w:rPr>
          <w:rFonts w:ascii="Arial" w:hAnsi="Arial" w:cs="Arial"/>
          <w:bCs/>
          <w:i/>
          <w:iCs/>
          <w:sz w:val="21"/>
          <w:szCs w:val="21"/>
        </w:rPr>
        <w:t xml:space="preserve">inversa </w:t>
      </w:r>
      <w:r w:rsidR="00137A08">
        <w:rPr>
          <w:rFonts w:ascii="Arial" w:hAnsi="Arial" w:cs="Arial"/>
          <w:bCs/>
          <w:i/>
          <w:iCs/>
          <w:sz w:val="21"/>
          <w:szCs w:val="21"/>
        </w:rPr>
        <w:t>nel</w:t>
      </w:r>
      <w:r w:rsidR="0036100F" w:rsidRPr="00137A08">
        <w:rPr>
          <w:rFonts w:ascii="Arial" w:hAnsi="Arial" w:cs="Arial"/>
          <w:bCs/>
          <w:i/>
          <w:iCs/>
          <w:sz w:val="21"/>
          <w:szCs w:val="21"/>
        </w:rPr>
        <w:t xml:space="preserve"> trattamento </w:t>
      </w:r>
      <w:r w:rsidR="00137A08">
        <w:rPr>
          <w:rFonts w:ascii="Arial" w:hAnsi="Arial" w:cs="Arial"/>
          <w:bCs/>
          <w:i/>
          <w:iCs/>
          <w:sz w:val="21"/>
          <w:szCs w:val="21"/>
        </w:rPr>
        <w:t>di tumori radio-resistenti.</w:t>
      </w:r>
      <w:r w:rsidR="00753E31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340870">
        <w:rPr>
          <w:rFonts w:ascii="Arial" w:hAnsi="Arial" w:cs="Arial"/>
          <w:bCs/>
          <w:i/>
          <w:iCs/>
          <w:sz w:val="21"/>
          <w:szCs w:val="21"/>
        </w:rPr>
        <w:t>Lo studio</w:t>
      </w:r>
      <w:r w:rsidR="00753E31">
        <w:rPr>
          <w:rFonts w:ascii="Arial" w:hAnsi="Arial" w:cs="Arial"/>
          <w:bCs/>
          <w:i/>
          <w:iCs/>
          <w:sz w:val="21"/>
          <w:szCs w:val="21"/>
        </w:rPr>
        <w:t xml:space="preserve"> si inserisce</w:t>
      </w:r>
      <w:r w:rsidR="00340870">
        <w:rPr>
          <w:rFonts w:ascii="Arial" w:hAnsi="Arial" w:cs="Arial"/>
          <w:bCs/>
          <w:i/>
          <w:iCs/>
          <w:sz w:val="21"/>
          <w:szCs w:val="21"/>
        </w:rPr>
        <w:t xml:space="preserve"> in una collaborazione di lungo corso che vede CNAO e GSI coinvolti in diversi altri progetti di ricerca comuni.</w:t>
      </w:r>
    </w:p>
    <w:p w14:paraId="6049E4A9" w14:textId="77777777" w:rsidR="00DB1FCA" w:rsidRPr="00137A08" w:rsidRDefault="00DB1FCA" w:rsidP="001A62BB">
      <w:pPr>
        <w:spacing w:line="264" w:lineRule="auto"/>
        <w:jc w:val="both"/>
        <w:rPr>
          <w:rFonts w:ascii="Arial" w:hAnsi="Arial" w:cs="Arial"/>
          <w:bCs/>
          <w:i/>
          <w:iCs/>
          <w:sz w:val="21"/>
          <w:szCs w:val="21"/>
        </w:rPr>
      </w:pPr>
    </w:p>
    <w:p w14:paraId="0A39CCE2" w14:textId="42698D66" w:rsidR="00307066" w:rsidRPr="00137A08" w:rsidRDefault="00F429A6" w:rsidP="001A62BB">
      <w:pPr>
        <w:pStyle w:val="NormaleWeb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bCs/>
          <w:sz w:val="21"/>
          <w:szCs w:val="21"/>
        </w:rPr>
      </w:pPr>
      <w:r w:rsidRPr="00137A08">
        <w:rPr>
          <w:rFonts w:ascii="Arial" w:hAnsi="Arial" w:cs="Arial"/>
          <w:b/>
          <w:sz w:val="21"/>
          <w:szCs w:val="21"/>
        </w:rPr>
        <w:t>Pavia</w:t>
      </w:r>
      <w:r w:rsidR="004B427C" w:rsidRPr="00137A08">
        <w:rPr>
          <w:rFonts w:ascii="Arial" w:hAnsi="Arial" w:cs="Arial"/>
          <w:b/>
          <w:sz w:val="21"/>
          <w:szCs w:val="21"/>
        </w:rPr>
        <w:t xml:space="preserve"> (Italia)</w:t>
      </w:r>
      <w:r w:rsidRPr="00137A08">
        <w:rPr>
          <w:rFonts w:ascii="Arial" w:hAnsi="Arial" w:cs="Arial"/>
          <w:b/>
          <w:sz w:val="21"/>
          <w:szCs w:val="21"/>
        </w:rPr>
        <w:t>,</w:t>
      </w:r>
      <w:r w:rsidR="004B427C" w:rsidRPr="00137A08">
        <w:rPr>
          <w:rFonts w:ascii="Arial" w:hAnsi="Arial" w:cs="Arial"/>
          <w:b/>
          <w:sz w:val="21"/>
          <w:szCs w:val="21"/>
        </w:rPr>
        <w:t xml:space="preserve"> Darmstadt (Germania),</w:t>
      </w:r>
      <w:r w:rsidRPr="00137A08">
        <w:rPr>
          <w:rFonts w:ascii="Arial" w:hAnsi="Arial" w:cs="Arial"/>
          <w:b/>
          <w:sz w:val="21"/>
          <w:szCs w:val="21"/>
        </w:rPr>
        <w:t xml:space="preserve"> </w:t>
      </w:r>
      <w:r w:rsidR="003B0397" w:rsidRPr="00137A08">
        <w:rPr>
          <w:rFonts w:ascii="Arial" w:hAnsi="Arial" w:cs="Arial"/>
          <w:b/>
          <w:sz w:val="21"/>
          <w:szCs w:val="21"/>
        </w:rPr>
        <w:t>4 dicembre</w:t>
      </w:r>
      <w:r w:rsidRPr="00137A08">
        <w:rPr>
          <w:rFonts w:ascii="Arial" w:hAnsi="Arial" w:cs="Arial"/>
          <w:b/>
          <w:sz w:val="21"/>
          <w:szCs w:val="21"/>
        </w:rPr>
        <w:t xml:space="preserve"> 2023 </w:t>
      </w:r>
      <w:r w:rsidR="00551488" w:rsidRPr="00137A08">
        <w:rPr>
          <w:rFonts w:ascii="Arial" w:hAnsi="Arial" w:cs="Arial"/>
          <w:b/>
          <w:sz w:val="21"/>
          <w:szCs w:val="21"/>
        </w:rPr>
        <w:t>–</w:t>
      </w:r>
      <w:r w:rsidR="00A44F9C" w:rsidRPr="00137A08">
        <w:rPr>
          <w:rFonts w:ascii="Arial" w:hAnsi="Arial" w:cs="Arial"/>
          <w:b/>
          <w:sz w:val="21"/>
          <w:szCs w:val="21"/>
        </w:rPr>
        <w:t xml:space="preserve"> </w:t>
      </w:r>
      <w:r w:rsidR="00C81D0D" w:rsidRPr="00137A08">
        <w:rPr>
          <w:rFonts w:ascii="Arial" w:hAnsi="Arial" w:cs="Arial"/>
          <w:bCs/>
          <w:sz w:val="21"/>
          <w:szCs w:val="21"/>
        </w:rPr>
        <w:t>Il</w:t>
      </w:r>
      <w:r w:rsidR="004D4D0F" w:rsidRPr="00137A08">
        <w:rPr>
          <w:rFonts w:ascii="Arial" w:hAnsi="Arial" w:cs="Arial"/>
          <w:bCs/>
          <w:sz w:val="21"/>
          <w:szCs w:val="21"/>
        </w:rPr>
        <w:t xml:space="preserve"> </w:t>
      </w:r>
      <w:r w:rsidR="004D4D0F" w:rsidRPr="00137A08">
        <w:rPr>
          <w:rFonts w:ascii="Arial" w:hAnsi="Arial" w:cs="Arial"/>
          <w:b/>
          <w:sz w:val="21"/>
          <w:szCs w:val="21"/>
        </w:rPr>
        <w:t>Centro Nazionale di Adroterapia Oncologica</w:t>
      </w:r>
      <w:r w:rsidR="004D4D0F" w:rsidRPr="00137A08">
        <w:rPr>
          <w:rFonts w:ascii="Arial" w:hAnsi="Arial" w:cs="Arial"/>
          <w:bCs/>
          <w:sz w:val="21"/>
          <w:szCs w:val="21"/>
        </w:rPr>
        <w:t xml:space="preserve"> </w:t>
      </w:r>
      <w:r w:rsidR="005F2737" w:rsidRPr="00137A08">
        <w:rPr>
          <w:rFonts w:ascii="Arial" w:hAnsi="Arial" w:cs="Arial"/>
          <w:bCs/>
          <w:sz w:val="21"/>
          <w:szCs w:val="21"/>
        </w:rPr>
        <w:t xml:space="preserve">(CNAO) di Pavia </w:t>
      </w:r>
      <w:r w:rsidR="00FE5DA4" w:rsidRPr="00137A08">
        <w:rPr>
          <w:rFonts w:ascii="Arial" w:hAnsi="Arial" w:cs="Arial"/>
          <w:bCs/>
          <w:sz w:val="21"/>
          <w:szCs w:val="21"/>
        </w:rPr>
        <w:t xml:space="preserve">si è aggiudicato un contributo di </w:t>
      </w:r>
      <w:r w:rsidR="00FE5DA4" w:rsidRPr="00137A08">
        <w:rPr>
          <w:rFonts w:ascii="Arial" w:hAnsi="Arial" w:cs="Arial"/>
          <w:b/>
          <w:sz w:val="21"/>
          <w:szCs w:val="21"/>
        </w:rPr>
        <w:t>385.600</w:t>
      </w:r>
      <w:r w:rsidR="004B427C" w:rsidRPr="00137A08">
        <w:rPr>
          <w:rFonts w:ascii="Arial" w:hAnsi="Arial" w:cs="Arial"/>
          <w:b/>
          <w:sz w:val="21"/>
          <w:szCs w:val="21"/>
        </w:rPr>
        <w:t xml:space="preserve"> euro</w:t>
      </w:r>
      <w:r w:rsidR="004B427C" w:rsidRPr="00137A08">
        <w:rPr>
          <w:rFonts w:ascii="Arial" w:hAnsi="Arial" w:cs="Arial"/>
          <w:bCs/>
          <w:sz w:val="21"/>
          <w:szCs w:val="21"/>
        </w:rPr>
        <w:t xml:space="preserve"> da parte del </w:t>
      </w:r>
      <w:r w:rsidR="004B427C" w:rsidRPr="00137A08">
        <w:rPr>
          <w:rFonts w:ascii="Arial" w:hAnsi="Arial" w:cs="Arial"/>
          <w:b/>
          <w:sz w:val="21"/>
          <w:szCs w:val="21"/>
        </w:rPr>
        <w:t>Ministero degli Affari Esteri e della Cooperazione Internazionale</w:t>
      </w:r>
      <w:r w:rsidR="00035514" w:rsidRPr="00137A08">
        <w:rPr>
          <w:rFonts w:ascii="Arial" w:hAnsi="Arial" w:cs="Arial"/>
          <w:bCs/>
          <w:sz w:val="21"/>
          <w:szCs w:val="21"/>
        </w:rPr>
        <w:t xml:space="preserve"> </w:t>
      </w:r>
      <w:r w:rsidR="00035514" w:rsidRPr="005D37FB">
        <w:rPr>
          <w:rFonts w:ascii="Arial" w:hAnsi="Arial" w:cs="Arial"/>
          <w:b/>
          <w:sz w:val="21"/>
          <w:szCs w:val="21"/>
        </w:rPr>
        <w:t>(MAECI)</w:t>
      </w:r>
      <w:r w:rsidR="00F1789D" w:rsidRPr="00137A08">
        <w:rPr>
          <w:rFonts w:ascii="Arial" w:hAnsi="Arial" w:cs="Arial"/>
          <w:bCs/>
          <w:sz w:val="21"/>
          <w:szCs w:val="21"/>
        </w:rPr>
        <w:t xml:space="preserve">, nell’ambito di un bando volto a facilitare l’accesso degli scienziati italiani a </w:t>
      </w:r>
      <w:r w:rsidR="00AA77CE" w:rsidRPr="00137A08">
        <w:rPr>
          <w:rFonts w:ascii="Arial" w:hAnsi="Arial" w:cs="Arial"/>
          <w:bCs/>
          <w:sz w:val="21"/>
          <w:szCs w:val="21"/>
        </w:rPr>
        <w:t>particolari</w:t>
      </w:r>
      <w:r w:rsidR="00F1789D" w:rsidRPr="00137A08">
        <w:rPr>
          <w:rFonts w:ascii="Arial" w:hAnsi="Arial" w:cs="Arial"/>
          <w:bCs/>
          <w:sz w:val="21"/>
          <w:szCs w:val="21"/>
        </w:rPr>
        <w:t xml:space="preserve"> infrastrutture </w:t>
      </w:r>
      <w:r w:rsidR="00AA77CE" w:rsidRPr="00137A08">
        <w:rPr>
          <w:rFonts w:ascii="Arial" w:hAnsi="Arial" w:cs="Arial"/>
          <w:bCs/>
          <w:sz w:val="21"/>
          <w:szCs w:val="21"/>
        </w:rPr>
        <w:t xml:space="preserve">scientifiche </w:t>
      </w:r>
      <w:r w:rsidR="00F1789D" w:rsidRPr="00137A08">
        <w:rPr>
          <w:rFonts w:ascii="Arial" w:hAnsi="Arial" w:cs="Arial"/>
          <w:bCs/>
          <w:sz w:val="21"/>
          <w:szCs w:val="21"/>
        </w:rPr>
        <w:t xml:space="preserve">di </w:t>
      </w:r>
      <w:r w:rsidR="00AA77CE" w:rsidRPr="00137A08">
        <w:rPr>
          <w:rFonts w:ascii="Arial" w:hAnsi="Arial" w:cs="Arial"/>
          <w:bCs/>
          <w:sz w:val="21"/>
          <w:szCs w:val="21"/>
        </w:rPr>
        <w:t>eccellenza</w:t>
      </w:r>
      <w:r w:rsidR="00F1789D" w:rsidRPr="00137A08">
        <w:rPr>
          <w:rFonts w:ascii="Arial" w:hAnsi="Arial" w:cs="Arial"/>
          <w:bCs/>
          <w:sz w:val="21"/>
          <w:szCs w:val="21"/>
        </w:rPr>
        <w:t xml:space="preserve"> presenti in Germania e non disponibili nel nostro Paese. Grazie </w:t>
      </w:r>
      <w:r w:rsidR="00035514" w:rsidRPr="00137A08">
        <w:rPr>
          <w:rFonts w:ascii="Arial" w:hAnsi="Arial" w:cs="Arial"/>
          <w:bCs/>
          <w:sz w:val="21"/>
          <w:szCs w:val="21"/>
        </w:rPr>
        <w:t>al</w:t>
      </w:r>
      <w:r w:rsidR="00F1789D" w:rsidRPr="00137A08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="00F1789D" w:rsidRPr="00137A08">
        <w:rPr>
          <w:rFonts w:ascii="Arial" w:hAnsi="Arial" w:cs="Arial"/>
          <w:bCs/>
          <w:sz w:val="21"/>
          <w:szCs w:val="21"/>
        </w:rPr>
        <w:t>grant</w:t>
      </w:r>
      <w:proofErr w:type="spellEnd"/>
      <w:r w:rsidR="00F1789D" w:rsidRPr="00137A08">
        <w:rPr>
          <w:rFonts w:ascii="Arial" w:hAnsi="Arial" w:cs="Arial"/>
          <w:bCs/>
          <w:sz w:val="21"/>
          <w:szCs w:val="21"/>
        </w:rPr>
        <w:t xml:space="preserve">, un </w:t>
      </w:r>
      <w:r w:rsidR="00AA77CE" w:rsidRPr="00137A08">
        <w:rPr>
          <w:rFonts w:ascii="Arial" w:hAnsi="Arial" w:cs="Arial"/>
          <w:bCs/>
          <w:sz w:val="21"/>
          <w:szCs w:val="21"/>
        </w:rPr>
        <w:t>gruppo</w:t>
      </w:r>
      <w:r w:rsidR="00F1789D" w:rsidRPr="00137A08">
        <w:rPr>
          <w:rFonts w:ascii="Arial" w:hAnsi="Arial" w:cs="Arial"/>
          <w:bCs/>
          <w:sz w:val="21"/>
          <w:szCs w:val="21"/>
        </w:rPr>
        <w:t xml:space="preserve"> di ricercatori CNAO </w:t>
      </w:r>
      <w:r w:rsidR="00AA77CE" w:rsidRPr="00137A08">
        <w:rPr>
          <w:rFonts w:ascii="Arial" w:hAnsi="Arial" w:cs="Arial"/>
          <w:bCs/>
          <w:sz w:val="21"/>
          <w:szCs w:val="21"/>
        </w:rPr>
        <w:t xml:space="preserve">potrà accedere al </w:t>
      </w:r>
      <w:r w:rsidR="00AA77CE" w:rsidRPr="00137A08">
        <w:rPr>
          <w:rFonts w:ascii="Arial" w:hAnsi="Arial" w:cs="Arial"/>
          <w:b/>
          <w:sz w:val="21"/>
          <w:szCs w:val="21"/>
        </w:rPr>
        <w:t xml:space="preserve">GSI </w:t>
      </w:r>
      <w:proofErr w:type="spellStart"/>
      <w:r w:rsidR="00AA77CE" w:rsidRPr="00137A08">
        <w:rPr>
          <w:rFonts w:ascii="Arial" w:hAnsi="Arial" w:cs="Arial"/>
          <w:b/>
          <w:sz w:val="21"/>
          <w:szCs w:val="21"/>
        </w:rPr>
        <w:t>Helmholtzzentrum</w:t>
      </w:r>
      <w:proofErr w:type="spellEnd"/>
      <w:r w:rsidR="00AA77CE" w:rsidRPr="00137A08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AA77CE" w:rsidRPr="00137A08">
        <w:rPr>
          <w:rFonts w:ascii="Arial" w:hAnsi="Arial" w:cs="Arial"/>
          <w:b/>
          <w:sz w:val="21"/>
          <w:szCs w:val="21"/>
        </w:rPr>
        <w:t>für</w:t>
      </w:r>
      <w:proofErr w:type="spellEnd"/>
      <w:r w:rsidR="00AA77CE" w:rsidRPr="00137A08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AA77CE" w:rsidRPr="00137A08">
        <w:rPr>
          <w:rFonts w:ascii="Arial" w:hAnsi="Arial" w:cs="Arial"/>
          <w:b/>
          <w:sz w:val="21"/>
          <w:szCs w:val="21"/>
        </w:rPr>
        <w:t>Schwerionenforschung</w:t>
      </w:r>
      <w:proofErr w:type="spellEnd"/>
      <w:r w:rsidR="00AA77CE" w:rsidRPr="00137A08">
        <w:rPr>
          <w:rFonts w:ascii="Arial" w:hAnsi="Arial" w:cs="Arial"/>
          <w:bCs/>
          <w:sz w:val="21"/>
          <w:szCs w:val="21"/>
        </w:rPr>
        <w:t xml:space="preserve"> di Darmstadt, </w:t>
      </w:r>
      <w:r w:rsidR="00DA274E">
        <w:rPr>
          <w:rFonts w:ascii="Arial" w:hAnsi="Arial" w:cs="Arial"/>
          <w:bCs/>
          <w:sz w:val="21"/>
          <w:szCs w:val="21"/>
        </w:rPr>
        <w:t xml:space="preserve">centro leader mondiale nella ricerca radiobiologica dotato di un </w:t>
      </w:r>
      <w:r w:rsidR="00885FD5" w:rsidRPr="00137A08">
        <w:rPr>
          <w:rFonts w:ascii="Arial" w:hAnsi="Arial" w:cs="Arial"/>
          <w:bCs/>
          <w:sz w:val="21"/>
          <w:szCs w:val="21"/>
        </w:rPr>
        <w:t>impianto per l’accelerazione di particelle</w:t>
      </w:r>
      <w:r w:rsidR="00DA274E">
        <w:rPr>
          <w:rFonts w:ascii="Arial" w:hAnsi="Arial" w:cs="Arial"/>
          <w:bCs/>
          <w:sz w:val="21"/>
          <w:szCs w:val="21"/>
        </w:rPr>
        <w:t xml:space="preserve"> pesanti</w:t>
      </w:r>
      <w:r w:rsidR="000B4653">
        <w:rPr>
          <w:rFonts w:ascii="Arial" w:hAnsi="Arial" w:cs="Arial"/>
          <w:bCs/>
          <w:sz w:val="21"/>
          <w:szCs w:val="21"/>
        </w:rPr>
        <w:t>,</w:t>
      </w:r>
      <w:r w:rsidR="00DA274E">
        <w:rPr>
          <w:rFonts w:ascii="Arial" w:hAnsi="Arial" w:cs="Arial"/>
          <w:bCs/>
          <w:sz w:val="21"/>
          <w:szCs w:val="21"/>
        </w:rPr>
        <w:t xml:space="preserve"> </w:t>
      </w:r>
      <w:r w:rsidR="00AA77CE" w:rsidRPr="00137A08">
        <w:rPr>
          <w:rFonts w:ascii="Arial" w:hAnsi="Arial" w:cs="Arial"/>
          <w:bCs/>
          <w:sz w:val="21"/>
          <w:szCs w:val="21"/>
        </w:rPr>
        <w:t xml:space="preserve">attrezzato anche per l’esecuzione di sperimentazioni </w:t>
      </w:r>
      <w:r w:rsidR="00AA77CE" w:rsidRPr="000B4653">
        <w:rPr>
          <w:rFonts w:ascii="Arial" w:hAnsi="Arial" w:cs="Arial"/>
          <w:bCs/>
          <w:i/>
          <w:iCs/>
          <w:sz w:val="21"/>
          <w:szCs w:val="21"/>
        </w:rPr>
        <w:t>in vivo</w:t>
      </w:r>
      <w:r w:rsidR="00AA77CE" w:rsidRPr="00137A08">
        <w:rPr>
          <w:rFonts w:ascii="Arial" w:hAnsi="Arial" w:cs="Arial"/>
          <w:bCs/>
          <w:sz w:val="21"/>
          <w:szCs w:val="21"/>
        </w:rPr>
        <w:t xml:space="preserve">. Ad ospitare e supportare gli scienziati </w:t>
      </w:r>
      <w:r w:rsidR="00DA274E">
        <w:rPr>
          <w:rFonts w:ascii="Arial" w:hAnsi="Arial" w:cs="Arial"/>
          <w:bCs/>
          <w:sz w:val="21"/>
          <w:szCs w:val="21"/>
        </w:rPr>
        <w:t>di CNAO</w:t>
      </w:r>
      <w:r w:rsidR="00AA77CE" w:rsidRPr="00137A08">
        <w:rPr>
          <w:rFonts w:ascii="Arial" w:hAnsi="Arial" w:cs="Arial"/>
          <w:bCs/>
          <w:sz w:val="21"/>
          <w:szCs w:val="21"/>
        </w:rPr>
        <w:t xml:space="preserve">, </w:t>
      </w:r>
      <w:proofErr w:type="gramStart"/>
      <w:r w:rsidR="00AA77CE" w:rsidRPr="00137A08">
        <w:rPr>
          <w:rFonts w:ascii="Arial" w:hAnsi="Arial" w:cs="Arial"/>
          <w:bCs/>
          <w:sz w:val="21"/>
          <w:szCs w:val="21"/>
        </w:rPr>
        <w:t>il team</w:t>
      </w:r>
      <w:proofErr w:type="gramEnd"/>
      <w:r w:rsidR="00AA77CE" w:rsidRPr="00137A08">
        <w:rPr>
          <w:rFonts w:ascii="Arial" w:hAnsi="Arial" w:cs="Arial"/>
          <w:bCs/>
          <w:sz w:val="21"/>
          <w:szCs w:val="21"/>
        </w:rPr>
        <w:t xml:space="preserve"> del professor </w:t>
      </w:r>
      <w:r w:rsidR="00AA77CE" w:rsidRPr="00137A08">
        <w:rPr>
          <w:rFonts w:ascii="Arial" w:hAnsi="Arial" w:cs="Arial"/>
          <w:b/>
          <w:sz w:val="21"/>
          <w:szCs w:val="21"/>
        </w:rPr>
        <w:t>Marco Durante</w:t>
      </w:r>
      <w:r w:rsidR="00AA77CE" w:rsidRPr="00137A08">
        <w:rPr>
          <w:rFonts w:ascii="Arial" w:hAnsi="Arial" w:cs="Arial"/>
          <w:bCs/>
          <w:sz w:val="21"/>
          <w:szCs w:val="21"/>
        </w:rPr>
        <w:t xml:space="preserve">, </w:t>
      </w:r>
      <w:r w:rsidR="00035514" w:rsidRPr="00137A08">
        <w:rPr>
          <w:rFonts w:ascii="Arial" w:hAnsi="Arial" w:cs="Arial"/>
          <w:bCs/>
          <w:sz w:val="21"/>
          <w:szCs w:val="21"/>
        </w:rPr>
        <w:t xml:space="preserve">Direttore del </w:t>
      </w:r>
      <w:r w:rsidR="006312BB" w:rsidRPr="00137A08">
        <w:rPr>
          <w:rFonts w:ascii="Arial" w:hAnsi="Arial" w:cs="Arial"/>
          <w:bCs/>
          <w:sz w:val="21"/>
          <w:szCs w:val="21"/>
        </w:rPr>
        <w:t>D</w:t>
      </w:r>
      <w:r w:rsidR="00035514" w:rsidRPr="00137A08">
        <w:rPr>
          <w:rFonts w:ascii="Arial" w:hAnsi="Arial" w:cs="Arial"/>
          <w:bCs/>
          <w:sz w:val="21"/>
          <w:szCs w:val="21"/>
        </w:rPr>
        <w:t xml:space="preserve">ipartimento di </w:t>
      </w:r>
      <w:r w:rsidR="006312BB" w:rsidRPr="00137A08">
        <w:rPr>
          <w:rFonts w:ascii="Arial" w:hAnsi="Arial" w:cs="Arial"/>
          <w:bCs/>
          <w:sz w:val="21"/>
          <w:szCs w:val="21"/>
        </w:rPr>
        <w:t>B</w:t>
      </w:r>
      <w:r w:rsidR="00035514" w:rsidRPr="00137A08">
        <w:rPr>
          <w:rFonts w:ascii="Arial" w:hAnsi="Arial" w:cs="Arial"/>
          <w:bCs/>
          <w:sz w:val="21"/>
          <w:szCs w:val="21"/>
        </w:rPr>
        <w:t>iofisica del GSI, tra i massimi esperti internazionali di radiobiologia e fisica medica.</w:t>
      </w:r>
    </w:p>
    <w:p w14:paraId="25085E69" w14:textId="77777777" w:rsidR="000B4653" w:rsidRDefault="000B4653" w:rsidP="000B4653">
      <w:pPr>
        <w:pStyle w:val="NormaleWeb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bCs/>
          <w:sz w:val="21"/>
          <w:szCs w:val="21"/>
        </w:rPr>
      </w:pPr>
    </w:p>
    <w:p w14:paraId="1D6034E9" w14:textId="351734C7" w:rsidR="00753E31" w:rsidRDefault="00DA274E" w:rsidP="000B4653">
      <w:pPr>
        <w:pStyle w:val="NormaleWeb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Il </w:t>
      </w:r>
      <w:r w:rsidR="00307066" w:rsidRPr="00753E31">
        <w:rPr>
          <w:rFonts w:ascii="Arial" w:hAnsi="Arial" w:cs="Arial"/>
          <w:b/>
          <w:sz w:val="21"/>
          <w:szCs w:val="21"/>
        </w:rPr>
        <w:t xml:space="preserve">progetto di ricerca </w:t>
      </w:r>
      <w:r w:rsidRPr="000B4653">
        <w:rPr>
          <w:rFonts w:ascii="Arial" w:hAnsi="Arial" w:cs="Arial"/>
          <w:bCs/>
          <w:sz w:val="21"/>
          <w:szCs w:val="21"/>
        </w:rPr>
        <w:t>che</w:t>
      </w: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 xml:space="preserve">si è aggiudicato il </w:t>
      </w:r>
      <w:proofErr w:type="spellStart"/>
      <w:r>
        <w:rPr>
          <w:rFonts w:ascii="Arial" w:hAnsi="Arial" w:cs="Arial"/>
          <w:bCs/>
          <w:sz w:val="21"/>
          <w:szCs w:val="21"/>
        </w:rPr>
        <w:t>grant</w:t>
      </w:r>
      <w:proofErr w:type="spellEnd"/>
      <w:r>
        <w:rPr>
          <w:rFonts w:ascii="Arial" w:hAnsi="Arial" w:cs="Arial"/>
          <w:bCs/>
          <w:sz w:val="21"/>
          <w:szCs w:val="21"/>
        </w:rPr>
        <w:t xml:space="preserve"> MAECI è </w:t>
      </w:r>
      <w:r w:rsidR="00307066" w:rsidRPr="00753E31">
        <w:rPr>
          <w:rFonts w:ascii="Arial" w:hAnsi="Arial" w:cs="Arial"/>
          <w:b/>
          <w:sz w:val="21"/>
          <w:szCs w:val="21"/>
        </w:rPr>
        <w:t>“CROSS”</w:t>
      </w:r>
      <w:r>
        <w:rPr>
          <w:rFonts w:ascii="Arial" w:hAnsi="Arial" w:cs="Arial"/>
          <w:b/>
          <w:sz w:val="21"/>
          <w:szCs w:val="21"/>
        </w:rPr>
        <w:t xml:space="preserve"> (acronimo per “</w:t>
      </w:r>
      <w:r w:rsidRPr="000B4653">
        <w:rPr>
          <w:rFonts w:ascii="Arial" w:hAnsi="Arial" w:cs="Arial"/>
          <w:b/>
          <w:sz w:val="21"/>
          <w:szCs w:val="21"/>
          <w:u w:val="single"/>
        </w:rPr>
        <w:t>C</w:t>
      </w:r>
      <w:r w:rsidRPr="00DA274E">
        <w:rPr>
          <w:rFonts w:ascii="Arial" w:hAnsi="Arial" w:cs="Arial"/>
          <w:b/>
          <w:sz w:val="21"/>
          <w:szCs w:val="21"/>
        </w:rPr>
        <w:t>ombination of X-</w:t>
      </w:r>
      <w:r w:rsidRPr="000B4653">
        <w:rPr>
          <w:rFonts w:ascii="Arial" w:hAnsi="Arial" w:cs="Arial"/>
          <w:b/>
          <w:sz w:val="21"/>
          <w:szCs w:val="21"/>
          <w:u w:val="single"/>
        </w:rPr>
        <w:t>R</w:t>
      </w:r>
      <w:r w:rsidRPr="00DA274E">
        <w:rPr>
          <w:rFonts w:ascii="Arial" w:hAnsi="Arial" w:cs="Arial"/>
          <w:b/>
          <w:sz w:val="21"/>
          <w:szCs w:val="21"/>
        </w:rPr>
        <w:t xml:space="preserve">ay and </w:t>
      </w:r>
      <w:r w:rsidRPr="000B4653">
        <w:rPr>
          <w:rFonts w:ascii="Arial" w:hAnsi="Arial" w:cs="Arial"/>
          <w:b/>
          <w:sz w:val="21"/>
          <w:szCs w:val="21"/>
          <w:u w:val="single"/>
        </w:rPr>
        <w:t>C</w:t>
      </w:r>
      <w:r w:rsidRPr="00DA274E">
        <w:rPr>
          <w:rFonts w:ascii="Arial" w:hAnsi="Arial" w:cs="Arial"/>
          <w:b/>
          <w:sz w:val="21"/>
          <w:szCs w:val="21"/>
        </w:rPr>
        <w:t>arbon-</w:t>
      </w:r>
      <w:proofErr w:type="spellStart"/>
      <w:r w:rsidRPr="00DA274E">
        <w:rPr>
          <w:rFonts w:ascii="Arial" w:hAnsi="Arial" w:cs="Arial"/>
          <w:b/>
          <w:sz w:val="21"/>
          <w:szCs w:val="21"/>
        </w:rPr>
        <w:t>i</w:t>
      </w:r>
      <w:r w:rsidRPr="000B4653">
        <w:rPr>
          <w:rFonts w:ascii="Arial" w:hAnsi="Arial" w:cs="Arial"/>
          <w:b/>
          <w:sz w:val="21"/>
          <w:szCs w:val="21"/>
          <w:u w:val="single"/>
        </w:rPr>
        <w:t>O</w:t>
      </w:r>
      <w:r w:rsidRPr="00DA274E">
        <w:rPr>
          <w:rFonts w:ascii="Arial" w:hAnsi="Arial" w:cs="Arial"/>
          <w:b/>
          <w:sz w:val="21"/>
          <w:szCs w:val="21"/>
        </w:rPr>
        <w:t>ns</w:t>
      </w:r>
      <w:proofErr w:type="spellEnd"/>
      <w:r w:rsidRPr="00DA274E">
        <w:rPr>
          <w:rFonts w:ascii="Arial" w:hAnsi="Arial" w:cs="Arial"/>
          <w:b/>
          <w:sz w:val="21"/>
          <w:szCs w:val="21"/>
        </w:rPr>
        <w:t xml:space="preserve"> for </w:t>
      </w:r>
      <w:proofErr w:type="spellStart"/>
      <w:r w:rsidRPr="00DA274E">
        <w:rPr>
          <w:rFonts w:ascii="Arial" w:hAnsi="Arial" w:cs="Arial"/>
          <w:b/>
          <w:sz w:val="21"/>
          <w:szCs w:val="21"/>
        </w:rPr>
        <w:t>radioresi</w:t>
      </w:r>
      <w:r w:rsidRPr="000B4653">
        <w:rPr>
          <w:rFonts w:ascii="Arial" w:hAnsi="Arial" w:cs="Arial"/>
          <w:b/>
          <w:sz w:val="21"/>
          <w:szCs w:val="21"/>
          <w:u w:val="single"/>
        </w:rPr>
        <w:t>S</w:t>
      </w:r>
      <w:r w:rsidRPr="00DA274E">
        <w:rPr>
          <w:rFonts w:ascii="Arial" w:hAnsi="Arial" w:cs="Arial"/>
          <w:b/>
          <w:sz w:val="21"/>
          <w:szCs w:val="21"/>
        </w:rPr>
        <w:t>tant</w:t>
      </w:r>
      <w:proofErr w:type="spellEnd"/>
      <w:r w:rsidRPr="00DA274E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DA274E">
        <w:rPr>
          <w:rFonts w:ascii="Arial" w:hAnsi="Arial" w:cs="Arial"/>
          <w:b/>
          <w:sz w:val="21"/>
          <w:szCs w:val="21"/>
        </w:rPr>
        <w:t>tumor</w:t>
      </w:r>
      <w:r w:rsidRPr="000B4653">
        <w:rPr>
          <w:rFonts w:ascii="Arial" w:hAnsi="Arial" w:cs="Arial"/>
          <w:b/>
          <w:sz w:val="21"/>
          <w:szCs w:val="21"/>
          <w:u w:val="single"/>
        </w:rPr>
        <w:t>S</w:t>
      </w:r>
      <w:proofErr w:type="spellEnd"/>
      <w:r>
        <w:rPr>
          <w:rFonts w:ascii="Arial" w:hAnsi="Arial" w:cs="Arial"/>
          <w:b/>
          <w:sz w:val="21"/>
          <w:szCs w:val="21"/>
        </w:rPr>
        <w:t>”</w:t>
      </w:r>
      <w:r w:rsidRPr="00DA274E">
        <w:rPr>
          <w:rFonts w:ascii="Arial" w:hAnsi="Arial" w:cs="Arial"/>
          <w:b/>
          <w:sz w:val="21"/>
          <w:szCs w:val="21"/>
        </w:rPr>
        <w:t>)</w:t>
      </w:r>
      <w:r w:rsidR="001C002B" w:rsidRPr="00137A08">
        <w:rPr>
          <w:rFonts w:ascii="Arial" w:hAnsi="Arial" w:cs="Arial"/>
          <w:bCs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>volto a</w:t>
      </w:r>
      <w:r w:rsidR="001C002B" w:rsidRPr="00137A08">
        <w:rPr>
          <w:rFonts w:ascii="Arial" w:hAnsi="Arial" w:cs="Arial"/>
          <w:bCs/>
          <w:sz w:val="21"/>
          <w:szCs w:val="21"/>
        </w:rPr>
        <w:t xml:space="preserve"> valutare, in un</w:t>
      </w:r>
      <w:r>
        <w:rPr>
          <w:rFonts w:ascii="Arial" w:hAnsi="Arial" w:cs="Arial"/>
          <w:bCs/>
          <w:sz w:val="21"/>
          <w:szCs w:val="21"/>
        </w:rPr>
        <w:t xml:space="preserve"> modello murino di osteosarcoma, </w:t>
      </w:r>
      <w:r w:rsidR="00137A08">
        <w:rPr>
          <w:rFonts w:ascii="Arial" w:hAnsi="Arial" w:cs="Arial"/>
          <w:bCs/>
          <w:sz w:val="21"/>
          <w:szCs w:val="21"/>
        </w:rPr>
        <w:t>un tumore radio-resistente</w:t>
      </w:r>
      <w:r>
        <w:rPr>
          <w:rFonts w:ascii="Arial" w:hAnsi="Arial" w:cs="Arial"/>
          <w:bCs/>
          <w:sz w:val="21"/>
          <w:szCs w:val="21"/>
        </w:rPr>
        <w:t>,</w:t>
      </w:r>
      <w:r w:rsidR="00137A08">
        <w:rPr>
          <w:rFonts w:ascii="Arial" w:hAnsi="Arial" w:cs="Arial"/>
          <w:bCs/>
          <w:sz w:val="21"/>
          <w:szCs w:val="21"/>
        </w:rPr>
        <w:t xml:space="preserve"> </w:t>
      </w:r>
      <w:r w:rsidR="001C002B" w:rsidRPr="00137A08">
        <w:rPr>
          <w:rFonts w:ascii="Arial" w:hAnsi="Arial" w:cs="Arial"/>
          <w:bCs/>
          <w:sz w:val="21"/>
          <w:szCs w:val="21"/>
        </w:rPr>
        <w:t xml:space="preserve">se la </w:t>
      </w:r>
      <w:r>
        <w:rPr>
          <w:rFonts w:ascii="Arial" w:hAnsi="Arial" w:cs="Arial"/>
          <w:bCs/>
          <w:sz w:val="21"/>
          <w:szCs w:val="21"/>
        </w:rPr>
        <w:t xml:space="preserve">sequenza </w:t>
      </w:r>
      <w:r w:rsidR="00307066" w:rsidRPr="00137A08">
        <w:rPr>
          <w:rFonts w:ascii="Arial" w:hAnsi="Arial" w:cs="Arial"/>
          <w:bCs/>
          <w:sz w:val="21"/>
          <w:szCs w:val="21"/>
        </w:rPr>
        <w:t>di radioterapia</w:t>
      </w:r>
      <w:r>
        <w:rPr>
          <w:rFonts w:ascii="Arial" w:hAnsi="Arial" w:cs="Arial"/>
          <w:bCs/>
          <w:sz w:val="21"/>
          <w:szCs w:val="21"/>
        </w:rPr>
        <w:t xml:space="preserve"> “mixed-</w:t>
      </w:r>
      <w:proofErr w:type="spellStart"/>
      <w:r>
        <w:rPr>
          <w:rFonts w:ascii="Arial" w:hAnsi="Arial" w:cs="Arial"/>
          <w:bCs/>
          <w:sz w:val="21"/>
          <w:szCs w:val="21"/>
        </w:rPr>
        <w:t>beam</w:t>
      </w:r>
      <w:proofErr w:type="spellEnd"/>
      <w:r>
        <w:rPr>
          <w:rFonts w:ascii="Arial" w:hAnsi="Arial" w:cs="Arial"/>
          <w:bCs/>
          <w:sz w:val="21"/>
          <w:szCs w:val="21"/>
        </w:rPr>
        <w:t xml:space="preserve">” con ioni carbonio seguiti da fotoni sia più </w:t>
      </w:r>
      <w:r w:rsidR="001C002B" w:rsidRPr="00137A08">
        <w:rPr>
          <w:rFonts w:ascii="Arial" w:hAnsi="Arial" w:cs="Arial"/>
          <w:bCs/>
          <w:sz w:val="21"/>
          <w:szCs w:val="21"/>
        </w:rPr>
        <w:t xml:space="preserve">efficace </w:t>
      </w:r>
      <w:r>
        <w:rPr>
          <w:rFonts w:ascii="Arial" w:hAnsi="Arial" w:cs="Arial"/>
          <w:bCs/>
          <w:sz w:val="21"/>
          <w:szCs w:val="21"/>
        </w:rPr>
        <w:t>della sequenza inversa (fotoni seguiti da ioni carbonio)</w:t>
      </w:r>
      <w:r w:rsidR="000B4653">
        <w:rPr>
          <w:rFonts w:ascii="Arial" w:hAnsi="Arial" w:cs="Arial"/>
          <w:bCs/>
          <w:sz w:val="21"/>
          <w:szCs w:val="21"/>
        </w:rPr>
        <w:t>.</w:t>
      </w:r>
    </w:p>
    <w:p w14:paraId="01ABC0FC" w14:textId="77777777" w:rsidR="000B4653" w:rsidRDefault="000B4653" w:rsidP="000B4653">
      <w:pPr>
        <w:pStyle w:val="NormaleWeb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bCs/>
          <w:sz w:val="21"/>
          <w:szCs w:val="21"/>
        </w:rPr>
      </w:pPr>
    </w:p>
    <w:p w14:paraId="4D03A7C1" w14:textId="35A84D9E" w:rsidR="00307066" w:rsidRPr="00137A08" w:rsidRDefault="008B7440" w:rsidP="000B408D">
      <w:pPr>
        <w:pStyle w:val="NormaleWeb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137A08">
        <w:rPr>
          <w:rFonts w:ascii="Arial" w:hAnsi="Arial" w:cs="Arial"/>
          <w:bCs/>
          <w:i/>
          <w:iCs/>
          <w:sz w:val="21"/>
          <w:szCs w:val="21"/>
        </w:rPr>
        <w:t>“</w:t>
      </w:r>
      <w:r w:rsidR="00DA274E">
        <w:rPr>
          <w:rFonts w:ascii="Arial" w:hAnsi="Arial" w:cs="Arial"/>
          <w:bCs/>
          <w:i/>
          <w:iCs/>
          <w:sz w:val="21"/>
          <w:szCs w:val="21"/>
        </w:rPr>
        <w:t xml:space="preserve">Esistono diverse esperienze cliniche sul trattamento a fasci misti </w:t>
      </w:r>
      <w:r w:rsidR="000B4653">
        <w:rPr>
          <w:rFonts w:ascii="Arial" w:hAnsi="Arial" w:cs="Arial"/>
          <w:bCs/>
          <w:i/>
          <w:iCs/>
          <w:sz w:val="21"/>
          <w:szCs w:val="21"/>
        </w:rPr>
        <w:t>d</w:t>
      </w:r>
      <w:r w:rsidR="000B408D">
        <w:rPr>
          <w:rFonts w:ascii="Arial" w:hAnsi="Arial" w:cs="Arial"/>
          <w:bCs/>
          <w:i/>
          <w:iCs/>
          <w:sz w:val="21"/>
          <w:szCs w:val="21"/>
        </w:rPr>
        <w:t>ei tumori radio-resistenti”</w:t>
      </w:r>
      <w:r w:rsidRPr="00137A08">
        <w:rPr>
          <w:rFonts w:ascii="Arial" w:hAnsi="Arial" w:cs="Arial"/>
          <w:bCs/>
          <w:sz w:val="21"/>
          <w:szCs w:val="21"/>
        </w:rPr>
        <w:t xml:space="preserve"> spiega </w:t>
      </w:r>
      <w:r w:rsidRPr="00137A08">
        <w:rPr>
          <w:rFonts w:ascii="Arial" w:hAnsi="Arial" w:cs="Arial"/>
          <w:b/>
          <w:sz w:val="21"/>
          <w:szCs w:val="21"/>
        </w:rPr>
        <w:t>Amelia Barcellini</w:t>
      </w:r>
      <w:r w:rsidRPr="00137A08">
        <w:rPr>
          <w:rFonts w:ascii="Arial" w:hAnsi="Arial" w:cs="Arial"/>
          <w:bCs/>
          <w:sz w:val="21"/>
          <w:szCs w:val="21"/>
        </w:rPr>
        <w:t xml:space="preserve">, </w:t>
      </w:r>
      <w:proofErr w:type="spellStart"/>
      <w:r w:rsidR="00A70ECD" w:rsidRPr="00137A08">
        <w:rPr>
          <w:rFonts w:ascii="Arial" w:hAnsi="Arial" w:cs="Arial"/>
          <w:bCs/>
          <w:sz w:val="21"/>
          <w:szCs w:val="21"/>
        </w:rPr>
        <w:t>Principal</w:t>
      </w:r>
      <w:proofErr w:type="spellEnd"/>
      <w:r w:rsidR="00A70ECD" w:rsidRPr="00137A08">
        <w:rPr>
          <w:rFonts w:ascii="Arial" w:hAnsi="Arial" w:cs="Arial"/>
          <w:bCs/>
          <w:sz w:val="21"/>
          <w:szCs w:val="21"/>
        </w:rPr>
        <w:t xml:space="preserve"> Investigator dello studio, radioterapista oncologo del </w:t>
      </w:r>
      <w:r w:rsidR="00A70ECD" w:rsidRPr="00282236">
        <w:rPr>
          <w:rFonts w:ascii="Arial" w:hAnsi="Arial" w:cs="Arial"/>
          <w:b/>
          <w:sz w:val="21"/>
          <w:szCs w:val="21"/>
        </w:rPr>
        <w:t>CNAO</w:t>
      </w:r>
      <w:r w:rsidR="00A70ECD" w:rsidRPr="00137A08">
        <w:rPr>
          <w:rFonts w:ascii="Arial" w:hAnsi="Arial" w:cs="Arial"/>
          <w:bCs/>
          <w:sz w:val="21"/>
          <w:szCs w:val="21"/>
        </w:rPr>
        <w:t xml:space="preserve"> e PhD </w:t>
      </w:r>
      <w:proofErr w:type="spellStart"/>
      <w:r w:rsidR="00A70ECD" w:rsidRPr="00137A08">
        <w:rPr>
          <w:rFonts w:ascii="Arial" w:hAnsi="Arial" w:cs="Arial"/>
          <w:bCs/>
          <w:sz w:val="21"/>
          <w:szCs w:val="21"/>
        </w:rPr>
        <w:t>student</w:t>
      </w:r>
      <w:proofErr w:type="spellEnd"/>
      <w:r w:rsidR="00A70ECD" w:rsidRPr="00137A08">
        <w:rPr>
          <w:rFonts w:ascii="Arial" w:hAnsi="Arial" w:cs="Arial"/>
          <w:bCs/>
          <w:sz w:val="21"/>
          <w:szCs w:val="21"/>
        </w:rPr>
        <w:t xml:space="preserve"> all’</w:t>
      </w:r>
      <w:r w:rsidR="00A70ECD" w:rsidRPr="00137A08">
        <w:rPr>
          <w:rFonts w:ascii="Arial" w:hAnsi="Arial" w:cs="Arial"/>
          <w:b/>
          <w:sz w:val="21"/>
          <w:szCs w:val="21"/>
        </w:rPr>
        <w:t>Università di Pavia</w:t>
      </w:r>
      <w:r w:rsidR="00A70ECD" w:rsidRPr="00137A08">
        <w:rPr>
          <w:rFonts w:ascii="Arial" w:hAnsi="Arial" w:cs="Arial"/>
          <w:bCs/>
          <w:sz w:val="21"/>
          <w:szCs w:val="21"/>
        </w:rPr>
        <w:t xml:space="preserve"> nel Corso di Medicina Sperimentale</w:t>
      </w:r>
      <w:r w:rsidRPr="00137A08">
        <w:rPr>
          <w:rFonts w:ascii="Arial" w:hAnsi="Arial" w:cs="Arial"/>
          <w:bCs/>
          <w:i/>
          <w:iCs/>
          <w:sz w:val="21"/>
          <w:szCs w:val="21"/>
        </w:rPr>
        <w:t>.</w:t>
      </w:r>
      <w:r w:rsidR="00A70ECD" w:rsidRPr="00137A08">
        <w:rPr>
          <w:rFonts w:ascii="Arial" w:hAnsi="Arial" w:cs="Arial"/>
          <w:bCs/>
          <w:i/>
          <w:iCs/>
          <w:sz w:val="21"/>
          <w:szCs w:val="21"/>
        </w:rPr>
        <w:t xml:space="preserve"> “</w:t>
      </w:r>
      <w:r w:rsidR="00AE5AA9">
        <w:rPr>
          <w:rFonts w:ascii="Arial" w:hAnsi="Arial" w:cs="Arial"/>
          <w:bCs/>
          <w:i/>
          <w:iCs/>
          <w:sz w:val="21"/>
          <w:szCs w:val="21"/>
        </w:rPr>
        <w:t>Per questo tipo di neoplasie, n</w:t>
      </w:r>
      <w:r w:rsidR="00F20AE8">
        <w:rPr>
          <w:rFonts w:ascii="Arial" w:hAnsi="Arial" w:cs="Arial"/>
          <w:bCs/>
          <w:i/>
          <w:iCs/>
          <w:sz w:val="21"/>
          <w:szCs w:val="21"/>
        </w:rPr>
        <w:t xml:space="preserve">ella pratica clinica </w:t>
      </w:r>
      <w:r w:rsidR="000B408D">
        <w:rPr>
          <w:rFonts w:ascii="Arial" w:hAnsi="Arial" w:cs="Arial"/>
          <w:bCs/>
          <w:i/>
          <w:iCs/>
          <w:sz w:val="21"/>
          <w:szCs w:val="21"/>
        </w:rPr>
        <w:t xml:space="preserve">si preferisce erogare un </w:t>
      </w:r>
      <w:proofErr w:type="spellStart"/>
      <w:r w:rsidR="000B408D">
        <w:rPr>
          <w:rFonts w:ascii="Arial" w:hAnsi="Arial" w:cs="Arial"/>
          <w:bCs/>
          <w:i/>
          <w:iCs/>
          <w:sz w:val="21"/>
          <w:szCs w:val="21"/>
        </w:rPr>
        <w:t>boost</w:t>
      </w:r>
      <w:proofErr w:type="spellEnd"/>
      <w:r w:rsidR="000B408D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F20AE8">
        <w:rPr>
          <w:rFonts w:ascii="Arial" w:hAnsi="Arial" w:cs="Arial"/>
          <w:bCs/>
          <w:i/>
          <w:iCs/>
          <w:sz w:val="21"/>
          <w:szCs w:val="21"/>
        </w:rPr>
        <w:t xml:space="preserve">anticipato </w:t>
      </w:r>
      <w:r w:rsidR="000B408D">
        <w:rPr>
          <w:rFonts w:ascii="Arial" w:hAnsi="Arial" w:cs="Arial"/>
          <w:bCs/>
          <w:i/>
          <w:iCs/>
          <w:sz w:val="21"/>
          <w:szCs w:val="21"/>
        </w:rPr>
        <w:t>con ioni carbonio prima del trattamento con fotoni per sfruttare i vantaggi radiobiologici delle particelle</w:t>
      </w:r>
      <w:r w:rsidR="000B4653">
        <w:rPr>
          <w:rFonts w:ascii="Arial" w:hAnsi="Arial" w:cs="Arial"/>
          <w:bCs/>
          <w:i/>
          <w:iCs/>
          <w:sz w:val="21"/>
          <w:szCs w:val="21"/>
        </w:rPr>
        <w:t>,</w:t>
      </w:r>
      <w:r w:rsidR="000B408D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F20AE8">
        <w:rPr>
          <w:rFonts w:ascii="Arial" w:hAnsi="Arial" w:cs="Arial"/>
          <w:bCs/>
          <w:i/>
          <w:iCs/>
          <w:sz w:val="21"/>
          <w:szCs w:val="21"/>
        </w:rPr>
        <w:t>aumentando così</w:t>
      </w:r>
      <w:r w:rsidR="000B408D">
        <w:rPr>
          <w:rFonts w:ascii="Arial" w:hAnsi="Arial" w:cs="Arial"/>
          <w:bCs/>
          <w:i/>
          <w:iCs/>
          <w:sz w:val="21"/>
          <w:szCs w:val="21"/>
        </w:rPr>
        <w:t xml:space="preserve"> la sensibilità del tumore alla seconda parte di radioterapia con fotoni. Tuttavia</w:t>
      </w:r>
      <w:r w:rsidR="000B4653">
        <w:rPr>
          <w:rFonts w:ascii="Arial" w:hAnsi="Arial" w:cs="Arial"/>
          <w:bCs/>
          <w:i/>
          <w:iCs/>
          <w:sz w:val="21"/>
          <w:szCs w:val="21"/>
        </w:rPr>
        <w:t>,</w:t>
      </w:r>
      <w:r w:rsidR="000B408D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F20AE8">
        <w:rPr>
          <w:rFonts w:ascii="Arial" w:hAnsi="Arial" w:cs="Arial"/>
          <w:bCs/>
          <w:i/>
          <w:iCs/>
          <w:sz w:val="21"/>
          <w:szCs w:val="21"/>
        </w:rPr>
        <w:t>i dati preclinici attualmente presenti non sono sufficienti a dimostrare che questa</w:t>
      </w:r>
      <w:r w:rsidR="000B408D">
        <w:rPr>
          <w:rFonts w:ascii="Arial" w:hAnsi="Arial" w:cs="Arial"/>
          <w:bCs/>
          <w:i/>
          <w:iCs/>
          <w:sz w:val="21"/>
          <w:szCs w:val="21"/>
        </w:rPr>
        <w:t xml:space="preserve"> sia la</w:t>
      </w:r>
      <w:r w:rsidR="00F20AE8">
        <w:rPr>
          <w:rFonts w:ascii="Arial" w:hAnsi="Arial" w:cs="Arial"/>
          <w:bCs/>
          <w:i/>
          <w:iCs/>
          <w:sz w:val="21"/>
          <w:szCs w:val="21"/>
        </w:rPr>
        <w:t xml:space="preserve"> sequenza</w:t>
      </w:r>
      <w:r w:rsidR="000B408D">
        <w:rPr>
          <w:rFonts w:ascii="Arial" w:hAnsi="Arial" w:cs="Arial"/>
          <w:bCs/>
          <w:i/>
          <w:iCs/>
          <w:sz w:val="21"/>
          <w:szCs w:val="21"/>
        </w:rPr>
        <w:t xml:space="preserve"> migliore.</w:t>
      </w:r>
      <w:r w:rsidR="00A242E8" w:rsidRPr="00137A08">
        <w:rPr>
          <w:rFonts w:ascii="Arial" w:hAnsi="Arial" w:cs="Arial"/>
          <w:bCs/>
          <w:i/>
          <w:iCs/>
          <w:sz w:val="21"/>
          <w:szCs w:val="21"/>
        </w:rPr>
        <w:t xml:space="preserve"> CROSS </w:t>
      </w:r>
      <w:r w:rsidR="000B408D">
        <w:rPr>
          <w:rFonts w:ascii="Arial" w:hAnsi="Arial" w:cs="Arial"/>
          <w:bCs/>
          <w:i/>
          <w:iCs/>
          <w:sz w:val="21"/>
          <w:szCs w:val="21"/>
        </w:rPr>
        <w:t xml:space="preserve">per la prima volta valuterà </w:t>
      </w:r>
      <w:r w:rsidR="000B408D" w:rsidRPr="000B408D">
        <w:rPr>
          <w:rFonts w:ascii="Arial" w:hAnsi="Arial" w:cs="Arial"/>
          <w:bCs/>
          <w:i/>
          <w:iCs/>
          <w:sz w:val="21"/>
          <w:szCs w:val="21"/>
        </w:rPr>
        <w:t>in</w:t>
      </w:r>
      <w:r w:rsidR="00F20AE8">
        <w:rPr>
          <w:rFonts w:ascii="Arial" w:hAnsi="Arial" w:cs="Arial"/>
          <w:bCs/>
          <w:i/>
          <w:iCs/>
          <w:sz w:val="21"/>
          <w:szCs w:val="21"/>
        </w:rPr>
        <w:t xml:space="preserve"> un esperimento in</w:t>
      </w:r>
      <w:r w:rsidR="000B408D" w:rsidRPr="000B408D">
        <w:rPr>
          <w:rFonts w:ascii="Arial" w:hAnsi="Arial" w:cs="Arial"/>
          <w:bCs/>
          <w:i/>
          <w:iCs/>
          <w:sz w:val="21"/>
          <w:szCs w:val="21"/>
        </w:rPr>
        <w:t xml:space="preserve"> vivo</w:t>
      </w:r>
      <w:r w:rsidR="000B408D">
        <w:rPr>
          <w:rFonts w:ascii="Arial" w:hAnsi="Arial" w:cs="Arial"/>
          <w:bCs/>
          <w:i/>
          <w:iCs/>
          <w:sz w:val="21"/>
          <w:szCs w:val="21"/>
        </w:rPr>
        <w:t xml:space="preserve"> la differenza</w:t>
      </w:r>
      <w:r w:rsidR="00D3533D" w:rsidRPr="00137A08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0B408D" w:rsidRPr="00137A08">
        <w:rPr>
          <w:rFonts w:ascii="Arial" w:hAnsi="Arial" w:cs="Arial"/>
          <w:bCs/>
          <w:i/>
          <w:iCs/>
          <w:sz w:val="21"/>
          <w:szCs w:val="21"/>
        </w:rPr>
        <w:t xml:space="preserve">in termini di risposta tumorale, immunogenicità, ipossia e tossicità </w:t>
      </w:r>
      <w:r w:rsidR="000B408D">
        <w:rPr>
          <w:rFonts w:ascii="Arial" w:hAnsi="Arial" w:cs="Arial"/>
          <w:bCs/>
          <w:i/>
          <w:iCs/>
          <w:sz w:val="21"/>
          <w:szCs w:val="21"/>
        </w:rPr>
        <w:t>delle</w:t>
      </w:r>
      <w:r w:rsidR="00D3533D" w:rsidRPr="00137A08">
        <w:rPr>
          <w:rFonts w:ascii="Arial" w:hAnsi="Arial" w:cs="Arial"/>
          <w:bCs/>
          <w:i/>
          <w:iCs/>
          <w:sz w:val="21"/>
          <w:szCs w:val="21"/>
        </w:rPr>
        <w:t xml:space="preserve"> due sequenze (ioni carbonio + raggi X </w:t>
      </w:r>
      <w:r w:rsidR="000B4653">
        <w:rPr>
          <w:rFonts w:ascii="Arial" w:hAnsi="Arial" w:cs="Arial"/>
          <w:bCs/>
          <w:i/>
          <w:iCs/>
          <w:sz w:val="21"/>
          <w:szCs w:val="21"/>
        </w:rPr>
        <w:t xml:space="preserve">rispetto a </w:t>
      </w:r>
      <w:r w:rsidR="000B408D">
        <w:rPr>
          <w:rFonts w:ascii="Arial" w:hAnsi="Arial" w:cs="Arial"/>
          <w:bCs/>
          <w:i/>
          <w:iCs/>
          <w:sz w:val="21"/>
          <w:szCs w:val="21"/>
        </w:rPr>
        <w:t>raggi X + ioni ca</w:t>
      </w:r>
      <w:r w:rsidR="000B4653">
        <w:rPr>
          <w:rFonts w:ascii="Arial" w:hAnsi="Arial" w:cs="Arial"/>
          <w:bCs/>
          <w:i/>
          <w:iCs/>
          <w:sz w:val="21"/>
          <w:szCs w:val="21"/>
        </w:rPr>
        <w:t>r</w:t>
      </w:r>
      <w:r w:rsidR="000B408D">
        <w:rPr>
          <w:rFonts w:ascii="Arial" w:hAnsi="Arial" w:cs="Arial"/>
          <w:bCs/>
          <w:i/>
          <w:iCs/>
          <w:sz w:val="21"/>
          <w:szCs w:val="21"/>
        </w:rPr>
        <w:t>bonio</w:t>
      </w:r>
      <w:r w:rsidR="00D3533D" w:rsidRPr="00137A08">
        <w:rPr>
          <w:rFonts w:ascii="Arial" w:hAnsi="Arial" w:cs="Arial"/>
          <w:bCs/>
          <w:i/>
          <w:iCs/>
          <w:sz w:val="21"/>
          <w:szCs w:val="21"/>
        </w:rPr>
        <w:t>)</w:t>
      </w:r>
      <w:r w:rsidR="002D166F" w:rsidRPr="00137A08">
        <w:rPr>
          <w:rFonts w:ascii="Arial" w:hAnsi="Arial" w:cs="Arial"/>
          <w:bCs/>
          <w:i/>
          <w:iCs/>
          <w:sz w:val="21"/>
          <w:szCs w:val="21"/>
        </w:rPr>
        <w:t>”</w:t>
      </w:r>
      <w:r w:rsidR="004F37EE" w:rsidRPr="00137A08">
        <w:rPr>
          <w:rFonts w:ascii="Arial" w:hAnsi="Arial" w:cs="Arial"/>
          <w:bCs/>
          <w:i/>
          <w:iCs/>
          <w:sz w:val="21"/>
          <w:szCs w:val="21"/>
        </w:rPr>
        <w:t xml:space="preserve">. </w:t>
      </w:r>
    </w:p>
    <w:p w14:paraId="52F80158" w14:textId="77777777" w:rsidR="004F37EE" w:rsidRPr="00137A08" w:rsidRDefault="004F37EE" w:rsidP="001A62BB">
      <w:pPr>
        <w:pStyle w:val="NormaleWeb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bCs/>
          <w:i/>
          <w:iCs/>
          <w:sz w:val="21"/>
          <w:szCs w:val="21"/>
        </w:rPr>
      </w:pPr>
    </w:p>
    <w:p w14:paraId="4C25339D" w14:textId="3E429EBA" w:rsidR="004F37EE" w:rsidRPr="00137A08" w:rsidRDefault="004F37EE" w:rsidP="001A62BB">
      <w:pPr>
        <w:pStyle w:val="NormaleWeb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137A08">
        <w:rPr>
          <w:rFonts w:ascii="Arial" w:hAnsi="Arial" w:cs="Arial"/>
          <w:bCs/>
          <w:i/>
          <w:iCs/>
          <w:sz w:val="21"/>
          <w:szCs w:val="21"/>
        </w:rPr>
        <w:t xml:space="preserve">“La nostra ipotesi è che </w:t>
      </w:r>
      <w:r w:rsidR="002D166F" w:rsidRPr="00137A08">
        <w:rPr>
          <w:rFonts w:ascii="Arial" w:hAnsi="Arial" w:cs="Arial"/>
          <w:bCs/>
          <w:i/>
          <w:iCs/>
          <w:sz w:val="21"/>
          <w:szCs w:val="21"/>
        </w:rPr>
        <w:t>impiegare gli ioni carbonio all’inizio del trattamento sia la strategia più efficace”</w:t>
      </w:r>
      <w:r w:rsidR="002D166F" w:rsidRPr="00137A08">
        <w:rPr>
          <w:rFonts w:ascii="Arial" w:hAnsi="Arial" w:cs="Arial"/>
          <w:bCs/>
          <w:sz w:val="21"/>
          <w:szCs w:val="21"/>
        </w:rPr>
        <w:t xml:space="preserve">, afferma </w:t>
      </w:r>
      <w:r w:rsidR="002D166F" w:rsidRPr="00137A08">
        <w:rPr>
          <w:rFonts w:ascii="Arial" w:hAnsi="Arial" w:cs="Arial"/>
          <w:b/>
          <w:sz w:val="21"/>
          <w:szCs w:val="21"/>
        </w:rPr>
        <w:t>Angelica Facoetti</w:t>
      </w:r>
      <w:r w:rsidR="002D166F" w:rsidRPr="00137A08">
        <w:rPr>
          <w:rFonts w:ascii="Arial" w:hAnsi="Arial" w:cs="Arial"/>
          <w:bCs/>
          <w:sz w:val="21"/>
          <w:szCs w:val="21"/>
        </w:rPr>
        <w:t xml:space="preserve">, Responsabile delle Attività sperimentali di Radiobiologia del CNAO. </w:t>
      </w:r>
      <w:r w:rsidR="002D166F" w:rsidRPr="00137A08">
        <w:rPr>
          <w:rFonts w:ascii="Arial" w:hAnsi="Arial" w:cs="Arial"/>
          <w:bCs/>
          <w:i/>
          <w:iCs/>
          <w:sz w:val="21"/>
          <w:szCs w:val="21"/>
        </w:rPr>
        <w:t>“</w:t>
      </w:r>
      <w:r w:rsidR="002758B6" w:rsidRPr="00137A08">
        <w:rPr>
          <w:rFonts w:ascii="Arial" w:hAnsi="Arial" w:cs="Arial"/>
          <w:bCs/>
          <w:i/>
          <w:iCs/>
          <w:sz w:val="21"/>
          <w:szCs w:val="21"/>
        </w:rPr>
        <w:t xml:space="preserve">Le conoscenze acquisite in vitro ci suggeriscono che gli ioni carbonio, stimolando l’azione antitumorale del sistema immunitario, causando </w:t>
      </w:r>
      <w:r w:rsidR="00925AD4" w:rsidRPr="00925AD4">
        <w:rPr>
          <w:rFonts w:ascii="Arial" w:hAnsi="Arial" w:cs="Arial"/>
          <w:bCs/>
          <w:i/>
          <w:iCs/>
          <w:sz w:val="21"/>
          <w:szCs w:val="21"/>
        </w:rPr>
        <w:t xml:space="preserve">danni non riparabili al DNA delle cellule neoplastiche e favorendo la </w:t>
      </w:r>
      <w:proofErr w:type="spellStart"/>
      <w:r w:rsidR="00925AD4" w:rsidRPr="00925AD4">
        <w:rPr>
          <w:rFonts w:ascii="Arial" w:hAnsi="Arial" w:cs="Arial"/>
          <w:bCs/>
          <w:i/>
          <w:iCs/>
          <w:sz w:val="21"/>
          <w:szCs w:val="21"/>
        </w:rPr>
        <w:t>riossigenazione</w:t>
      </w:r>
      <w:proofErr w:type="spellEnd"/>
      <w:r w:rsidR="00925AD4" w:rsidRPr="00925AD4">
        <w:rPr>
          <w:rFonts w:ascii="Arial" w:hAnsi="Arial" w:cs="Arial"/>
          <w:bCs/>
          <w:i/>
          <w:iCs/>
          <w:sz w:val="21"/>
          <w:szCs w:val="21"/>
        </w:rPr>
        <w:t xml:space="preserve"> cellulare</w:t>
      </w:r>
      <w:r w:rsidR="002758B6" w:rsidRPr="00137A08">
        <w:rPr>
          <w:rFonts w:ascii="Arial" w:hAnsi="Arial" w:cs="Arial"/>
          <w:bCs/>
          <w:i/>
          <w:iCs/>
          <w:sz w:val="21"/>
          <w:szCs w:val="21"/>
        </w:rPr>
        <w:t xml:space="preserve">, potrebbero </w:t>
      </w:r>
      <w:r w:rsidR="00137A08" w:rsidRPr="00137A08">
        <w:rPr>
          <w:rFonts w:ascii="Arial" w:hAnsi="Arial" w:cs="Arial"/>
          <w:bCs/>
          <w:i/>
          <w:iCs/>
          <w:sz w:val="21"/>
          <w:szCs w:val="21"/>
        </w:rPr>
        <w:t>‘</w:t>
      </w:r>
      <w:r w:rsidR="003D3293">
        <w:rPr>
          <w:rFonts w:ascii="Arial" w:hAnsi="Arial" w:cs="Arial"/>
          <w:bCs/>
          <w:i/>
          <w:iCs/>
          <w:sz w:val="21"/>
          <w:szCs w:val="21"/>
        </w:rPr>
        <w:t>spianare</w:t>
      </w:r>
      <w:r w:rsidR="00137A08" w:rsidRPr="00137A08">
        <w:rPr>
          <w:rFonts w:ascii="Arial" w:hAnsi="Arial" w:cs="Arial"/>
          <w:bCs/>
          <w:i/>
          <w:iCs/>
          <w:sz w:val="21"/>
          <w:szCs w:val="21"/>
        </w:rPr>
        <w:t xml:space="preserve"> la strada’ e ottimizzare l’effetto della successiva irradiazione con raggi X”. </w:t>
      </w:r>
      <w:r w:rsidR="002758B6" w:rsidRPr="00137A08">
        <w:rPr>
          <w:rFonts w:ascii="Arial" w:hAnsi="Arial" w:cs="Arial"/>
          <w:bCs/>
          <w:i/>
          <w:iCs/>
          <w:sz w:val="21"/>
          <w:szCs w:val="21"/>
        </w:rPr>
        <w:t xml:space="preserve"> </w:t>
      </w:r>
    </w:p>
    <w:p w14:paraId="399DAB6B" w14:textId="77777777" w:rsidR="008B7440" w:rsidRPr="00137A08" w:rsidRDefault="008B7440" w:rsidP="001A62BB">
      <w:pPr>
        <w:pStyle w:val="NormaleWeb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bCs/>
          <w:sz w:val="21"/>
          <w:szCs w:val="21"/>
        </w:rPr>
      </w:pPr>
    </w:p>
    <w:p w14:paraId="73909614" w14:textId="492DD25B" w:rsidR="008B7440" w:rsidRPr="00990416" w:rsidRDefault="008B7440" w:rsidP="001A62BB">
      <w:pPr>
        <w:pStyle w:val="NormaleWeb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3D3293">
        <w:rPr>
          <w:rFonts w:ascii="Arial" w:hAnsi="Arial" w:cs="Arial"/>
          <w:bCs/>
          <w:i/>
          <w:iCs/>
          <w:sz w:val="21"/>
          <w:szCs w:val="21"/>
        </w:rPr>
        <w:t>"La collaborazione con il CNAO è strategica per il Dipartimento di Biofisica</w:t>
      </w:r>
      <w:r w:rsidR="00753E31">
        <w:rPr>
          <w:rFonts w:ascii="Arial" w:hAnsi="Arial" w:cs="Arial"/>
          <w:bCs/>
          <w:i/>
          <w:iCs/>
          <w:sz w:val="21"/>
          <w:szCs w:val="21"/>
        </w:rPr>
        <w:t xml:space="preserve"> del GSI</w:t>
      </w:r>
      <w:r w:rsidRPr="003D3293">
        <w:rPr>
          <w:rFonts w:ascii="Arial" w:hAnsi="Arial" w:cs="Arial"/>
          <w:bCs/>
          <w:i/>
          <w:iCs/>
          <w:sz w:val="21"/>
          <w:szCs w:val="21"/>
        </w:rPr>
        <w:t xml:space="preserve"> e rappresenta una situazione </w:t>
      </w:r>
      <w:r w:rsidR="003D3293">
        <w:rPr>
          <w:rFonts w:ascii="Arial" w:hAnsi="Arial" w:cs="Arial"/>
          <w:bCs/>
          <w:i/>
          <w:iCs/>
          <w:sz w:val="21"/>
          <w:szCs w:val="21"/>
        </w:rPr>
        <w:t>‘</w:t>
      </w:r>
      <w:proofErr w:type="spellStart"/>
      <w:r w:rsidR="003D3293">
        <w:rPr>
          <w:rFonts w:ascii="Arial" w:hAnsi="Arial" w:cs="Arial"/>
          <w:bCs/>
          <w:i/>
          <w:iCs/>
          <w:sz w:val="21"/>
          <w:szCs w:val="21"/>
        </w:rPr>
        <w:t>win-win</w:t>
      </w:r>
      <w:proofErr w:type="spellEnd"/>
      <w:r w:rsidR="003D3293">
        <w:rPr>
          <w:rFonts w:ascii="Arial" w:hAnsi="Arial" w:cs="Arial"/>
          <w:bCs/>
          <w:i/>
          <w:iCs/>
          <w:sz w:val="21"/>
          <w:szCs w:val="21"/>
        </w:rPr>
        <w:t>’: n</w:t>
      </w:r>
      <w:r w:rsidRPr="003D3293">
        <w:rPr>
          <w:rFonts w:ascii="Arial" w:hAnsi="Arial" w:cs="Arial"/>
          <w:bCs/>
          <w:i/>
          <w:iCs/>
          <w:sz w:val="21"/>
          <w:szCs w:val="21"/>
        </w:rPr>
        <w:t>oi abbiamo la migliore infrastruttura di ricerca possibile, mentre il CNAO è un centro clinico avanzato per il trattamento con ioni carbonio</w:t>
      </w:r>
      <w:r w:rsidR="003D3293">
        <w:rPr>
          <w:rFonts w:ascii="Arial" w:hAnsi="Arial" w:cs="Arial"/>
          <w:bCs/>
          <w:i/>
          <w:iCs/>
          <w:sz w:val="21"/>
          <w:szCs w:val="21"/>
        </w:rPr>
        <w:t>”</w:t>
      </w:r>
      <w:r w:rsidR="003D3293">
        <w:rPr>
          <w:rFonts w:ascii="Arial" w:hAnsi="Arial" w:cs="Arial"/>
          <w:bCs/>
          <w:sz w:val="21"/>
          <w:szCs w:val="21"/>
        </w:rPr>
        <w:t xml:space="preserve">, evidenzia il professor </w:t>
      </w:r>
      <w:r w:rsidR="003D3293" w:rsidRPr="00753E31">
        <w:rPr>
          <w:rFonts w:ascii="Arial" w:hAnsi="Arial" w:cs="Arial"/>
          <w:b/>
          <w:sz w:val="21"/>
          <w:szCs w:val="21"/>
        </w:rPr>
        <w:t>Marco Durante</w:t>
      </w:r>
      <w:r w:rsidRPr="003D3293">
        <w:rPr>
          <w:rFonts w:ascii="Arial" w:hAnsi="Arial" w:cs="Arial"/>
          <w:bCs/>
          <w:i/>
          <w:iCs/>
          <w:sz w:val="21"/>
          <w:szCs w:val="21"/>
        </w:rPr>
        <w:t xml:space="preserve">. </w:t>
      </w:r>
      <w:r w:rsidR="003D3293">
        <w:rPr>
          <w:rFonts w:ascii="Arial" w:hAnsi="Arial" w:cs="Arial"/>
          <w:bCs/>
          <w:i/>
          <w:iCs/>
          <w:sz w:val="21"/>
          <w:szCs w:val="21"/>
        </w:rPr>
        <w:t>“</w:t>
      </w:r>
      <w:r w:rsidRPr="003D3293">
        <w:rPr>
          <w:rFonts w:ascii="Arial" w:hAnsi="Arial" w:cs="Arial"/>
          <w:bCs/>
          <w:i/>
          <w:iCs/>
          <w:sz w:val="21"/>
          <w:szCs w:val="21"/>
        </w:rPr>
        <w:t>Nel progetto CROSS cerch</w:t>
      </w:r>
      <w:r w:rsidR="003D3293">
        <w:rPr>
          <w:rFonts w:ascii="Arial" w:hAnsi="Arial" w:cs="Arial"/>
          <w:bCs/>
          <w:i/>
          <w:iCs/>
          <w:sz w:val="21"/>
          <w:szCs w:val="21"/>
        </w:rPr>
        <w:t>eremo</w:t>
      </w:r>
      <w:r w:rsidRPr="003D3293">
        <w:rPr>
          <w:rFonts w:ascii="Arial" w:hAnsi="Arial" w:cs="Arial"/>
          <w:bCs/>
          <w:i/>
          <w:iCs/>
          <w:sz w:val="21"/>
          <w:szCs w:val="21"/>
        </w:rPr>
        <w:t xml:space="preserve"> di rispondere a una semplice domanda: quando i pazienti vengono trattati con un percorso convenzionale frazionato a raggi X e un </w:t>
      </w:r>
      <w:proofErr w:type="spellStart"/>
      <w:r w:rsidRPr="003D3293">
        <w:rPr>
          <w:rFonts w:ascii="Arial" w:hAnsi="Arial" w:cs="Arial"/>
          <w:bCs/>
          <w:i/>
          <w:iCs/>
          <w:sz w:val="21"/>
          <w:szCs w:val="21"/>
        </w:rPr>
        <w:t>boost</w:t>
      </w:r>
      <w:proofErr w:type="spellEnd"/>
      <w:r w:rsidRPr="003D3293">
        <w:rPr>
          <w:rFonts w:ascii="Arial" w:hAnsi="Arial" w:cs="Arial"/>
          <w:bCs/>
          <w:i/>
          <w:iCs/>
          <w:sz w:val="21"/>
          <w:szCs w:val="21"/>
        </w:rPr>
        <w:t xml:space="preserve"> di ioni carbonio, è meglio applicare il </w:t>
      </w:r>
      <w:proofErr w:type="spellStart"/>
      <w:r w:rsidRPr="003D3293">
        <w:rPr>
          <w:rFonts w:ascii="Arial" w:hAnsi="Arial" w:cs="Arial"/>
          <w:bCs/>
          <w:i/>
          <w:iCs/>
          <w:sz w:val="21"/>
          <w:szCs w:val="21"/>
        </w:rPr>
        <w:t>boost</w:t>
      </w:r>
      <w:proofErr w:type="spellEnd"/>
      <w:r w:rsidRPr="003D3293">
        <w:rPr>
          <w:rFonts w:ascii="Arial" w:hAnsi="Arial" w:cs="Arial"/>
          <w:bCs/>
          <w:i/>
          <w:iCs/>
          <w:sz w:val="21"/>
          <w:szCs w:val="21"/>
        </w:rPr>
        <w:t xml:space="preserve"> prima </w:t>
      </w:r>
      <w:r w:rsidRPr="003D3293">
        <w:rPr>
          <w:rFonts w:ascii="Arial" w:hAnsi="Arial" w:cs="Arial"/>
          <w:bCs/>
          <w:i/>
          <w:iCs/>
          <w:sz w:val="21"/>
          <w:szCs w:val="21"/>
        </w:rPr>
        <w:lastRenderedPageBreak/>
        <w:t xml:space="preserve">o dopo i raggi X? Anche se il </w:t>
      </w:r>
      <w:proofErr w:type="spellStart"/>
      <w:r w:rsidRPr="003D3293">
        <w:rPr>
          <w:rFonts w:ascii="Arial" w:hAnsi="Arial" w:cs="Arial"/>
          <w:bCs/>
          <w:i/>
          <w:iCs/>
          <w:sz w:val="21"/>
          <w:szCs w:val="21"/>
        </w:rPr>
        <w:t>boost</w:t>
      </w:r>
      <w:proofErr w:type="spellEnd"/>
      <w:r w:rsidRPr="003D3293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Pr="00990416">
        <w:rPr>
          <w:rFonts w:ascii="Arial" w:hAnsi="Arial" w:cs="Arial"/>
          <w:bCs/>
          <w:i/>
          <w:iCs/>
          <w:sz w:val="21"/>
          <w:szCs w:val="21"/>
        </w:rPr>
        <w:t xml:space="preserve">viene </w:t>
      </w:r>
      <w:r w:rsidR="00101355" w:rsidRPr="00990416">
        <w:rPr>
          <w:rFonts w:ascii="Arial" w:hAnsi="Arial" w:cs="Arial"/>
          <w:bCs/>
          <w:i/>
          <w:iCs/>
          <w:sz w:val="21"/>
          <w:szCs w:val="21"/>
        </w:rPr>
        <w:t>talvolta</w:t>
      </w:r>
      <w:r w:rsidRPr="00990416">
        <w:rPr>
          <w:rFonts w:ascii="Arial" w:hAnsi="Arial" w:cs="Arial"/>
          <w:bCs/>
          <w:i/>
          <w:iCs/>
          <w:sz w:val="21"/>
          <w:szCs w:val="21"/>
        </w:rPr>
        <w:t xml:space="preserve"> somministrato alla fine, abbiamo ragione di credere che iniziare con il carbonio possa essere preferibile, in quanto può innescare una forte </w:t>
      </w:r>
      <w:proofErr w:type="spellStart"/>
      <w:r w:rsidRPr="00990416">
        <w:rPr>
          <w:rFonts w:ascii="Arial" w:hAnsi="Arial" w:cs="Arial"/>
          <w:bCs/>
          <w:i/>
          <w:iCs/>
          <w:sz w:val="21"/>
          <w:szCs w:val="21"/>
        </w:rPr>
        <w:t>riossigenazione</w:t>
      </w:r>
      <w:proofErr w:type="spellEnd"/>
      <w:r w:rsidRPr="00990416">
        <w:rPr>
          <w:rFonts w:ascii="Arial" w:hAnsi="Arial" w:cs="Arial"/>
          <w:bCs/>
          <w:i/>
          <w:iCs/>
          <w:sz w:val="21"/>
          <w:szCs w:val="21"/>
        </w:rPr>
        <w:t xml:space="preserve">. L'esperimento verrà eseguito già </w:t>
      </w:r>
      <w:r w:rsidR="00753E31" w:rsidRPr="00990416">
        <w:rPr>
          <w:rFonts w:ascii="Arial" w:hAnsi="Arial" w:cs="Arial"/>
          <w:bCs/>
          <w:i/>
          <w:iCs/>
          <w:sz w:val="21"/>
          <w:szCs w:val="21"/>
        </w:rPr>
        <w:t>a</w:t>
      </w:r>
      <w:r w:rsidRPr="00990416">
        <w:rPr>
          <w:rFonts w:ascii="Arial" w:hAnsi="Arial" w:cs="Arial"/>
          <w:bCs/>
          <w:i/>
          <w:iCs/>
          <w:sz w:val="21"/>
          <w:szCs w:val="21"/>
        </w:rPr>
        <w:t xml:space="preserve"> febbraio 2024 e ci aspettiamo risultati entusiasmanti con un forte potenziale traslazionale nell</w:t>
      </w:r>
      <w:r w:rsidR="000D49A4" w:rsidRPr="00990416">
        <w:rPr>
          <w:rFonts w:ascii="Arial" w:hAnsi="Arial" w:cs="Arial"/>
          <w:bCs/>
          <w:i/>
          <w:iCs/>
          <w:sz w:val="21"/>
          <w:szCs w:val="21"/>
        </w:rPr>
        <w:t>’attività</w:t>
      </w:r>
      <w:r w:rsidRPr="00990416">
        <w:rPr>
          <w:rFonts w:ascii="Arial" w:hAnsi="Arial" w:cs="Arial"/>
          <w:bCs/>
          <w:i/>
          <w:iCs/>
          <w:sz w:val="21"/>
          <w:szCs w:val="21"/>
        </w:rPr>
        <w:t xml:space="preserve"> clinica del CNAO. Lavorando insieme, possiamo ottenere risultati eccezionali</w:t>
      </w:r>
      <w:r w:rsidR="003D3293" w:rsidRPr="00990416">
        <w:rPr>
          <w:rFonts w:ascii="Arial" w:hAnsi="Arial" w:cs="Arial"/>
          <w:bCs/>
          <w:i/>
          <w:iCs/>
          <w:sz w:val="21"/>
          <w:szCs w:val="21"/>
        </w:rPr>
        <w:t>,</w:t>
      </w:r>
      <w:r w:rsidRPr="00990416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3D3293" w:rsidRPr="00990416">
        <w:rPr>
          <w:rFonts w:ascii="Arial" w:hAnsi="Arial" w:cs="Arial"/>
          <w:bCs/>
          <w:i/>
          <w:iCs/>
          <w:sz w:val="21"/>
          <w:szCs w:val="21"/>
        </w:rPr>
        <w:t>di rilievo</w:t>
      </w:r>
      <w:r w:rsidRPr="00990416">
        <w:rPr>
          <w:rFonts w:ascii="Arial" w:hAnsi="Arial" w:cs="Arial"/>
          <w:bCs/>
          <w:i/>
          <w:iCs/>
          <w:sz w:val="21"/>
          <w:szCs w:val="21"/>
        </w:rPr>
        <w:t xml:space="preserve"> internazionale e </w:t>
      </w:r>
      <w:r w:rsidR="003D3293" w:rsidRPr="00990416">
        <w:rPr>
          <w:rFonts w:ascii="Arial" w:hAnsi="Arial" w:cs="Arial"/>
          <w:bCs/>
          <w:i/>
          <w:iCs/>
          <w:sz w:val="21"/>
          <w:szCs w:val="21"/>
        </w:rPr>
        <w:t>a</w:t>
      </w:r>
      <w:r w:rsidRPr="00990416">
        <w:rPr>
          <w:rFonts w:ascii="Arial" w:hAnsi="Arial" w:cs="Arial"/>
          <w:bCs/>
          <w:i/>
          <w:iCs/>
          <w:sz w:val="21"/>
          <w:szCs w:val="21"/>
        </w:rPr>
        <w:t xml:space="preserve"> beneficio </w:t>
      </w:r>
      <w:r w:rsidR="003D3293" w:rsidRPr="00990416">
        <w:rPr>
          <w:rFonts w:ascii="Arial" w:hAnsi="Arial" w:cs="Arial"/>
          <w:bCs/>
          <w:i/>
          <w:iCs/>
          <w:sz w:val="21"/>
          <w:szCs w:val="21"/>
        </w:rPr>
        <w:t>non solo dell’</w:t>
      </w:r>
      <w:r w:rsidRPr="00990416">
        <w:rPr>
          <w:rFonts w:ascii="Arial" w:hAnsi="Arial" w:cs="Arial"/>
          <w:bCs/>
          <w:i/>
          <w:iCs/>
          <w:sz w:val="21"/>
          <w:szCs w:val="21"/>
        </w:rPr>
        <w:t xml:space="preserve">Europa </w:t>
      </w:r>
      <w:r w:rsidR="003D3293" w:rsidRPr="00990416">
        <w:rPr>
          <w:rFonts w:ascii="Arial" w:hAnsi="Arial" w:cs="Arial"/>
          <w:bCs/>
          <w:i/>
          <w:iCs/>
          <w:sz w:val="21"/>
          <w:szCs w:val="21"/>
        </w:rPr>
        <w:t>ma del</w:t>
      </w:r>
      <w:r w:rsidRPr="00990416">
        <w:rPr>
          <w:rFonts w:ascii="Arial" w:hAnsi="Arial" w:cs="Arial"/>
          <w:bCs/>
          <w:i/>
          <w:iCs/>
          <w:sz w:val="21"/>
          <w:szCs w:val="21"/>
        </w:rPr>
        <w:t xml:space="preserve"> mondo intero nella lotta contro il cancro".</w:t>
      </w:r>
    </w:p>
    <w:p w14:paraId="4A49FFE7" w14:textId="77777777" w:rsidR="00340870" w:rsidRPr="00990416" w:rsidRDefault="00340870" w:rsidP="001A62BB">
      <w:pPr>
        <w:pStyle w:val="NormaleWeb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bCs/>
          <w:i/>
          <w:iCs/>
          <w:sz w:val="21"/>
          <w:szCs w:val="21"/>
        </w:rPr>
      </w:pPr>
    </w:p>
    <w:p w14:paraId="3F0963A8" w14:textId="4F301C92" w:rsidR="00340870" w:rsidRDefault="00340870" w:rsidP="001A62BB">
      <w:pPr>
        <w:pStyle w:val="NormaleWeb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bCs/>
          <w:sz w:val="21"/>
          <w:szCs w:val="21"/>
        </w:rPr>
      </w:pPr>
      <w:r w:rsidRPr="00990416">
        <w:rPr>
          <w:rFonts w:ascii="Arial" w:hAnsi="Arial" w:cs="Arial"/>
          <w:bCs/>
          <w:sz w:val="21"/>
          <w:szCs w:val="21"/>
        </w:rPr>
        <w:t xml:space="preserve">CNAO e GSI collaborano attivamente sul fronte della ricerca scientifica fin dalla nascita del centro pavese. Partecipano entrambi al progetto </w:t>
      </w:r>
      <w:proofErr w:type="spellStart"/>
      <w:r w:rsidR="000D49A4" w:rsidRPr="00990416">
        <w:rPr>
          <w:rFonts w:ascii="Arial" w:hAnsi="Arial" w:cs="Arial"/>
          <w:bCs/>
          <w:sz w:val="21"/>
          <w:szCs w:val="21"/>
        </w:rPr>
        <w:t>HITRI</w:t>
      </w:r>
      <w:r w:rsidR="00014F02" w:rsidRPr="00990416">
        <w:rPr>
          <w:rFonts w:ascii="Arial" w:hAnsi="Arial" w:cs="Arial"/>
          <w:bCs/>
          <w:sz w:val="21"/>
          <w:szCs w:val="21"/>
        </w:rPr>
        <w:t>p</w:t>
      </w:r>
      <w:r w:rsidR="000D49A4" w:rsidRPr="00990416">
        <w:rPr>
          <w:rFonts w:ascii="Arial" w:hAnsi="Arial" w:cs="Arial"/>
          <w:bCs/>
          <w:sz w:val="21"/>
          <w:szCs w:val="21"/>
        </w:rPr>
        <w:t>lus</w:t>
      </w:r>
      <w:proofErr w:type="spellEnd"/>
      <w:r w:rsidR="000D49A4" w:rsidRPr="00990416">
        <w:rPr>
          <w:rFonts w:ascii="Arial" w:hAnsi="Arial" w:cs="Arial"/>
          <w:bCs/>
          <w:sz w:val="21"/>
          <w:szCs w:val="21"/>
        </w:rPr>
        <w:t xml:space="preserve"> (Heavy Ion</w:t>
      </w:r>
      <w:r w:rsidR="000D49A4" w:rsidRPr="000D49A4">
        <w:rPr>
          <w:rFonts w:ascii="Arial" w:hAnsi="Arial" w:cs="Arial"/>
          <w:bCs/>
          <w:sz w:val="21"/>
          <w:szCs w:val="21"/>
        </w:rPr>
        <w:t xml:space="preserve"> Therapy </w:t>
      </w:r>
      <w:proofErr w:type="spellStart"/>
      <w:r w:rsidR="000D49A4" w:rsidRPr="000D49A4">
        <w:rPr>
          <w:rFonts w:ascii="Arial" w:hAnsi="Arial" w:cs="Arial"/>
          <w:bCs/>
          <w:sz w:val="21"/>
          <w:szCs w:val="21"/>
        </w:rPr>
        <w:t>Research</w:t>
      </w:r>
      <w:proofErr w:type="spellEnd"/>
      <w:r w:rsidR="000D49A4" w:rsidRPr="000D49A4">
        <w:rPr>
          <w:rFonts w:ascii="Arial" w:hAnsi="Arial" w:cs="Arial"/>
          <w:bCs/>
          <w:sz w:val="21"/>
          <w:szCs w:val="21"/>
        </w:rPr>
        <w:t xml:space="preserve"> Integration Plus</w:t>
      </w:r>
      <w:r w:rsidR="00EB408A">
        <w:rPr>
          <w:rFonts w:ascii="Arial" w:hAnsi="Arial" w:cs="Arial"/>
          <w:bCs/>
          <w:sz w:val="21"/>
          <w:szCs w:val="21"/>
        </w:rPr>
        <w:t xml:space="preserve"> </w:t>
      </w:r>
      <w:hyperlink r:id="rId8" w:history="1">
        <w:r w:rsidR="00EB408A" w:rsidRPr="007E75CE">
          <w:rPr>
            <w:rStyle w:val="Collegamentoipertestuale"/>
            <w:rFonts w:ascii="Arial" w:hAnsi="Arial" w:cs="Arial"/>
            <w:bCs/>
            <w:sz w:val="21"/>
            <w:szCs w:val="21"/>
          </w:rPr>
          <w:t>https://www.hitriplus.eu</w:t>
        </w:r>
      </w:hyperlink>
      <w:r w:rsidR="000D49A4" w:rsidRPr="000D49A4">
        <w:rPr>
          <w:rFonts w:ascii="Arial" w:hAnsi="Arial" w:cs="Arial"/>
          <w:bCs/>
          <w:sz w:val="21"/>
          <w:szCs w:val="21"/>
        </w:rPr>
        <w:t xml:space="preserve">), finanziato dal programma </w:t>
      </w:r>
      <w:r w:rsidR="000D49A4">
        <w:rPr>
          <w:rFonts w:ascii="Arial" w:hAnsi="Arial" w:cs="Arial"/>
          <w:bCs/>
          <w:sz w:val="21"/>
          <w:szCs w:val="21"/>
        </w:rPr>
        <w:t>dell’Unione Europea Horizon 2020</w:t>
      </w:r>
      <w:r w:rsidR="004C44A8">
        <w:rPr>
          <w:rFonts w:ascii="Arial" w:hAnsi="Arial" w:cs="Arial"/>
          <w:bCs/>
          <w:sz w:val="21"/>
          <w:szCs w:val="21"/>
        </w:rPr>
        <w:t>, nel quale</w:t>
      </w:r>
      <w:r w:rsidR="000D49A4">
        <w:rPr>
          <w:rFonts w:ascii="Arial" w:hAnsi="Arial" w:cs="Arial"/>
          <w:bCs/>
          <w:sz w:val="21"/>
          <w:szCs w:val="21"/>
        </w:rPr>
        <w:t xml:space="preserve"> CNAO ha il ruolo di coordinatore. </w:t>
      </w:r>
      <w:r w:rsidR="00EB408A">
        <w:rPr>
          <w:rFonts w:ascii="Arial" w:hAnsi="Arial" w:cs="Arial"/>
          <w:bCs/>
          <w:sz w:val="21"/>
          <w:szCs w:val="21"/>
        </w:rPr>
        <w:t xml:space="preserve">Tra le numerose altre collaborazioni che coinvolgono i due partner, </w:t>
      </w:r>
      <w:r w:rsidR="00D3548A" w:rsidRPr="00D3548A">
        <w:rPr>
          <w:rFonts w:ascii="Arial" w:hAnsi="Arial" w:cs="Arial"/>
          <w:bCs/>
          <w:sz w:val="21"/>
          <w:szCs w:val="21"/>
        </w:rPr>
        <w:t>l’esperimento FOOT (</w:t>
      </w:r>
      <w:proofErr w:type="spellStart"/>
      <w:r w:rsidR="00D3548A" w:rsidRPr="00D3548A">
        <w:rPr>
          <w:rFonts w:ascii="Arial" w:hAnsi="Arial" w:cs="Arial"/>
          <w:bCs/>
          <w:sz w:val="21"/>
          <w:szCs w:val="21"/>
        </w:rPr>
        <w:t>FragmentatiOn</w:t>
      </w:r>
      <w:proofErr w:type="spellEnd"/>
      <w:r w:rsidR="00D3548A" w:rsidRPr="00D3548A">
        <w:rPr>
          <w:rFonts w:ascii="Arial" w:hAnsi="Arial" w:cs="Arial"/>
          <w:bCs/>
          <w:sz w:val="21"/>
          <w:szCs w:val="21"/>
        </w:rPr>
        <w:t xml:space="preserve"> Of Target</w:t>
      </w:r>
      <w:r w:rsidR="00D3548A">
        <w:rPr>
          <w:rFonts w:ascii="Arial" w:hAnsi="Arial" w:cs="Arial"/>
          <w:bCs/>
          <w:sz w:val="21"/>
          <w:szCs w:val="21"/>
        </w:rPr>
        <w:t xml:space="preserve">, </w:t>
      </w:r>
      <w:hyperlink r:id="rId9" w:history="1">
        <w:r w:rsidR="00D3548A" w:rsidRPr="007E75CE">
          <w:rPr>
            <w:rStyle w:val="Collegamentoipertestuale"/>
            <w:rFonts w:ascii="Arial" w:hAnsi="Arial" w:cs="Arial"/>
            <w:bCs/>
            <w:sz w:val="21"/>
            <w:szCs w:val="21"/>
          </w:rPr>
          <w:t>https://web.infn.it/foot/</w:t>
        </w:r>
      </w:hyperlink>
      <w:r w:rsidR="00D3548A" w:rsidRPr="00D3548A">
        <w:rPr>
          <w:rFonts w:ascii="Arial" w:hAnsi="Arial" w:cs="Arial"/>
          <w:bCs/>
          <w:sz w:val="21"/>
          <w:szCs w:val="21"/>
        </w:rPr>
        <w:t>)</w:t>
      </w:r>
      <w:r w:rsidR="00D3548A">
        <w:rPr>
          <w:rFonts w:ascii="Arial" w:hAnsi="Arial" w:cs="Arial"/>
          <w:bCs/>
          <w:sz w:val="21"/>
          <w:szCs w:val="21"/>
        </w:rPr>
        <w:t xml:space="preserve">, il cui </w:t>
      </w:r>
      <w:r w:rsidR="00D3548A" w:rsidRPr="00D3548A">
        <w:rPr>
          <w:rFonts w:ascii="Arial" w:hAnsi="Arial" w:cs="Arial"/>
          <w:bCs/>
          <w:sz w:val="21"/>
          <w:szCs w:val="21"/>
        </w:rPr>
        <w:t xml:space="preserve">obiettivo è </w:t>
      </w:r>
      <w:r w:rsidR="00D3548A">
        <w:rPr>
          <w:rFonts w:ascii="Arial" w:hAnsi="Arial" w:cs="Arial"/>
          <w:bCs/>
          <w:sz w:val="21"/>
          <w:szCs w:val="21"/>
        </w:rPr>
        <w:t>analizzare come</w:t>
      </w:r>
      <w:r w:rsidR="00D3548A" w:rsidRPr="00D3548A">
        <w:rPr>
          <w:rFonts w:ascii="Arial" w:hAnsi="Arial" w:cs="Arial"/>
          <w:bCs/>
          <w:sz w:val="21"/>
          <w:szCs w:val="21"/>
        </w:rPr>
        <w:t xml:space="preserve"> protoni e ioni </w:t>
      </w:r>
      <w:r w:rsidR="00D3548A">
        <w:rPr>
          <w:rFonts w:ascii="Arial" w:hAnsi="Arial" w:cs="Arial"/>
          <w:bCs/>
          <w:sz w:val="21"/>
          <w:szCs w:val="21"/>
        </w:rPr>
        <w:t>c</w:t>
      </w:r>
      <w:r w:rsidR="00D3548A" w:rsidRPr="00D3548A">
        <w:rPr>
          <w:rFonts w:ascii="Arial" w:hAnsi="Arial" w:cs="Arial"/>
          <w:bCs/>
          <w:sz w:val="21"/>
          <w:szCs w:val="21"/>
        </w:rPr>
        <w:t>arbonio framment</w:t>
      </w:r>
      <w:r w:rsidR="0015036D">
        <w:rPr>
          <w:rFonts w:ascii="Arial" w:hAnsi="Arial" w:cs="Arial"/>
          <w:bCs/>
          <w:sz w:val="21"/>
          <w:szCs w:val="21"/>
        </w:rPr>
        <w:t>i</w:t>
      </w:r>
      <w:r w:rsidR="00D3548A" w:rsidRPr="00D3548A">
        <w:rPr>
          <w:rFonts w:ascii="Arial" w:hAnsi="Arial" w:cs="Arial"/>
          <w:bCs/>
          <w:sz w:val="21"/>
          <w:szCs w:val="21"/>
        </w:rPr>
        <w:t>no i nuclei presenti nel corpo umano</w:t>
      </w:r>
      <w:r w:rsidR="0015036D">
        <w:rPr>
          <w:rFonts w:ascii="Arial" w:hAnsi="Arial" w:cs="Arial"/>
          <w:bCs/>
          <w:sz w:val="21"/>
          <w:szCs w:val="21"/>
        </w:rPr>
        <w:t>,</w:t>
      </w:r>
      <w:r w:rsidR="00D3548A" w:rsidRPr="00D3548A">
        <w:rPr>
          <w:rFonts w:ascii="Arial" w:hAnsi="Arial" w:cs="Arial"/>
          <w:bCs/>
          <w:sz w:val="21"/>
          <w:szCs w:val="21"/>
        </w:rPr>
        <w:t xml:space="preserve"> danneggiando e uccidendo le cellule tumorali.</w:t>
      </w:r>
      <w:r w:rsidR="00D3548A">
        <w:rPr>
          <w:rFonts w:ascii="Arial" w:hAnsi="Arial" w:cs="Arial"/>
          <w:bCs/>
          <w:sz w:val="21"/>
          <w:szCs w:val="21"/>
        </w:rPr>
        <w:t xml:space="preserve"> </w:t>
      </w:r>
    </w:p>
    <w:p w14:paraId="2FA6E6B7" w14:textId="4825F771" w:rsidR="00D3548A" w:rsidRPr="000D49A4" w:rsidRDefault="00D3548A" w:rsidP="001A62BB">
      <w:pPr>
        <w:pStyle w:val="NormaleWeb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Grazie a</w:t>
      </w:r>
      <w:r w:rsidR="00AF5725">
        <w:rPr>
          <w:rFonts w:ascii="Arial" w:hAnsi="Arial" w:cs="Arial"/>
          <w:bCs/>
          <w:sz w:val="21"/>
          <w:szCs w:val="21"/>
        </w:rPr>
        <w:t xml:space="preserve">l progetto CROSS e al </w:t>
      </w:r>
      <w:proofErr w:type="spellStart"/>
      <w:r w:rsidR="00AF5725">
        <w:rPr>
          <w:rFonts w:ascii="Arial" w:hAnsi="Arial" w:cs="Arial"/>
          <w:bCs/>
          <w:sz w:val="21"/>
          <w:szCs w:val="21"/>
        </w:rPr>
        <w:t>grant</w:t>
      </w:r>
      <w:proofErr w:type="spellEnd"/>
      <w:r w:rsidR="00AF5725">
        <w:rPr>
          <w:rFonts w:ascii="Arial" w:hAnsi="Arial" w:cs="Arial"/>
          <w:bCs/>
          <w:sz w:val="21"/>
          <w:szCs w:val="21"/>
        </w:rPr>
        <w:t xml:space="preserve"> ottenuto, CNAO e GSI hanno costituito un nuovo consorzio di ricerca preclinica che permetterà l’integrazione multidisciplinare tra radiobiologia, biofisica e medicina nel trattamento dei tumori con ioni pesanti, consentendo importanti passi avanti nel campo della radioterapia </w:t>
      </w:r>
      <w:r w:rsidR="001E1296">
        <w:rPr>
          <w:rFonts w:ascii="Arial" w:hAnsi="Arial" w:cs="Arial"/>
          <w:bCs/>
          <w:sz w:val="21"/>
          <w:szCs w:val="21"/>
        </w:rPr>
        <w:t>a</w:t>
      </w:r>
      <w:r w:rsidR="00AF5725">
        <w:rPr>
          <w:rFonts w:ascii="Arial" w:hAnsi="Arial" w:cs="Arial"/>
          <w:bCs/>
          <w:sz w:val="21"/>
          <w:szCs w:val="21"/>
        </w:rPr>
        <w:t xml:space="preserve"> fasci misti.  </w:t>
      </w:r>
    </w:p>
    <w:p w14:paraId="59B9537B" w14:textId="77777777" w:rsidR="004B427C" w:rsidRPr="000D49A4" w:rsidRDefault="004B427C" w:rsidP="001A62BB">
      <w:pPr>
        <w:pStyle w:val="NormaleWeb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bCs/>
          <w:sz w:val="22"/>
          <w:szCs w:val="22"/>
        </w:rPr>
      </w:pPr>
    </w:p>
    <w:p w14:paraId="708FE330" w14:textId="77777777" w:rsidR="00AF5725" w:rsidRDefault="00AF5725" w:rsidP="001A62BB">
      <w:p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</w:p>
    <w:p w14:paraId="6720E677" w14:textId="77777777" w:rsidR="00AF5725" w:rsidRDefault="00AF5725" w:rsidP="001A62BB">
      <w:p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</w:p>
    <w:p w14:paraId="65328F43" w14:textId="77777777" w:rsidR="00AF5725" w:rsidRDefault="00AF5725" w:rsidP="001A62BB">
      <w:p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</w:p>
    <w:p w14:paraId="54956DF2" w14:textId="77777777" w:rsidR="00AF5725" w:rsidRDefault="00AF5725" w:rsidP="001A62BB">
      <w:p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</w:p>
    <w:p w14:paraId="574B370E" w14:textId="77777777" w:rsidR="00AF5725" w:rsidRDefault="00AF5725" w:rsidP="001A62BB">
      <w:p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</w:p>
    <w:p w14:paraId="2DC682F8" w14:textId="03A7CC09" w:rsidR="007140FE" w:rsidRPr="00C81D0D" w:rsidRDefault="007140FE" w:rsidP="001A62BB">
      <w:p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  <w:r w:rsidRPr="00C81D0D">
        <w:rPr>
          <w:rFonts w:ascii="Arial" w:hAnsi="Arial" w:cs="Arial"/>
          <w:b/>
          <w:sz w:val="20"/>
          <w:szCs w:val="20"/>
        </w:rPr>
        <w:t>Ufficio comunicazione CNAO</w:t>
      </w:r>
    </w:p>
    <w:p w14:paraId="339B3E4F" w14:textId="77777777" w:rsidR="007140FE" w:rsidRPr="00C81D0D" w:rsidRDefault="007140FE" w:rsidP="001A62BB">
      <w:pPr>
        <w:spacing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C81D0D">
        <w:rPr>
          <w:rFonts w:ascii="Arial" w:hAnsi="Arial" w:cs="Arial"/>
          <w:bCs/>
          <w:sz w:val="20"/>
          <w:szCs w:val="20"/>
        </w:rPr>
        <w:t>Silvia Meneghello – Comunicazione@cnao.it</w:t>
      </w:r>
    </w:p>
    <w:p w14:paraId="65B22AD9" w14:textId="77777777" w:rsidR="007140FE" w:rsidRPr="00C81D0D" w:rsidRDefault="007140FE" w:rsidP="001A62BB">
      <w:pPr>
        <w:spacing w:line="264" w:lineRule="auto"/>
        <w:jc w:val="both"/>
        <w:rPr>
          <w:rFonts w:ascii="Arial" w:hAnsi="Arial" w:cs="Arial"/>
          <w:bCs/>
          <w:sz w:val="20"/>
          <w:szCs w:val="20"/>
        </w:rPr>
      </w:pPr>
    </w:p>
    <w:p w14:paraId="7F22B1FA" w14:textId="77777777" w:rsidR="007140FE" w:rsidRPr="00C81D0D" w:rsidRDefault="007140FE" w:rsidP="001A62BB">
      <w:p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  <w:r w:rsidRPr="00C81D0D">
        <w:rPr>
          <w:rFonts w:ascii="Arial" w:hAnsi="Arial" w:cs="Arial"/>
          <w:b/>
          <w:sz w:val="20"/>
          <w:szCs w:val="20"/>
        </w:rPr>
        <w:t>Relazioni con i media – Value Relations</w:t>
      </w:r>
    </w:p>
    <w:p w14:paraId="7112BA47" w14:textId="77777777" w:rsidR="007140FE" w:rsidRPr="00C81D0D" w:rsidRDefault="007140FE" w:rsidP="001A62BB">
      <w:pPr>
        <w:spacing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C81D0D">
        <w:rPr>
          <w:rFonts w:ascii="Arial" w:hAnsi="Arial" w:cs="Arial"/>
          <w:bCs/>
          <w:sz w:val="20"/>
          <w:szCs w:val="20"/>
        </w:rPr>
        <w:t>cnaopress@vrelations.it</w:t>
      </w:r>
    </w:p>
    <w:p w14:paraId="76813CBC" w14:textId="77777777" w:rsidR="007140FE" w:rsidRPr="00C81D0D" w:rsidRDefault="007140FE" w:rsidP="001A62BB">
      <w:pPr>
        <w:spacing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C81D0D">
        <w:rPr>
          <w:rFonts w:ascii="Arial" w:hAnsi="Arial" w:cs="Arial"/>
          <w:bCs/>
          <w:sz w:val="20"/>
          <w:szCs w:val="20"/>
        </w:rPr>
        <w:t xml:space="preserve">Francesca Alibrandi – </w:t>
      </w:r>
      <w:proofErr w:type="spellStart"/>
      <w:r w:rsidRPr="00C81D0D">
        <w:rPr>
          <w:rFonts w:ascii="Arial" w:hAnsi="Arial" w:cs="Arial"/>
          <w:bCs/>
          <w:sz w:val="20"/>
          <w:szCs w:val="20"/>
        </w:rPr>
        <w:t>cell</w:t>
      </w:r>
      <w:proofErr w:type="spellEnd"/>
      <w:r w:rsidRPr="00C81D0D">
        <w:rPr>
          <w:rFonts w:ascii="Arial" w:hAnsi="Arial" w:cs="Arial"/>
          <w:bCs/>
          <w:sz w:val="20"/>
          <w:szCs w:val="20"/>
        </w:rPr>
        <w:t xml:space="preserve">. </w:t>
      </w:r>
      <w:r w:rsidRPr="00C81D0D">
        <w:rPr>
          <w:rFonts w:ascii="Arial" w:hAnsi="Arial" w:cs="Arial"/>
          <w:color w:val="000000"/>
          <w:sz w:val="20"/>
          <w:szCs w:val="20"/>
          <w:shd w:val="clear" w:color="auto" w:fill="FFFFFF"/>
        </w:rPr>
        <w:t>335.8368826</w:t>
      </w:r>
    </w:p>
    <w:p w14:paraId="1D2D051B" w14:textId="7AA549EC" w:rsidR="003F71D6" w:rsidRDefault="007140FE" w:rsidP="001A62BB">
      <w:pPr>
        <w:spacing w:line="264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81D0D">
        <w:rPr>
          <w:rFonts w:ascii="Arial" w:hAnsi="Arial" w:cs="Arial"/>
          <w:bCs/>
          <w:sz w:val="20"/>
          <w:szCs w:val="20"/>
        </w:rPr>
        <w:t xml:space="preserve">Antonella Martucci – </w:t>
      </w:r>
      <w:proofErr w:type="spellStart"/>
      <w:r w:rsidRPr="00C81D0D">
        <w:rPr>
          <w:rFonts w:ascii="Arial" w:hAnsi="Arial" w:cs="Arial"/>
          <w:bCs/>
          <w:sz w:val="20"/>
          <w:szCs w:val="20"/>
        </w:rPr>
        <w:t>cell</w:t>
      </w:r>
      <w:proofErr w:type="spellEnd"/>
      <w:r w:rsidRPr="00C81D0D">
        <w:rPr>
          <w:rFonts w:ascii="Arial" w:hAnsi="Arial" w:cs="Arial"/>
          <w:bCs/>
          <w:sz w:val="20"/>
          <w:szCs w:val="20"/>
        </w:rPr>
        <w:t xml:space="preserve">. </w:t>
      </w:r>
      <w:r w:rsidRPr="00C81D0D">
        <w:rPr>
          <w:rFonts w:ascii="Arial" w:hAnsi="Arial" w:cs="Arial"/>
          <w:color w:val="000000"/>
          <w:sz w:val="20"/>
          <w:szCs w:val="20"/>
          <w:shd w:val="clear" w:color="auto" w:fill="FFFFFF"/>
        </w:rPr>
        <w:t>340.6775463</w:t>
      </w:r>
    </w:p>
    <w:p w14:paraId="4AB7F367" w14:textId="77777777" w:rsidR="0051306E" w:rsidRDefault="0051306E" w:rsidP="001A62BB">
      <w:pPr>
        <w:spacing w:line="264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3C21058" w14:textId="77777777" w:rsidR="00200EAF" w:rsidRDefault="00200EAF" w:rsidP="001A62BB">
      <w:pPr>
        <w:spacing w:line="264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sectPr w:rsidR="00200EAF" w:rsidSect="005C3B6C">
      <w:headerReference w:type="default" r:id="rId10"/>
      <w:pgSz w:w="11900" w:h="16840"/>
      <w:pgMar w:top="1985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6453C" w14:textId="77777777" w:rsidR="003562E8" w:rsidRDefault="003562E8" w:rsidP="00C34E7D">
      <w:r>
        <w:separator/>
      </w:r>
    </w:p>
  </w:endnote>
  <w:endnote w:type="continuationSeparator" w:id="0">
    <w:p w14:paraId="3311A80D" w14:textId="77777777" w:rsidR="003562E8" w:rsidRDefault="003562E8" w:rsidP="00C3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78C40" w14:textId="77777777" w:rsidR="003562E8" w:rsidRDefault="003562E8" w:rsidP="00C34E7D">
      <w:r>
        <w:separator/>
      </w:r>
    </w:p>
  </w:footnote>
  <w:footnote w:type="continuationSeparator" w:id="0">
    <w:p w14:paraId="6BB9AFFB" w14:textId="77777777" w:rsidR="003562E8" w:rsidRDefault="003562E8" w:rsidP="00C3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DF686" w14:textId="18A3DC30" w:rsidR="00C34E7D" w:rsidRDefault="00CD2243" w:rsidP="00C34E7D">
    <w:pPr>
      <w:pStyle w:val="Intestazione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3743FEA" wp14:editId="7A392A89">
          <wp:simplePos x="0" y="0"/>
          <wp:positionH relativeFrom="column">
            <wp:posOffset>2562860</wp:posOffset>
          </wp:positionH>
          <wp:positionV relativeFrom="paragraph">
            <wp:posOffset>-152400</wp:posOffset>
          </wp:positionV>
          <wp:extent cx="989965" cy="697865"/>
          <wp:effectExtent l="0" t="0" r="635" b="635"/>
          <wp:wrapNone/>
          <wp:docPr id="1303348873" name="Immagine 1" descr="Immagine che contiene testo, schermata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348873" name="Immagine 1" descr="Immagine che contiene testo, schermata, logo, simbol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9965" cy="697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4653" w:rsidRPr="00B71FE2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3279F30" wp14:editId="7D4E5B70">
          <wp:simplePos x="0" y="0"/>
          <wp:positionH relativeFrom="column">
            <wp:posOffset>8890</wp:posOffset>
          </wp:positionH>
          <wp:positionV relativeFrom="paragraph">
            <wp:posOffset>127635</wp:posOffset>
          </wp:positionV>
          <wp:extent cx="1461135" cy="434975"/>
          <wp:effectExtent l="0" t="0" r="0" b="0"/>
          <wp:wrapNone/>
          <wp:docPr id="984891371" name="Immagine 984891371" descr="Immagine che contiene testo, segnale, calib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segnale, calibr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13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4653">
      <w:rPr>
        <w:noProof/>
      </w:rPr>
      <w:drawing>
        <wp:anchor distT="0" distB="0" distL="114300" distR="114300" simplePos="0" relativeHeight="251659264" behindDoc="0" locked="0" layoutInCell="1" allowOverlap="1" wp14:anchorId="15A35BDD" wp14:editId="6142DCE6">
          <wp:simplePos x="0" y="0"/>
          <wp:positionH relativeFrom="column">
            <wp:posOffset>4671060</wp:posOffset>
          </wp:positionH>
          <wp:positionV relativeFrom="paragraph">
            <wp:posOffset>64135</wp:posOffset>
          </wp:positionV>
          <wp:extent cx="1397000" cy="464185"/>
          <wp:effectExtent l="0" t="0" r="0" b="5715"/>
          <wp:wrapNone/>
          <wp:docPr id="503887271" name="Immagine 2" descr="Immagine che contiene logo, simbolo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887271" name="Immagine 2" descr="Immagine che contiene logo, simbolo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1FE2">
      <w:fldChar w:fldCharType="begin"/>
    </w:r>
    <w:r w:rsidR="00B71FE2">
      <w:instrText xml:space="preserve"> INCLUDEPICTURE "https://fondazionecnao.it/images/logo.svg" \* MERGEFORMATINET </w:instrText>
    </w:r>
    <w:r w:rsidR="00B71FE2">
      <w:fldChar w:fldCharType="separate"/>
    </w:r>
    <w:r w:rsidR="00B71FE2">
      <w:rPr>
        <w:noProof/>
        <w:lang w:eastAsia="it-IT"/>
      </w:rPr>
      <mc:AlternateContent>
        <mc:Choice Requires="wps">
          <w:drawing>
            <wp:inline distT="0" distB="0" distL="0" distR="0" wp14:anchorId="6CFE7A8C" wp14:editId="67C103DB">
              <wp:extent cx="302260" cy="302260"/>
              <wp:effectExtent l="0" t="0" r="0" b="0"/>
              <wp:docPr id="1" name="Rettangolo 1" descr="CNA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920D3D5" id="Rettangolo 1" o:spid="_x0000_s1026" alt="CNAO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<o:lock v:ext="edit" aspectratio="t"/>
              <w10:anchorlock/>
            </v:rect>
          </w:pict>
        </mc:Fallback>
      </mc:AlternateContent>
    </w:r>
    <w:r w:rsidR="00B71FE2">
      <w:fldChar w:fldCharType="end"/>
    </w:r>
    <w:r w:rsidR="0096012E">
      <w:fldChar w:fldCharType="begin"/>
    </w:r>
    <w:r w:rsidR="0096012E">
      <w:instrText xml:space="preserve"> INCLUDEPICTURE "https://www.gsi.de/fileadmin/oeffentlichkeitsarbeit/logos/GSI_Logo_rgb.jpg" \* MERGEFORMATINET </w:instrText>
    </w:r>
    <w:r w:rsidR="00000000">
      <w:fldChar w:fldCharType="separate"/>
    </w:r>
    <w:r w:rsidR="0096012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F5145"/>
    <w:multiLevelType w:val="hybridMultilevel"/>
    <w:tmpl w:val="1EF4C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B16B5"/>
    <w:multiLevelType w:val="hybridMultilevel"/>
    <w:tmpl w:val="68F62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483466">
    <w:abstractNumId w:val="0"/>
  </w:num>
  <w:num w:numId="2" w16cid:durableId="1756590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EA"/>
    <w:rsid w:val="00001DA7"/>
    <w:rsid w:val="000067AE"/>
    <w:rsid w:val="00014F02"/>
    <w:rsid w:val="000162E3"/>
    <w:rsid w:val="0001681F"/>
    <w:rsid w:val="00020C92"/>
    <w:rsid w:val="000238B2"/>
    <w:rsid w:val="00023E34"/>
    <w:rsid w:val="000249D0"/>
    <w:rsid w:val="0002580B"/>
    <w:rsid w:val="00032C77"/>
    <w:rsid w:val="00035514"/>
    <w:rsid w:val="00043BE5"/>
    <w:rsid w:val="00045401"/>
    <w:rsid w:val="00057AF0"/>
    <w:rsid w:val="00061F1B"/>
    <w:rsid w:val="000712B1"/>
    <w:rsid w:val="00076315"/>
    <w:rsid w:val="0008099B"/>
    <w:rsid w:val="000819DB"/>
    <w:rsid w:val="000853B8"/>
    <w:rsid w:val="00090DD8"/>
    <w:rsid w:val="000914A0"/>
    <w:rsid w:val="00093273"/>
    <w:rsid w:val="00094EA6"/>
    <w:rsid w:val="000961E0"/>
    <w:rsid w:val="00096C89"/>
    <w:rsid w:val="0009711A"/>
    <w:rsid w:val="000A45F6"/>
    <w:rsid w:val="000A5E3A"/>
    <w:rsid w:val="000B408D"/>
    <w:rsid w:val="000B4653"/>
    <w:rsid w:val="000B48D3"/>
    <w:rsid w:val="000B5619"/>
    <w:rsid w:val="000C6E51"/>
    <w:rsid w:val="000C78A7"/>
    <w:rsid w:val="000D49A4"/>
    <w:rsid w:val="000D4FBB"/>
    <w:rsid w:val="000D5B4E"/>
    <w:rsid w:val="000E38CB"/>
    <w:rsid w:val="000E5BEA"/>
    <w:rsid w:val="000E6AB6"/>
    <w:rsid w:val="000E6CDC"/>
    <w:rsid w:val="000F08BB"/>
    <w:rsid w:val="000F4F24"/>
    <w:rsid w:val="000F55AD"/>
    <w:rsid w:val="00101355"/>
    <w:rsid w:val="00106460"/>
    <w:rsid w:val="0010682A"/>
    <w:rsid w:val="00106E4F"/>
    <w:rsid w:val="001174B4"/>
    <w:rsid w:val="00120871"/>
    <w:rsid w:val="00120C83"/>
    <w:rsid w:val="00123509"/>
    <w:rsid w:val="00123B13"/>
    <w:rsid w:val="00133C84"/>
    <w:rsid w:val="00135088"/>
    <w:rsid w:val="00135125"/>
    <w:rsid w:val="00137A08"/>
    <w:rsid w:val="001403EF"/>
    <w:rsid w:val="00145A7B"/>
    <w:rsid w:val="0015036D"/>
    <w:rsid w:val="00150A72"/>
    <w:rsid w:val="001521BD"/>
    <w:rsid w:val="00153335"/>
    <w:rsid w:val="00153C5E"/>
    <w:rsid w:val="00153F51"/>
    <w:rsid w:val="0016163E"/>
    <w:rsid w:val="0016726F"/>
    <w:rsid w:val="001700B6"/>
    <w:rsid w:val="001812E8"/>
    <w:rsid w:val="0018366C"/>
    <w:rsid w:val="00186A9D"/>
    <w:rsid w:val="001961BA"/>
    <w:rsid w:val="001A11F2"/>
    <w:rsid w:val="001A2F51"/>
    <w:rsid w:val="001A3EA9"/>
    <w:rsid w:val="001A62BB"/>
    <w:rsid w:val="001B3790"/>
    <w:rsid w:val="001C002B"/>
    <w:rsid w:val="001D484F"/>
    <w:rsid w:val="001E1296"/>
    <w:rsid w:val="001E1CBD"/>
    <w:rsid w:val="001E37DB"/>
    <w:rsid w:val="001E664C"/>
    <w:rsid w:val="001E6FED"/>
    <w:rsid w:val="001F5082"/>
    <w:rsid w:val="001F52ED"/>
    <w:rsid w:val="00200EAF"/>
    <w:rsid w:val="00201A0F"/>
    <w:rsid w:val="00204F01"/>
    <w:rsid w:val="00204FCC"/>
    <w:rsid w:val="0020750D"/>
    <w:rsid w:val="00207B37"/>
    <w:rsid w:val="00217635"/>
    <w:rsid w:val="00226CF1"/>
    <w:rsid w:val="00230A6F"/>
    <w:rsid w:val="002360FB"/>
    <w:rsid w:val="00242464"/>
    <w:rsid w:val="00246D60"/>
    <w:rsid w:val="00251F85"/>
    <w:rsid w:val="00263692"/>
    <w:rsid w:val="00264C10"/>
    <w:rsid w:val="00272782"/>
    <w:rsid w:val="002758B6"/>
    <w:rsid w:val="00282236"/>
    <w:rsid w:val="00285CA9"/>
    <w:rsid w:val="00295197"/>
    <w:rsid w:val="002B1580"/>
    <w:rsid w:val="002B253E"/>
    <w:rsid w:val="002B669C"/>
    <w:rsid w:val="002B7441"/>
    <w:rsid w:val="002C3438"/>
    <w:rsid w:val="002C3ABE"/>
    <w:rsid w:val="002C6714"/>
    <w:rsid w:val="002D166F"/>
    <w:rsid w:val="002D3B72"/>
    <w:rsid w:val="002E07BC"/>
    <w:rsid w:val="002E422F"/>
    <w:rsid w:val="002F19FD"/>
    <w:rsid w:val="002F6C9B"/>
    <w:rsid w:val="00300D12"/>
    <w:rsid w:val="003038CA"/>
    <w:rsid w:val="00303C82"/>
    <w:rsid w:val="00305A05"/>
    <w:rsid w:val="00307066"/>
    <w:rsid w:val="003101B4"/>
    <w:rsid w:val="00317286"/>
    <w:rsid w:val="0032043F"/>
    <w:rsid w:val="0032102D"/>
    <w:rsid w:val="00323A10"/>
    <w:rsid w:val="00324618"/>
    <w:rsid w:val="003310E2"/>
    <w:rsid w:val="003314D0"/>
    <w:rsid w:val="00336954"/>
    <w:rsid w:val="00340870"/>
    <w:rsid w:val="003536E2"/>
    <w:rsid w:val="00353BDC"/>
    <w:rsid w:val="00353C97"/>
    <w:rsid w:val="00355B3A"/>
    <w:rsid w:val="003562E8"/>
    <w:rsid w:val="00357CCF"/>
    <w:rsid w:val="00360F5D"/>
    <w:rsid w:val="0036100F"/>
    <w:rsid w:val="00363913"/>
    <w:rsid w:val="00364C2C"/>
    <w:rsid w:val="00366BE1"/>
    <w:rsid w:val="00373FA4"/>
    <w:rsid w:val="003944F8"/>
    <w:rsid w:val="00395F9A"/>
    <w:rsid w:val="003A05E6"/>
    <w:rsid w:val="003A4C7A"/>
    <w:rsid w:val="003B0397"/>
    <w:rsid w:val="003B3AB2"/>
    <w:rsid w:val="003B4CD6"/>
    <w:rsid w:val="003C1A38"/>
    <w:rsid w:val="003C5139"/>
    <w:rsid w:val="003C7314"/>
    <w:rsid w:val="003D0B32"/>
    <w:rsid w:val="003D1640"/>
    <w:rsid w:val="003D3293"/>
    <w:rsid w:val="003D4408"/>
    <w:rsid w:val="003E637C"/>
    <w:rsid w:val="003F2EE2"/>
    <w:rsid w:val="003F45ED"/>
    <w:rsid w:val="003F6BB6"/>
    <w:rsid w:val="003F71D6"/>
    <w:rsid w:val="00403280"/>
    <w:rsid w:val="0041184E"/>
    <w:rsid w:val="00423BE5"/>
    <w:rsid w:val="00425716"/>
    <w:rsid w:val="00427E19"/>
    <w:rsid w:val="004520CD"/>
    <w:rsid w:val="00454E55"/>
    <w:rsid w:val="00455EEB"/>
    <w:rsid w:val="0046206C"/>
    <w:rsid w:val="00465CE7"/>
    <w:rsid w:val="00474355"/>
    <w:rsid w:val="00475A8E"/>
    <w:rsid w:val="004822F1"/>
    <w:rsid w:val="0048622D"/>
    <w:rsid w:val="004A19CF"/>
    <w:rsid w:val="004A27BD"/>
    <w:rsid w:val="004A32A3"/>
    <w:rsid w:val="004A5A6B"/>
    <w:rsid w:val="004B427C"/>
    <w:rsid w:val="004B529A"/>
    <w:rsid w:val="004C063A"/>
    <w:rsid w:val="004C23C6"/>
    <w:rsid w:val="004C44A8"/>
    <w:rsid w:val="004C466A"/>
    <w:rsid w:val="004C54D3"/>
    <w:rsid w:val="004C7FD1"/>
    <w:rsid w:val="004D2803"/>
    <w:rsid w:val="004D4D0F"/>
    <w:rsid w:val="004D5132"/>
    <w:rsid w:val="004D68DB"/>
    <w:rsid w:val="004E229A"/>
    <w:rsid w:val="004E257F"/>
    <w:rsid w:val="004F1253"/>
    <w:rsid w:val="004F37EE"/>
    <w:rsid w:val="004F389D"/>
    <w:rsid w:val="004F38BF"/>
    <w:rsid w:val="005038EA"/>
    <w:rsid w:val="00504B7F"/>
    <w:rsid w:val="00504CA6"/>
    <w:rsid w:val="0051306E"/>
    <w:rsid w:val="00513CAF"/>
    <w:rsid w:val="0052143D"/>
    <w:rsid w:val="005279A1"/>
    <w:rsid w:val="005312B6"/>
    <w:rsid w:val="0053321F"/>
    <w:rsid w:val="0054115C"/>
    <w:rsid w:val="00545EBB"/>
    <w:rsid w:val="00551488"/>
    <w:rsid w:val="0055474D"/>
    <w:rsid w:val="00557146"/>
    <w:rsid w:val="00567A75"/>
    <w:rsid w:val="005737EE"/>
    <w:rsid w:val="00574AE4"/>
    <w:rsid w:val="00574EEF"/>
    <w:rsid w:val="00577598"/>
    <w:rsid w:val="005856AF"/>
    <w:rsid w:val="005C3B6C"/>
    <w:rsid w:val="005C4549"/>
    <w:rsid w:val="005C52F7"/>
    <w:rsid w:val="005C569E"/>
    <w:rsid w:val="005C7706"/>
    <w:rsid w:val="005D06CA"/>
    <w:rsid w:val="005D37FB"/>
    <w:rsid w:val="005E0453"/>
    <w:rsid w:val="005E6248"/>
    <w:rsid w:val="005F21FD"/>
    <w:rsid w:val="005F2737"/>
    <w:rsid w:val="005F7095"/>
    <w:rsid w:val="00600FE3"/>
    <w:rsid w:val="0060314D"/>
    <w:rsid w:val="00611C80"/>
    <w:rsid w:val="00616494"/>
    <w:rsid w:val="00617617"/>
    <w:rsid w:val="00624933"/>
    <w:rsid w:val="006312BB"/>
    <w:rsid w:val="00632A84"/>
    <w:rsid w:val="00636879"/>
    <w:rsid w:val="00643ECF"/>
    <w:rsid w:val="006659A7"/>
    <w:rsid w:val="0068089E"/>
    <w:rsid w:val="00681CF6"/>
    <w:rsid w:val="00682C5D"/>
    <w:rsid w:val="006A6760"/>
    <w:rsid w:val="006A6C2B"/>
    <w:rsid w:val="006B2838"/>
    <w:rsid w:val="006B6C1D"/>
    <w:rsid w:val="006C0EF0"/>
    <w:rsid w:val="006C2C19"/>
    <w:rsid w:val="006C352D"/>
    <w:rsid w:val="006E7AF6"/>
    <w:rsid w:val="006F518A"/>
    <w:rsid w:val="00700EBE"/>
    <w:rsid w:val="00705230"/>
    <w:rsid w:val="00705EF2"/>
    <w:rsid w:val="00713C82"/>
    <w:rsid w:val="00713E6C"/>
    <w:rsid w:val="007140FE"/>
    <w:rsid w:val="007165C2"/>
    <w:rsid w:val="00722AF2"/>
    <w:rsid w:val="0072611B"/>
    <w:rsid w:val="007303E0"/>
    <w:rsid w:val="00740302"/>
    <w:rsid w:val="007459E3"/>
    <w:rsid w:val="0075015B"/>
    <w:rsid w:val="00750F3A"/>
    <w:rsid w:val="00751DA8"/>
    <w:rsid w:val="00753E31"/>
    <w:rsid w:val="00756E1C"/>
    <w:rsid w:val="00761B63"/>
    <w:rsid w:val="00762C2F"/>
    <w:rsid w:val="007655FE"/>
    <w:rsid w:val="007713A7"/>
    <w:rsid w:val="0077587E"/>
    <w:rsid w:val="00776EE5"/>
    <w:rsid w:val="007831F3"/>
    <w:rsid w:val="007846D1"/>
    <w:rsid w:val="00790695"/>
    <w:rsid w:val="00791B51"/>
    <w:rsid w:val="00793480"/>
    <w:rsid w:val="00794909"/>
    <w:rsid w:val="00797A64"/>
    <w:rsid w:val="007A2BBA"/>
    <w:rsid w:val="007A7B02"/>
    <w:rsid w:val="007B40ED"/>
    <w:rsid w:val="007B6155"/>
    <w:rsid w:val="007B6ABB"/>
    <w:rsid w:val="007C41EC"/>
    <w:rsid w:val="007C5C92"/>
    <w:rsid w:val="007C6E9C"/>
    <w:rsid w:val="007D208D"/>
    <w:rsid w:val="007D5948"/>
    <w:rsid w:val="007E00A5"/>
    <w:rsid w:val="007E4459"/>
    <w:rsid w:val="007E502C"/>
    <w:rsid w:val="007E54D9"/>
    <w:rsid w:val="007F3A02"/>
    <w:rsid w:val="007F5FBF"/>
    <w:rsid w:val="00804829"/>
    <w:rsid w:val="00807123"/>
    <w:rsid w:val="008076D7"/>
    <w:rsid w:val="008125D6"/>
    <w:rsid w:val="00814339"/>
    <w:rsid w:val="008154E5"/>
    <w:rsid w:val="008175F2"/>
    <w:rsid w:val="00824894"/>
    <w:rsid w:val="00846ED4"/>
    <w:rsid w:val="00852767"/>
    <w:rsid w:val="00857E92"/>
    <w:rsid w:val="00870DAA"/>
    <w:rsid w:val="00871A58"/>
    <w:rsid w:val="00876974"/>
    <w:rsid w:val="00877833"/>
    <w:rsid w:val="008831F2"/>
    <w:rsid w:val="008850B2"/>
    <w:rsid w:val="0088518E"/>
    <w:rsid w:val="0088540A"/>
    <w:rsid w:val="00885558"/>
    <w:rsid w:val="00885FD5"/>
    <w:rsid w:val="0089008A"/>
    <w:rsid w:val="00897A56"/>
    <w:rsid w:val="008A0838"/>
    <w:rsid w:val="008A3F40"/>
    <w:rsid w:val="008B3C1B"/>
    <w:rsid w:val="008B405B"/>
    <w:rsid w:val="008B7440"/>
    <w:rsid w:val="008C093E"/>
    <w:rsid w:val="008C2D36"/>
    <w:rsid w:val="008C6A11"/>
    <w:rsid w:val="008D7946"/>
    <w:rsid w:val="008E000F"/>
    <w:rsid w:val="008E6C41"/>
    <w:rsid w:val="008F3A5B"/>
    <w:rsid w:val="008F3AAD"/>
    <w:rsid w:val="00902BA9"/>
    <w:rsid w:val="0090430F"/>
    <w:rsid w:val="00906011"/>
    <w:rsid w:val="00906555"/>
    <w:rsid w:val="0090677B"/>
    <w:rsid w:val="00910E66"/>
    <w:rsid w:val="00920181"/>
    <w:rsid w:val="00925AD4"/>
    <w:rsid w:val="0095151E"/>
    <w:rsid w:val="009531CB"/>
    <w:rsid w:val="0095361A"/>
    <w:rsid w:val="0096012E"/>
    <w:rsid w:val="00961099"/>
    <w:rsid w:val="00965742"/>
    <w:rsid w:val="00966468"/>
    <w:rsid w:val="009730DF"/>
    <w:rsid w:val="009762CD"/>
    <w:rsid w:val="00984B64"/>
    <w:rsid w:val="009877EB"/>
    <w:rsid w:val="00990416"/>
    <w:rsid w:val="00991513"/>
    <w:rsid w:val="00996FA6"/>
    <w:rsid w:val="00997FC6"/>
    <w:rsid w:val="009A4D2F"/>
    <w:rsid w:val="009B2D00"/>
    <w:rsid w:val="009B38A9"/>
    <w:rsid w:val="009B4C0E"/>
    <w:rsid w:val="009B6742"/>
    <w:rsid w:val="009B7405"/>
    <w:rsid w:val="009C51A3"/>
    <w:rsid w:val="009D04C8"/>
    <w:rsid w:val="009D0739"/>
    <w:rsid w:val="009D60E9"/>
    <w:rsid w:val="009E5B11"/>
    <w:rsid w:val="009E7DC3"/>
    <w:rsid w:val="009F2673"/>
    <w:rsid w:val="00A07986"/>
    <w:rsid w:val="00A1273C"/>
    <w:rsid w:val="00A15CD2"/>
    <w:rsid w:val="00A1791C"/>
    <w:rsid w:val="00A242E8"/>
    <w:rsid w:val="00A25139"/>
    <w:rsid w:val="00A3101B"/>
    <w:rsid w:val="00A33C44"/>
    <w:rsid w:val="00A35623"/>
    <w:rsid w:val="00A358BF"/>
    <w:rsid w:val="00A37740"/>
    <w:rsid w:val="00A415C5"/>
    <w:rsid w:val="00A44F9C"/>
    <w:rsid w:val="00A4781C"/>
    <w:rsid w:val="00A51212"/>
    <w:rsid w:val="00A633B4"/>
    <w:rsid w:val="00A65474"/>
    <w:rsid w:val="00A70ECD"/>
    <w:rsid w:val="00A72300"/>
    <w:rsid w:val="00A74502"/>
    <w:rsid w:val="00A751D1"/>
    <w:rsid w:val="00A75B32"/>
    <w:rsid w:val="00A8097B"/>
    <w:rsid w:val="00A81391"/>
    <w:rsid w:val="00A82CE8"/>
    <w:rsid w:val="00A8680E"/>
    <w:rsid w:val="00A94102"/>
    <w:rsid w:val="00AA303F"/>
    <w:rsid w:val="00AA4780"/>
    <w:rsid w:val="00AA77CE"/>
    <w:rsid w:val="00AB07EA"/>
    <w:rsid w:val="00AB122C"/>
    <w:rsid w:val="00AB1F93"/>
    <w:rsid w:val="00AB62BC"/>
    <w:rsid w:val="00AB7428"/>
    <w:rsid w:val="00AB7D0F"/>
    <w:rsid w:val="00AD467E"/>
    <w:rsid w:val="00AE1839"/>
    <w:rsid w:val="00AE383C"/>
    <w:rsid w:val="00AE3A18"/>
    <w:rsid w:val="00AE5AA9"/>
    <w:rsid w:val="00AE78A2"/>
    <w:rsid w:val="00AF5725"/>
    <w:rsid w:val="00AF6195"/>
    <w:rsid w:val="00AF6536"/>
    <w:rsid w:val="00B000C8"/>
    <w:rsid w:val="00B016D4"/>
    <w:rsid w:val="00B1240A"/>
    <w:rsid w:val="00B161E6"/>
    <w:rsid w:val="00B455E9"/>
    <w:rsid w:val="00B50839"/>
    <w:rsid w:val="00B532B4"/>
    <w:rsid w:val="00B64DD3"/>
    <w:rsid w:val="00B675B2"/>
    <w:rsid w:val="00B71DA9"/>
    <w:rsid w:val="00B71FE2"/>
    <w:rsid w:val="00B726A9"/>
    <w:rsid w:val="00B74D03"/>
    <w:rsid w:val="00B82606"/>
    <w:rsid w:val="00B83C12"/>
    <w:rsid w:val="00B85A70"/>
    <w:rsid w:val="00B91364"/>
    <w:rsid w:val="00B95678"/>
    <w:rsid w:val="00BA1EA6"/>
    <w:rsid w:val="00BA28D6"/>
    <w:rsid w:val="00BB2647"/>
    <w:rsid w:val="00BC3F85"/>
    <w:rsid w:val="00BC784E"/>
    <w:rsid w:val="00BD0CE9"/>
    <w:rsid w:val="00BD14D2"/>
    <w:rsid w:val="00BE3120"/>
    <w:rsid w:val="00BF38EC"/>
    <w:rsid w:val="00BF683A"/>
    <w:rsid w:val="00C06D45"/>
    <w:rsid w:val="00C076F7"/>
    <w:rsid w:val="00C133F1"/>
    <w:rsid w:val="00C14162"/>
    <w:rsid w:val="00C21348"/>
    <w:rsid w:val="00C225B4"/>
    <w:rsid w:val="00C25F05"/>
    <w:rsid w:val="00C3420F"/>
    <w:rsid w:val="00C34E7D"/>
    <w:rsid w:val="00C3762D"/>
    <w:rsid w:val="00C42BAB"/>
    <w:rsid w:val="00C4439C"/>
    <w:rsid w:val="00C54DA2"/>
    <w:rsid w:val="00C57540"/>
    <w:rsid w:val="00C57E27"/>
    <w:rsid w:val="00C62197"/>
    <w:rsid w:val="00C6618B"/>
    <w:rsid w:val="00C7020C"/>
    <w:rsid w:val="00C73E4C"/>
    <w:rsid w:val="00C75B89"/>
    <w:rsid w:val="00C81D0D"/>
    <w:rsid w:val="00C92DC2"/>
    <w:rsid w:val="00C9325A"/>
    <w:rsid w:val="00CA16A0"/>
    <w:rsid w:val="00CB6B24"/>
    <w:rsid w:val="00CB7945"/>
    <w:rsid w:val="00CC036E"/>
    <w:rsid w:val="00CC6DC6"/>
    <w:rsid w:val="00CD2243"/>
    <w:rsid w:val="00CF6444"/>
    <w:rsid w:val="00D00D5F"/>
    <w:rsid w:val="00D16571"/>
    <w:rsid w:val="00D174BD"/>
    <w:rsid w:val="00D25D98"/>
    <w:rsid w:val="00D27737"/>
    <w:rsid w:val="00D32C61"/>
    <w:rsid w:val="00D3533D"/>
    <w:rsid w:val="00D3548A"/>
    <w:rsid w:val="00D37448"/>
    <w:rsid w:val="00D57ED6"/>
    <w:rsid w:val="00D67EB2"/>
    <w:rsid w:val="00D709BC"/>
    <w:rsid w:val="00D72259"/>
    <w:rsid w:val="00D73180"/>
    <w:rsid w:val="00D74564"/>
    <w:rsid w:val="00D748A9"/>
    <w:rsid w:val="00D82E86"/>
    <w:rsid w:val="00D864F7"/>
    <w:rsid w:val="00D86B57"/>
    <w:rsid w:val="00D90AED"/>
    <w:rsid w:val="00D93183"/>
    <w:rsid w:val="00D9444A"/>
    <w:rsid w:val="00D95150"/>
    <w:rsid w:val="00D97BF6"/>
    <w:rsid w:val="00DA274E"/>
    <w:rsid w:val="00DA5167"/>
    <w:rsid w:val="00DB108B"/>
    <w:rsid w:val="00DB1FCA"/>
    <w:rsid w:val="00DB56CA"/>
    <w:rsid w:val="00DC0D30"/>
    <w:rsid w:val="00DC2232"/>
    <w:rsid w:val="00DE6CC8"/>
    <w:rsid w:val="00DF0B06"/>
    <w:rsid w:val="00DF7FC0"/>
    <w:rsid w:val="00E03972"/>
    <w:rsid w:val="00E069BF"/>
    <w:rsid w:val="00E118B6"/>
    <w:rsid w:val="00E15584"/>
    <w:rsid w:val="00E22FDB"/>
    <w:rsid w:val="00E240EF"/>
    <w:rsid w:val="00E31605"/>
    <w:rsid w:val="00E43603"/>
    <w:rsid w:val="00E60AF6"/>
    <w:rsid w:val="00E60BD4"/>
    <w:rsid w:val="00E61242"/>
    <w:rsid w:val="00E6227D"/>
    <w:rsid w:val="00E74015"/>
    <w:rsid w:val="00E743C6"/>
    <w:rsid w:val="00E74EBF"/>
    <w:rsid w:val="00E75930"/>
    <w:rsid w:val="00E7705A"/>
    <w:rsid w:val="00E86225"/>
    <w:rsid w:val="00E86AFB"/>
    <w:rsid w:val="00E96903"/>
    <w:rsid w:val="00EA2A88"/>
    <w:rsid w:val="00EA441C"/>
    <w:rsid w:val="00EB1D91"/>
    <w:rsid w:val="00EB22B2"/>
    <w:rsid w:val="00EB408A"/>
    <w:rsid w:val="00EB771E"/>
    <w:rsid w:val="00EC61FD"/>
    <w:rsid w:val="00ED3682"/>
    <w:rsid w:val="00EE2063"/>
    <w:rsid w:val="00EF5177"/>
    <w:rsid w:val="00F037AF"/>
    <w:rsid w:val="00F07C07"/>
    <w:rsid w:val="00F10D3A"/>
    <w:rsid w:val="00F10D8E"/>
    <w:rsid w:val="00F171CE"/>
    <w:rsid w:val="00F1789D"/>
    <w:rsid w:val="00F20AE8"/>
    <w:rsid w:val="00F210EE"/>
    <w:rsid w:val="00F26855"/>
    <w:rsid w:val="00F309BA"/>
    <w:rsid w:val="00F328AD"/>
    <w:rsid w:val="00F426EB"/>
    <w:rsid w:val="00F429A6"/>
    <w:rsid w:val="00F4598A"/>
    <w:rsid w:val="00F4753E"/>
    <w:rsid w:val="00F56CF1"/>
    <w:rsid w:val="00F627DC"/>
    <w:rsid w:val="00F642A8"/>
    <w:rsid w:val="00F650A8"/>
    <w:rsid w:val="00F65B07"/>
    <w:rsid w:val="00F71048"/>
    <w:rsid w:val="00F75B89"/>
    <w:rsid w:val="00F827A2"/>
    <w:rsid w:val="00F849C0"/>
    <w:rsid w:val="00F877CC"/>
    <w:rsid w:val="00F9293B"/>
    <w:rsid w:val="00F94B56"/>
    <w:rsid w:val="00FA08F2"/>
    <w:rsid w:val="00FA2456"/>
    <w:rsid w:val="00FA2EE3"/>
    <w:rsid w:val="00FA377F"/>
    <w:rsid w:val="00FD2B13"/>
    <w:rsid w:val="00FD388D"/>
    <w:rsid w:val="00FE079D"/>
    <w:rsid w:val="00FE5DA4"/>
    <w:rsid w:val="00FE727E"/>
    <w:rsid w:val="00FF2D18"/>
    <w:rsid w:val="00FF35A0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BBE3CE"/>
  <w15:docId w15:val="{16A1B592-90D9-4295-99D3-DE3A5A6A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4E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E7D"/>
  </w:style>
  <w:style w:type="paragraph" w:styleId="Pidipagina">
    <w:name w:val="footer"/>
    <w:basedOn w:val="Normale"/>
    <w:link w:val="PidipaginaCarattere"/>
    <w:uiPriority w:val="99"/>
    <w:unhideWhenUsed/>
    <w:rsid w:val="00C34E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E7D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C2C1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C2C1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C2C1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6C2C1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C1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A2F51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D174BD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7A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7A64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076315"/>
  </w:style>
  <w:style w:type="paragraph" w:styleId="NormaleWeb">
    <w:name w:val="Normal (Web)"/>
    <w:basedOn w:val="Normale"/>
    <w:uiPriority w:val="99"/>
    <w:unhideWhenUsed/>
    <w:rsid w:val="004257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2571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AF6536"/>
    <w:rPr>
      <w:b/>
      <w:bCs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5C4549"/>
    <w:rPr>
      <w:color w:val="605E5C"/>
      <w:shd w:val="clear" w:color="auto" w:fill="E1DFDD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6A6C2B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CA16A0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1A62BB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4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4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7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9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7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7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19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4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1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0" w:color="auto"/>
                <w:bottom w:val="single" w:sz="6" w:space="30" w:color="auto"/>
                <w:right w:val="single" w:sz="6" w:space="30" w:color="auto"/>
              </w:divBdr>
              <w:divsChild>
                <w:div w:id="5927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0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EAE9E9"/>
                        <w:left w:val="single" w:sz="2" w:space="0" w:color="EAE9E9"/>
                        <w:bottom w:val="single" w:sz="2" w:space="31" w:color="EAE9E9"/>
                        <w:right w:val="single" w:sz="2" w:space="0" w:color="EAE9E9"/>
                      </w:divBdr>
                      <w:divsChild>
                        <w:div w:id="114944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45014">
                              <w:marLeft w:val="0"/>
                              <w:marRight w:val="713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83860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5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triplus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.infn.it/foo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EB2EAD-E08A-4BB1-B9A6-9CFCC8DC6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Salvaneschi</dc:creator>
  <cp:keywords/>
  <dc:description/>
  <cp:lastModifiedBy>Antonella Martucci</cp:lastModifiedBy>
  <cp:revision>9</cp:revision>
  <cp:lastPrinted>2023-07-20T14:32:00Z</cp:lastPrinted>
  <dcterms:created xsi:type="dcterms:W3CDTF">2023-11-28T19:55:00Z</dcterms:created>
  <dcterms:modified xsi:type="dcterms:W3CDTF">2023-12-04T09:38:00Z</dcterms:modified>
</cp:coreProperties>
</file>