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FF30" w14:textId="67970F62" w:rsidR="001334ED" w:rsidRPr="005C0BB0" w:rsidRDefault="00FD1886" w:rsidP="001334ED">
      <w:pPr>
        <w:jc w:val="center"/>
        <w:rPr>
          <w:rFonts w:ascii="Livvic" w:hAnsi="Livvic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BAA52CC" wp14:editId="1943EFAD">
            <wp:simplePos x="0" y="0"/>
            <wp:positionH relativeFrom="page">
              <wp:posOffset>5343525</wp:posOffset>
            </wp:positionH>
            <wp:positionV relativeFrom="paragraph">
              <wp:posOffset>-180975</wp:posOffset>
            </wp:positionV>
            <wp:extent cx="1371600" cy="568867"/>
            <wp:effectExtent l="0" t="0" r="0" b="3175"/>
            <wp:wrapNone/>
            <wp:docPr id="3" name="image2.jpeg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testo, Carattere, logo, Elementi grafici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6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7ADE3B4" wp14:editId="2F3DD1E5">
            <wp:simplePos x="0" y="0"/>
            <wp:positionH relativeFrom="column">
              <wp:posOffset>175260</wp:posOffset>
            </wp:positionH>
            <wp:positionV relativeFrom="paragraph">
              <wp:posOffset>-194945</wp:posOffset>
            </wp:positionV>
            <wp:extent cx="2545715" cy="635635"/>
            <wp:effectExtent l="0" t="0" r="0" b="0"/>
            <wp:wrapNone/>
            <wp:docPr id="1749085904" name="Immagine 1" descr="Associazione Respiriamo Insieme - Presidente - Aps Respiriamo Insieme | 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azione Respiriamo Insieme - Presidente - Aps Respiriamo Insieme |  Linked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FD6">
        <w:fldChar w:fldCharType="begin"/>
      </w:r>
      <w:r w:rsidR="00842FD6">
        <w:instrText xml:space="preserve"> INCLUDEPICTURE "https://media.licdn.com/dms/image/D4E16AQGMOVs8VfD7-A/profile-displaybackgroundimage-shrink_200_800/0/1673419447201?e=2147483647&amp;v=beta&amp;t=wn_cGTBXd0ZPla2hqZXYEYLdWlQaD0lgWCtVkx8Poho" \* MERGEFORMATINET </w:instrText>
      </w:r>
      <w:r w:rsidR="00000000">
        <w:fldChar w:fldCharType="separate"/>
      </w:r>
      <w:r w:rsidR="00842FD6">
        <w:fldChar w:fldCharType="end"/>
      </w:r>
    </w:p>
    <w:p w14:paraId="35C9106D" w14:textId="16234740" w:rsidR="001334ED" w:rsidRPr="00FD1886" w:rsidRDefault="00FD1886" w:rsidP="009D73CA">
      <w:pPr>
        <w:rPr>
          <w:rFonts w:ascii="Livvic" w:hAnsi="Livvic"/>
          <w:sz w:val="20"/>
          <w:szCs w:val="20"/>
        </w:rPr>
      </w:pPr>
      <w:r>
        <w:rPr>
          <w:rFonts w:ascii="Livvic" w:hAnsi="Livvic"/>
        </w:rPr>
        <w:tab/>
      </w:r>
      <w:r>
        <w:rPr>
          <w:rFonts w:ascii="Livvic" w:hAnsi="Livvic"/>
        </w:rPr>
        <w:tab/>
      </w:r>
      <w:r>
        <w:rPr>
          <w:rFonts w:ascii="Livvic" w:hAnsi="Livvic"/>
        </w:rPr>
        <w:tab/>
      </w:r>
      <w:r>
        <w:rPr>
          <w:rFonts w:ascii="Livvic" w:hAnsi="Livvic"/>
        </w:rPr>
        <w:tab/>
      </w:r>
      <w:r>
        <w:rPr>
          <w:rFonts w:ascii="Livvic" w:hAnsi="Livvic"/>
        </w:rPr>
        <w:tab/>
      </w:r>
      <w:r>
        <w:rPr>
          <w:rFonts w:ascii="Livvic" w:hAnsi="Livvic"/>
        </w:rPr>
        <w:tab/>
      </w:r>
      <w:r>
        <w:rPr>
          <w:rFonts w:ascii="Livvic" w:hAnsi="Livvic"/>
        </w:rPr>
        <w:tab/>
        <w:t xml:space="preserve">    </w:t>
      </w:r>
      <w:r w:rsidRPr="00FD1886">
        <w:rPr>
          <w:rFonts w:ascii="Livvic" w:hAnsi="Livvic"/>
          <w:sz w:val="20"/>
          <w:szCs w:val="20"/>
        </w:rPr>
        <w:t xml:space="preserve">In collaborazione con </w:t>
      </w:r>
    </w:p>
    <w:p w14:paraId="636833FD" w14:textId="77777777" w:rsidR="001334ED" w:rsidRDefault="001334ED" w:rsidP="001334ED">
      <w:pPr>
        <w:jc w:val="center"/>
        <w:rPr>
          <w:rFonts w:ascii="Livvic" w:hAnsi="Livvic"/>
        </w:rPr>
      </w:pPr>
    </w:p>
    <w:p w14:paraId="326E5296" w14:textId="77777777" w:rsidR="00FD1886" w:rsidRDefault="00FD1886" w:rsidP="001334ED">
      <w:pPr>
        <w:jc w:val="center"/>
        <w:rPr>
          <w:rFonts w:ascii="Livvic" w:hAnsi="Livvic"/>
        </w:rPr>
      </w:pPr>
    </w:p>
    <w:p w14:paraId="27F96B22" w14:textId="77777777" w:rsidR="00FD1886" w:rsidRPr="005C0BB0" w:rsidRDefault="00FD1886" w:rsidP="001334ED">
      <w:pPr>
        <w:jc w:val="center"/>
        <w:rPr>
          <w:rFonts w:ascii="Livvic" w:hAnsi="Livvic"/>
        </w:rPr>
      </w:pPr>
    </w:p>
    <w:p w14:paraId="3DC29D93" w14:textId="3110973C" w:rsidR="001334ED" w:rsidRPr="005C0BB0" w:rsidRDefault="001334ED" w:rsidP="005E106A">
      <w:pPr>
        <w:jc w:val="center"/>
        <w:rPr>
          <w:rFonts w:ascii="Livvic" w:hAnsi="Livvic"/>
        </w:rPr>
      </w:pPr>
      <w:r w:rsidRPr="005C0BB0">
        <w:rPr>
          <w:rFonts w:ascii="Livvic" w:hAnsi="Livvic"/>
        </w:rPr>
        <w:t xml:space="preserve">COMUNICATO STAMPA </w:t>
      </w:r>
    </w:p>
    <w:p w14:paraId="72EC7D8C" w14:textId="77777777" w:rsidR="001334ED" w:rsidRPr="005C0BB0" w:rsidRDefault="001334ED" w:rsidP="001334ED">
      <w:pPr>
        <w:jc w:val="center"/>
        <w:rPr>
          <w:rFonts w:ascii="Livvic" w:hAnsi="Livvic"/>
          <w:sz w:val="28"/>
          <w:szCs w:val="28"/>
        </w:rPr>
      </w:pPr>
    </w:p>
    <w:p w14:paraId="059921D9" w14:textId="5D59DD1A" w:rsidR="008E1EC2" w:rsidRPr="00DA5F36" w:rsidRDefault="00DE2CD0" w:rsidP="003542B2">
      <w:pPr>
        <w:jc w:val="center"/>
        <w:rPr>
          <w:rFonts w:ascii="Livvic" w:hAnsi="Livvic"/>
          <w:b/>
          <w:bCs/>
          <w:sz w:val="26"/>
          <w:szCs w:val="26"/>
        </w:rPr>
      </w:pPr>
      <w:r w:rsidRPr="00DA5F36">
        <w:rPr>
          <w:rFonts w:ascii="Livvic" w:hAnsi="Livvic"/>
          <w:b/>
          <w:bCs/>
          <w:sz w:val="26"/>
          <w:szCs w:val="26"/>
        </w:rPr>
        <w:t>BPCO</w:t>
      </w:r>
      <w:r w:rsidR="003542B2">
        <w:rPr>
          <w:rFonts w:ascii="Livvic" w:hAnsi="Livvic"/>
          <w:b/>
          <w:bCs/>
          <w:sz w:val="26"/>
          <w:szCs w:val="26"/>
        </w:rPr>
        <w:t>: emergenza sociale</w:t>
      </w:r>
      <w:r w:rsidR="00DA5F36">
        <w:rPr>
          <w:rFonts w:ascii="Livvic" w:hAnsi="Livvic"/>
          <w:b/>
          <w:bCs/>
          <w:sz w:val="26"/>
          <w:szCs w:val="26"/>
        </w:rPr>
        <w:t xml:space="preserve"> misconosciuta. L</w:t>
      </w:r>
      <w:r w:rsidR="008E1EC2" w:rsidRPr="00DA5F36">
        <w:rPr>
          <w:rFonts w:ascii="Livvic" w:hAnsi="Livvic"/>
          <w:b/>
          <w:bCs/>
          <w:sz w:val="26"/>
          <w:szCs w:val="26"/>
        </w:rPr>
        <w:t xml:space="preserve">e Associazioni </w:t>
      </w:r>
      <w:r w:rsidR="00DA5F36" w:rsidRPr="00DA5F36">
        <w:rPr>
          <w:rFonts w:ascii="Livvic" w:hAnsi="Livvic"/>
          <w:b/>
          <w:bCs/>
          <w:sz w:val="26"/>
          <w:szCs w:val="26"/>
        </w:rPr>
        <w:t xml:space="preserve">pazienti </w:t>
      </w:r>
      <w:r w:rsidR="008E1EC2" w:rsidRPr="00DA5F36">
        <w:rPr>
          <w:rFonts w:ascii="Livvic" w:hAnsi="Livvic"/>
          <w:b/>
          <w:bCs/>
          <w:sz w:val="26"/>
          <w:szCs w:val="26"/>
        </w:rPr>
        <w:t xml:space="preserve">lanciano </w:t>
      </w:r>
      <w:r w:rsidRPr="00DA5F36">
        <w:rPr>
          <w:rFonts w:ascii="Livvic" w:hAnsi="Livvic"/>
          <w:b/>
          <w:bCs/>
          <w:sz w:val="26"/>
          <w:szCs w:val="26"/>
        </w:rPr>
        <w:t xml:space="preserve">l’appello per </w:t>
      </w:r>
      <w:r w:rsidR="008E1EC2" w:rsidRPr="00DA5F36">
        <w:rPr>
          <w:rFonts w:ascii="Livvic" w:hAnsi="Livvic"/>
          <w:b/>
          <w:bCs/>
          <w:sz w:val="26"/>
          <w:szCs w:val="26"/>
        </w:rPr>
        <w:t xml:space="preserve">un’alleanza </w:t>
      </w:r>
      <w:r w:rsidR="00DA5F36" w:rsidRPr="00DA5F36">
        <w:rPr>
          <w:rFonts w:ascii="Livvic" w:hAnsi="Livvic"/>
          <w:b/>
          <w:bCs/>
          <w:sz w:val="26"/>
          <w:szCs w:val="26"/>
        </w:rPr>
        <w:t>con</w:t>
      </w:r>
      <w:r w:rsidRPr="00DA5F36">
        <w:rPr>
          <w:rFonts w:ascii="Livvic" w:hAnsi="Livvic"/>
          <w:b/>
          <w:bCs/>
          <w:sz w:val="26"/>
          <w:szCs w:val="26"/>
        </w:rPr>
        <w:t xml:space="preserve"> </w:t>
      </w:r>
      <w:r w:rsidR="008E1EC2" w:rsidRPr="00DA5F36">
        <w:rPr>
          <w:rFonts w:ascii="Livvic" w:hAnsi="Livvic"/>
          <w:b/>
          <w:bCs/>
          <w:sz w:val="26"/>
          <w:szCs w:val="26"/>
        </w:rPr>
        <w:t>istituzioni</w:t>
      </w:r>
      <w:r w:rsidR="00FD23FC">
        <w:rPr>
          <w:rFonts w:ascii="Livvic" w:hAnsi="Livvic"/>
          <w:b/>
          <w:bCs/>
          <w:sz w:val="26"/>
          <w:szCs w:val="26"/>
        </w:rPr>
        <w:t xml:space="preserve"> e </w:t>
      </w:r>
      <w:r w:rsidR="003542B2">
        <w:rPr>
          <w:rFonts w:ascii="Livvic" w:hAnsi="Livvic"/>
          <w:b/>
          <w:bCs/>
          <w:sz w:val="26"/>
          <w:szCs w:val="26"/>
        </w:rPr>
        <w:t>professionisti sanitari</w:t>
      </w:r>
    </w:p>
    <w:p w14:paraId="36258783" w14:textId="77777777" w:rsidR="00DE2CD0" w:rsidRPr="00DE2CD0" w:rsidRDefault="00DE2CD0" w:rsidP="008E1EC2">
      <w:pPr>
        <w:jc w:val="center"/>
        <w:rPr>
          <w:rFonts w:ascii="Livvic" w:hAnsi="Livvic"/>
          <w:b/>
          <w:bCs/>
          <w:sz w:val="16"/>
          <w:szCs w:val="16"/>
        </w:rPr>
      </w:pPr>
    </w:p>
    <w:p w14:paraId="0AF41082" w14:textId="03B151E0" w:rsidR="001230A3" w:rsidRPr="00DA5F36" w:rsidRDefault="00DA5F36" w:rsidP="008E1EC2">
      <w:pPr>
        <w:jc w:val="center"/>
        <w:rPr>
          <w:rFonts w:ascii="Livvic" w:hAnsi="Livvic"/>
          <w:i/>
          <w:iCs/>
          <w:sz w:val="21"/>
          <w:szCs w:val="21"/>
        </w:rPr>
      </w:pPr>
      <w:r w:rsidRPr="00DA5F36">
        <w:rPr>
          <w:rFonts w:ascii="Livvic" w:hAnsi="Livvic"/>
          <w:i/>
          <w:iCs/>
          <w:sz w:val="21"/>
          <w:szCs w:val="21"/>
        </w:rPr>
        <w:t>C</w:t>
      </w:r>
      <w:r w:rsidR="00DE2CD0" w:rsidRPr="00DA5F36">
        <w:rPr>
          <w:rFonts w:ascii="Livvic" w:hAnsi="Livvic"/>
          <w:i/>
          <w:iCs/>
          <w:sz w:val="21"/>
          <w:szCs w:val="21"/>
        </w:rPr>
        <w:t>ampagne di awareness</w:t>
      </w:r>
      <w:r w:rsidR="008E1EC2" w:rsidRPr="00DA5F36">
        <w:rPr>
          <w:rFonts w:ascii="Livvic" w:hAnsi="Livvic"/>
          <w:i/>
          <w:iCs/>
          <w:sz w:val="21"/>
          <w:szCs w:val="21"/>
        </w:rPr>
        <w:t xml:space="preserve">, Registro di patologia e </w:t>
      </w:r>
      <w:r w:rsidRPr="00DA5F36">
        <w:rPr>
          <w:rFonts w:ascii="Livvic" w:hAnsi="Livvic"/>
          <w:i/>
          <w:iCs/>
          <w:sz w:val="21"/>
          <w:szCs w:val="21"/>
        </w:rPr>
        <w:t xml:space="preserve">integrazione ospedale-territorio le priorità dei </w:t>
      </w:r>
      <w:r>
        <w:rPr>
          <w:rFonts w:ascii="Livvic" w:hAnsi="Livvic"/>
          <w:i/>
          <w:iCs/>
          <w:sz w:val="21"/>
          <w:szCs w:val="21"/>
        </w:rPr>
        <w:t>P</w:t>
      </w:r>
      <w:r w:rsidRPr="00DA5F36">
        <w:rPr>
          <w:rFonts w:ascii="Livvic" w:hAnsi="Livvic"/>
          <w:i/>
          <w:iCs/>
          <w:sz w:val="21"/>
          <w:szCs w:val="21"/>
        </w:rPr>
        <w:t>azienti</w:t>
      </w:r>
    </w:p>
    <w:p w14:paraId="6A0317F8" w14:textId="77777777" w:rsidR="008E1EC2" w:rsidRDefault="008E1EC2" w:rsidP="008E1EC2">
      <w:pPr>
        <w:jc w:val="center"/>
        <w:rPr>
          <w:rFonts w:ascii="Livvic" w:hAnsi="Livvic"/>
          <w:b/>
          <w:bCs/>
          <w:sz w:val="26"/>
          <w:szCs w:val="26"/>
        </w:rPr>
      </w:pPr>
    </w:p>
    <w:p w14:paraId="4ECD5196" w14:textId="77777777" w:rsidR="001334ED" w:rsidRPr="009D73CA" w:rsidRDefault="001334ED" w:rsidP="00EE0C23">
      <w:pPr>
        <w:rPr>
          <w:rFonts w:ascii="Livvic" w:hAnsi="Livvic"/>
          <w:sz w:val="21"/>
          <w:szCs w:val="21"/>
        </w:rPr>
      </w:pPr>
    </w:p>
    <w:p w14:paraId="301E21F6" w14:textId="4B4B8F5E" w:rsidR="00DA077D" w:rsidRPr="00990E96" w:rsidRDefault="001334ED" w:rsidP="00DA077D">
      <w:pPr>
        <w:pStyle w:val="NormaleWeb"/>
        <w:spacing w:before="0" w:beforeAutospacing="0" w:after="120" w:afterAutospacing="0"/>
        <w:jc w:val="both"/>
        <w:rPr>
          <w:rFonts w:ascii="Livvic" w:hAnsi="Livvic"/>
          <w:sz w:val="21"/>
          <w:szCs w:val="21"/>
        </w:rPr>
      </w:pPr>
      <w:r w:rsidRPr="0064469E">
        <w:rPr>
          <w:rFonts w:ascii="Livvic" w:hAnsi="Livvic"/>
          <w:sz w:val="21"/>
          <w:szCs w:val="21"/>
        </w:rPr>
        <w:t>Roma, 31 maggio 2023 –</w:t>
      </w:r>
      <w:r w:rsidR="005E106A" w:rsidRPr="00A902C5">
        <w:rPr>
          <w:rFonts w:ascii="Livvic" w:hAnsi="Livvic"/>
          <w:b/>
          <w:bCs/>
          <w:sz w:val="21"/>
          <w:szCs w:val="21"/>
        </w:rPr>
        <w:t xml:space="preserve"> </w:t>
      </w:r>
      <w:r w:rsidR="0064469E">
        <w:rPr>
          <w:rFonts w:ascii="Livvic" w:hAnsi="Livvic"/>
          <w:b/>
          <w:bCs/>
          <w:sz w:val="21"/>
          <w:szCs w:val="21"/>
        </w:rPr>
        <w:t xml:space="preserve">Promuovere </w:t>
      </w:r>
      <w:r w:rsidR="00F17C55">
        <w:rPr>
          <w:rFonts w:ascii="Livvic" w:hAnsi="Livvic"/>
          <w:b/>
          <w:bCs/>
          <w:sz w:val="21"/>
          <w:szCs w:val="21"/>
        </w:rPr>
        <w:t xml:space="preserve">una </w:t>
      </w:r>
      <w:r w:rsidR="0064469E">
        <w:rPr>
          <w:rFonts w:ascii="Livvic" w:hAnsi="Livvic"/>
          <w:b/>
          <w:bCs/>
          <w:sz w:val="21"/>
          <w:szCs w:val="21"/>
        </w:rPr>
        <w:t xml:space="preserve">grande campagna di sensibilizzazione </w:t>
      </w:r>
      <w:r w:rsidR="0064469E" w:rsidRPr="00DD23AA">
        <w:rPr>
          <w:rFonts w:ascii="Livvic" w:hAnsi="Livvic"/>
          <w:sz w:val="21"/>
          <w:szCs w:val="21"/>
        </w:rPr>
        <w:t xml:space="preserve">per aumentare il livello di attenzione </w:t>
      </w:r>
      <w:r w:rsidR="0064469E">
        <w:rPr>
          <w:rFonts w:ascii="Livvic" w:hAnsi="Livvic"/>
          <w:sz w:val="21"/>
          <w:szCs w:val="21"/>
        </w:rPr>
        <w:t xml:space="preserve">e di conoscenza </w:t>
      </w:r>
      <w:r w:rsidR="0064469E" w:rsidRPr="00300D1E">
        <w:rPr>
          <w:rFonts w:ascii="Livvic" w:hAnsi="Livvic"/>
          <w:sz w:val="21"/>
          <w:szCs w:val="21"/>
        </w:rPr>
        <w:t xml:space="preserve">sulla </w:t>
      </w:r>
      <w:r w:rsidR="0064469E" w:rsidRPr="0064469E">
        <w:rPr>
          <w:rFonts w:ascii="Livvic" w:hAnsi="Livvic"/>
          <w:b/>
          <w:bCs/>
          <w:sz w:val="21"/>
          <w:szCs w:val="21"/>
        </w:rPr>
        <w:t>broncopneumopatia cronica ostruttiva (BPCO)</w:t>
      </w:r>
      <w:r w:rsidR="0064469E">
        <w:rPr>
          <w:rFonts w:ascii="Livvic" w:hAnsi="Livvic"/>
          <w:sz w:val="21"/>
          <w:szCs w:val="21"/>
        </w:rPr>
        <w:t>,</w:t>
      </w:r>
      <w:r w:rsidR="00F17C55">
        <w:rPr>
          <w:rFonts w:ascii="Livvic" w:hAnsi="Livvic"/>
          <w:sz w:val="21"/>
          <w:szCs w:val="21"/>
        </w:rPr>
        <w:t xml:space="preserve"> malattia </w:t>
      </w:r>
      <w:r w:rsidR="00F17C55" w:rsidRPr="00A902C5">
        <w:rPr>
          <w:rFonts w:ascii="Livvic" w:hAnsi="Livvic"/>
          <w:sz w:val="21"/>
          <w:szCs w:val="21"/>
        </w:rPr>
        <w:t>respiratori</w:t>
      </w:r>
      <w:r w:rsidR="00F17C55">
        <w:rPr>
          <w:rFonts w:ascii="Livvic" w:hAnsi="Livvic"/>
          <w:sz w:val="21"/>
          <w:szCs w:val="21"/>
        </w:rPr>
        <w:t>a</w:t>
      </w:r>
      <w:r w:rsidR="00F17C55" w:rsidRPr="00A902C5">
        <w:rPr>
          <w:rFonts w:ascii="Livvic" w:hAnsi="Livvic"/>
          <w:sz w:val="21"/>
          <w:szCs w:val="21"/>
        </w:rPr>
        <w:t xml:space="preserve"> </w:t>
      </w:r>
      <w:r w:rsidR="00300D1E">
        <w:rPr>
          <w:rFonts w:ascii="Livvic" w:hAnsi="Livvic"/>
          <w:sz w:val="21"/>
          <w:szCs w:val="21"/>
        </w:rPr>
        <w:t xml:space="preserve">cronica </w:t>
      </w:r>
      <w:r w:rsidR="00F17C55">
        <w:rPr>
          <w:rFonts w:ascii="Livvic" w:hAnsi="Livvic"/>
          <w:sz w:val="21"/>
          <w:szCs w:val="21"/>
        </w:rPr>
        <w:t xml:space="preserve">che </w:t>
      </w:r>
      <w:r w:rsidR="00300D1E">
        <w:rPr>
          <w:rFonts w:ascii="Livvic" w:hAnsi="Livvic"/>
          <w:sz w:val="21"/>
          <w:szCs w:val="21"/>
        </w:rPr>
        <w:t xml:space="preserve">“toglie il respiro” a </w:t>
      </w:r>
      <w:r w:rsidR="00F17C55" w:rsidRPr="00A902C5">
        <w:rPr>
          <w:rFonts w:ascii="Livvic" w:hAnsi="Livvic"/>
          <w:sz w:val="21"/>
          <w:szCs w:val="21"/>
        </w:rPr>
        <w:t xml:space="preserve">oltre </w:t>
      </w:r>
      <w:r w:rsidR="00F17C55" w:rsidRPr="00A902C5">
        <w:rPr>
          <w:rFonts w:ascii="Livvic" w:hAnsi="Livvic"/>
          <w:b/>
          <w:bCs/>
          <w:sz w:val="21"/>
          <w:szCs w:val="21"/>
        </w:rPr>
        <w:t xml:space="preserve">3,5 milioni </w:t>
      </w:r>
      <w:r w:rsidR="00F17C55" w:rsidRPr="00A902C5">
        <w:rPr>
          <w:rFonts w:ascii="Livvic" w:hAnsi="Livvic"/>
          <w:sz w:val="21"/>
          <w:szCs w:val="21"/>
        </w:rPr>
        <w:t>di italian</w:t>
      </w:r>
      <w:r w:rsidR="00F17C55">
        <w:rPr>
          <w:rFonts w:ascii="Livvic" w:hAnsi="Livvic"/>
          <w:sz w:val="21"/>
          <w:szCs w:val="21"/>
        </w:rPr>
        <w:t>i</w:t>
      </w:r>
      <w:r w:rsidR="00300D1E">
        <w:rPr>
          <w:rFonts w:ascii="Livvic" w:hAnsi="Livvic"/>
          <w:sz w:val="21"/>
          <w:szCs w:val="21"/>
        </w:rPr>
        <w:t xml:space="preserve">, causando </w:t>
      </w:r>
      <w:r w:rsidR="00041BA3">
        <w:rPr>
          <w:rFonts w:ascii="Livvic" w:hAnsi="Livvic"/>
          <w:sz w:val="21"/>
          <w:szCs w:val="21"/>
        </w:rPr>
        <w:t>l</w:t>
      </w:r>
      <w:r w:rsidR="00300D1E">
        <w:rPr>
          <w:rFonts w:ascii="Livvic" w:hAnsi="Livvic"/>
          <w:sz w:val="21"/>
          <w:szCs w:val="21"/>
        </w:rPr>
        <w:t xml:space="preserve">a </w:t>
      </w:r>
      <w:r w:rsidR="00F17C55">
        <w:rPr>
          <w:rFonts w:ascii="Livvic" w:hAnsi="Livvic"/>
          <w:sz w:val="21"/>
          <w:szCs w:val="21"/>
        </w:rPr>
        <w:t xml:space="preserve">perdita progressiva della funzionalità polmonare </w:t>
      </w:r>
      <w:r w:rsidR="00DA077D">
        <w:rPr>
          <w:rFonts w:ascii="Livvic" w:hAnsi="Livvic"/>
          <w:sz w:val="21"/>
          <w:szCs w:val="21"/>
        </w:rPr>
        <w:t xml:space="preserve">se non trattata in modo </w:t>
      </w:r>
      <w:r w:rsidR="00300D1E">
        <w:rPr>
          <w:rFonts w:ascii="Livvic" w:hAnsi="Livvic"/>
          <w:sz w:val="21"/>
          <w:szCs w:val="21"/>
        </w:rPr>
        <w:t>tempestiv</w:t>
      </w:r>
      <w:r w:rsidR="00DA077D">
        <w:rPr>
          <w:rFonts w:ascii="Livvic" w:hAnsi="Livvic"/>
          <w:sz w:val="21"/>
          <w:szCs w:val="21"/>
        </w:rPr>
        <w:t>o</w:t>
      </w:r>
      <w:r w:rsidR="00300D1E">
        <w:rPr>
          <w:rFonts w:ascii="Livvic" w:hAnsi="Livvic"/>
          <w:sz w:val="21"/>
          <w:szCs w:val="21"/>
        </w:rPr>
        <w:t xml:space="preserve"> e appropriat</w:t>
      </w:r>
      <w:r w:rsidR="00DA077D">
        <w:rPr>
          <w:rFonts w:ascii="Livvic" w:hAnsi="Livvic"/>
          <w:sz w:val="21"/>
          <w:szCs w:val="21"/>
        </w:rPr>
        <w:t>o</w:t>
      </w:r>
      <w:r w:rsidR="00300D1E">
        <w:rPr>
          <w:rFonts w:ascii="Livvic" w:hAnsi="Livvic"/>
          <w:sz w:val="21"/>
          <w:szCs w:val="21"/>
        </w:rPr>
        <w:t xml:space="preserve">. </w:t>
      </w:r>
      <w:r w:rsidR="00DA077D">
        <w:rPr>
          <w:rFonts w:ascii="Livvic" w:hAnsi="Livvic"/>
          <w:sz w:val="21"/>
          <w:szCs w:val="21"/>
        </w:rPr>
        <w:t>E ancora:</w:t>
      </w:r>
      <w:r w:rsidR="00DA077D" w:rsidRPr="005C0BB0">
        <w:rPr>
          <w:rFonts w:ascii="Livvic" w:hAnsi="Livvic"/>
          <w:sz w:val="21"/>
          <w:szCs w:val="21"/>
        </w:rPr>
        <w:t xml:space="preserve"> </w:t>
      </w:r>
      <w:r w:rsidR="00DA077D" w:rsidRPr="00DA077D">
        <w:rPr>
          <w:rFonts w:ascii="Livvic" w:hAnsi="Livvic"/>
          <w:b/>
          <w:bCs/>
          <w:sz w:val="21"/>
          <w:szCs w:val="21"/>
        </w:rPr>
        <w:t>istituire un</w:t>
      </w:r>
      <w:r w:rsidR="00DA077D">
        <w:rPr>
          <w:rFonts w:ascii="Livvic" w:hAnsi="Livvic"/>
          <w:sz w:val="21"/>
          <w:szCs w:val="21"/>
        </w:rPr>
        <w:t xml:space="preserve"> </w:t>
      </w:r>
      <w:r w:rsidR="00DA077D" w:rsidRPr="001230A3">
        <w:rPr>
          <w:rFonts w:ascii="Livvic" w:hAnsi="Livvic"/>
          <w:b/>
          <w:bCs/>
          <w:sz w:val="21"/>
          <w:szCs w:val="21"/>
        </w:rPr>
        <w:t xml:space="preserve">Registro </w:t>
      </w:r>
      <w:r w:rsidR="00DA077D">
        <w:rPr>
          <w:rFonts w:ascii="Livvic" w:hAnsi="Livvic"/>
          <w:b/>
          <w:bCs/>
          <w:sz w:val="21"/>
          <w:szCs w:val="21"/>
        </w:rPr>
        <w:t xml:space="preserve">nazionale </w:t>
      </w:r>
      <w:r w:rsidR="00DA077D" w:rsidRPr="001230A3">
        <w:rPr>
          <w:rFonts w:ascii="Livvic" w:hAnsi="Livvic"/>
          <w:b/>
          <w:bCs/>
          <w:sz w:val="21"/>
          <w:szCs w:val="21"/>
        </w:rPr>
        <w:t>di patologia</w:t>
      </w:r>
      <w:r w:rsidR="00DA077D">
        <w:rPr>
          <w:rFonts w:ascii="Livvic" w:hAnsi="Livvic"/>
          <w:b/>
          <w:bCs/>
          <w:sz w:val="21"/>
          <w:szCs w:val="21"/>
        </w:rPr>
        <w:t xml:space="preserve"> </w:t>
      </w:r>
      <w:r w:rsidR="00DA077D" w:rsidRPr="0064469E">
        <w:rPr>
          <w:rFonts w:ascii="Livvic" w:hAnsi="Livvic"/>
          <w:sz w:val="21"/>
          <w:szCs w:val="21"/>
        </w:rPr>
        <w:t xml:space="preserve">per </w:t>
      </w:r>
      <w:r w:rsidR="00041BA3">
        <w:rPr>
          <w:rFonts w:ascii="Livvic" w:hAnsi="Livvic"/>
          <w:sz w:val="21"/>
          <w:szCs w:val="21"/>
        </w:rPr>
        <w:t>favorire</w:t>
      </w:r>
      <w:r w:rsidR="00DA077D" w:rsidRPr="0064469E">
        <w:rPr>
          <w:rFonts w:ascii="Livvic" w:hAnsi="Livvic"/>
          <w:sz w:val="21"/>
          <w:szCs w:val="21"/>
        </w:rPr>
        <w:t xml:space="preserve"> la sorveglianza </w:t>
      </w:r>
      <w:r w:rsidR="00DA077D">
        <w:rPr>
          <w:rFonts w:ascii="Livvic" w:hAnsi="Livvic"/>
          <w:sz w:val="21"/>
          <w:szCs w:val="21"/>
        </w:rPr>
        <w:t>epidemiologica</w:t>
      </w:r>
      <w:r w:rsidR="00DA077D" w:rsidRPr="0064469E">
        <w:rPr>
          <w:rFonts w:ascii="Livvic" w:hAnsi="Livvic"/>
          <w:sz w:val="21"/>
          <w:szCs w:val="21"/>
        </w:rPr>
        <w:t xml:space="preserve"> e </w:t>
      </w:r>
      <w:r w:rsidR="00DA077D">
        <w:rPr>
          <w:rFonts w:ascii="Livvic" w:hAnsi="Livvic"/>
          <w:sz w:val="21"/>
          <w:szCs w:val="21"/>
        </w:rPr>
        <w:t>far emergere il</w:t>
      </w:r>
      <w:r w:rsidR="00DA077D" w:rsidRPr="0064469E">
        <w:rPr>
          <w:rFonts w:ascii="Livvic" w:hAnsi="Livvic"/>
          <w:sz w:val="21"/>
          <w:szCs w:val="21"/>
        </w:rPr>
        <w:t xml:space="preserve"> sommerso</w:t>
      </w:r>
      <w:r w:rsidR="00DA077D">
        <w:rPr>
          <w:rFonts w:ascii="Livvic" w:hAnsi="Livvic"/>
          <w:sz w:val="21"/>
          <w:szCs w:val="21"/>
        </w:rPr>
        <w:t xml:space="preserve">, e </w:t>
      </w:r>
      <w:r w:rsidR="00DA077D" w:rsidRPr="00DA077D">
        <w:rPr>
          <w:rFonts w:ascii="Livvic" w:hAnsi="Livvic"/>
          <w:b/>
          <w:bCs/>
          <w:sz w:val="21"/>
          <w:szCs w:val="21"/>
        </w:rPr>
        <w:t>rafforzare l’integrazione</w:t>
      </w:r>
      <w:r w:rsidR="00DA077D" w:rsidRPr="005C0BB0">
        <w:rPr>
          <w:rFonts w:ascii="Livvic" w:hAnsi="Livvic"/>
          <w:b/>
          <w:bCs/>
          <w:sz w:val="21"/>
          <w:szCs w:val="21"/>
        </w:rPr>
        <w:t xml:space="preserve"> </w:t>
      </w:r>
      <w:r w:rsidR="00DA077D">
        <w:rPr>
          <w:rFonts w:ascii="Livvic" w:hAnsi="Livvic"/>
          <w:b/>
          <w:bCs/>
          <w:sz w:val="21"/>
          <w:szCs w:val="21"/>
        </w:rPr>
        <w:t xml:space="preserve">ospedale-territorio </w:t>
      </w:r>
      <w:r w:rsidR="00DA077D">
        <w:rPr>
          <w:rFonts w:ascii="Livvic" w:hAnsi="Livvic"/>
          <w:sz w:val="21"/>
          <w:szCs w:val="21"/>
        </w:rPr>
        <w:t xml:space="preserve">per </w:t>
      </w:r>
      <w:r w:rsidR="00990E96">
        <w:rPr>
          <w:rFonts w:ascii="Livvic" w:hAnsi="Livvic"/>
          <w:sz w:val="21"/>
          <w:szCs w:val="21"/>
        </w:rPr>
        <w:t>migliorare</w:t>
      </w:r>
      <w:r w:rsidR="00FB4113">
        <w:rPr>
          <w:rFonts w:ascii="Livvic" w:hAnsi="Livvic"/>
          <w:sz w:val="21"/>
          <w:szCs w:val="21"/>
        </w:rPr>
        <w:t xml:space="preserve"> </w:t>
      </w:r>
      <w:r w:rsidR="00990E96">
        <w:rPr>
          <w:rFonts w:ascii="Livvic" w:hAnsi="Livvic"/>
          <w:sz w:val="21"/>
          <w:szCs w:val="21"/>
        </w:rPr>
        <w:t xml:space="preserve">la </w:t>
      </w:r>
      <w:r w:rsidR="00DA077D">
        <w:rPr>
          <w:rFonts w:ascii="Livvic" w:hAnsi="Livvic"/>
          <w:sz w:val="21"/>
          <w:szCs w:val="21"/>
        </w:rPr>
        <w:t>presa in caric</w:t>
      </w:r>
      <w:r w:rsidR="00990E96">
        <w:rPr>
          <w:rFonts w:ascii="Livvic" w:hAnsi="Livvic"/>
          <w:sz w:val="21"/>
          <w:szCs w:val="21"/>
        </w:rPr>
        <w:t xml:space="preserve">o con risvolti positivi sull’aderenza </w:t>
      </w:r>
      <w:r w:rsidR="00FB4113">
        <w:rPr>
          <w:rFonts w:ascii="Livvic" w:hAnsi="Livvic"/>
          <w:sz w:val="21"/>
          <w:szCs w:val="21"/>
        </w:rPr>
        <w:t>terapeutica</w:t>
      </w:r>
      <w:r w:rsidR="00990E96">
        <w:rPr>
          <w:rFonts w:ascii="Livvic" w:hAnsi="Livvic"/>
          <w:sz w:val="21"/>
          <w:szCs w:val="21"/>
        </w:rPr>
        <w:t xml:space="preserve">: </w:t>
      </w:r>
      <w:r w:rsidR="00DA077D" w:rsidRPr="0064469E">
        <w:rPr>
          <w:rFonts w:ascii="Livvic" w:hAnsi="Livvic"/>
          <w:sz w:val="21"/>
          <w:szCs w:val="21"/>
        </w:rPr>
        <w:t xml:space="preserve">sono </w:t>
      </w:r>
      <w:r w:rsidR="00DA077D" w:rsidRPr="00EE0C23">
        <w:rPr>
          <w:rFonts w:ascii="Livvic" w:eastAsiaTheme="minorHAnsi" w:hAnsi="Livvic" w:cstheme="minorBidi"/>
          <w:sz w:val="21"/>
          <w:szCs w:val="21"/>
          <w:lang w:eastAsia="en-US"/>
        </w:rPr>
        <w:t xml:space="preserve">le </w:t>
      </w:r>
      <w:r w:rsidR="00DA077D">
        <w:rPr>
          <w:rFonts w:ascii="Livvic" w:eastAsiaTheme="minorHAnsi" w:hAnsi="Livvic" w:cstheme="minorBidi"/>
          <w:sz w:val="21"/>
          <w:szCs w:val="21"/>
          <w:lang w:eastAsia="en-US"/>
        </w:rPr>
        <w:t xml:space="preserve">proposte avanzate </w:t>
      </w:r>
      <w:r w:rsidR="00DA077D" w:rsidRPr="00EE0C23">
        <w:rPr>
          <w:rFonts w:ascii="Livvic" w:eastAsiaTheme="minorHAnsi" w:hAnsi="Livvic" w:cstheme="minorBidi"/>
          <w:sz w:val="21"/>
          <w:szCs w:val="21"/>
          <w:lang w:eastAsia="en-US"/>
        </w:rPr>
        <w:t>d</w:t>
      </w:r>
      <w:r w:rsidR="00DA077D">
        <w:rPr>
          <w:rFonts w:ascii="Livvic" w:eastAsiaTheme="minorHAnsi" w:hAnsi="Livvic" w:cstheme="minorBidi"/>
          <w:sz w:val="21"/>
          <w:szCs w:val="21"/>
          <w:lang w:eastAsia="en-US"/>
        </w:rPr>
        <w:t>a</w:t>
      </w:r>
      <w:r w:rsidR="00DA077D" w:rsidRPr="00EE0C23">
        <w:rPr>
          <w:rFonts w:ascii="Livvic" w:eastAsiaTheme="minorHAnsi" w:hAnsi="Livvic" w:cstheme="minorBidi"/>
          <w:sz w:val="21"/>
          <w:szCs w:val="21"/>
          <w:lang w:eastAsia="en-US"/>
        </w:rPr>
        <w:t>ll</w:t>
      </w:r>
      <w:r w:rsidR="00DA077D">
        <w:rPr>
          <w:rFonts w:ascii="Livvic" w:eastAsiaTheme="minorHAnsi" w:hAnsi="Livvic" w:cstheme="minorBidi"/>
          <w:sz w:val="21"/>
          <w:szCs w:val="21"/>
          <w:lang w:eastAsia="en-US"/>
        </w:rPr>
        <w:t>’</w:t>
      </w:r>
      <w:r w:rsidR="00DA077D" w:rsidRPr="00DA077D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 xml:space="preserve">Associazione Respiriamo Insieme </w:t>
      </w:r>
      <w:r w:rsidR="00842FD6">
        <w:rPr>
          <w:rFonts w:ascii="Livvic" w:eastAsiaTheme="minorHAnsi" w:hAnsi="Livvic" w:cstheme="minorBidi"/>
          <w:sz w:val="21"/>
          <w:szCs w:val="21"/>
          <w:lang w:eastAsia="en-US"/>
        </w:rPr>
        <w:t>e</w:t>
      </w:r>
      <w:r w:rsidR="00DA077D">
        <w:rPr>
          <w:rFonts w:ascii="Livvic" w:eastAsiaTheme="minorHAnsi" w:hAnsi="Livvic" w:cstheme="minorBidi"/>
          <w:sz w:val="21"/>
          <w:szCs w:val="21"/>
          <w:lang w:eastAsia="en-US"/>
        </w:rPr>
        <w:t xml:space="preserve"> </w:t>
      </w:r>
      <w:r w:rsidR="00842FD6">
        <w:rPr>
          <w:rFonts w:ascii="Livvic" w:eastAsiaTheme="minorHAnsi" w:hAnsi="Livvic" w:cstheme="minorBidi"/>
          <w:sz w:val="21"/>
          <w:szCs w:val="21"/>
          <w:lang w:eastAsia="en-US"/>
        </w:rPr>
        <w:t>dal</w:t>
      </w:r>
      <w:r w:rsidR="00DA077D">
        <w:rPr>
          <w:rFonts w:ascii="Livvic" w:eastAsiaTheme="minorHAnsi" w:hAnsi="Livvic" w:cstheme="minorBidi"/>
          <w:sz w:val="21"/>
          <w:szCs w:val="21"/>
          <w:lang w:eastAsia="en-US"/>
        </w:rPr>
        <w:t>l’</w:t>
      </w:r>
      <w:r w:rsidR="00DA077D" w:rsidRPr="00DA077D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 xml:space="preserve">Associazione </w:t>
      </w:r>
      <w:r w:rsidR="008B2049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>Pazienti</w:t>
      </w:r>
      <w:r w:rsidR="00DA077D" w:rsidRPr="00DA077D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 xml:space="preserve"> BPCO</w:t>
      </w:r>
      <w:r w:rsidR="00842FD6">
        <w:rPr>
          <w:rFonts w:ascii="Livvic" w:eastAsiaTheme="minorHAnsi" w:hAnsi="Livvic" w:cstheme="minorBidi"/>
          <w:sz w:val="21"/>
          <w:szCs w:val="21"/>
          <w:lang w:eastAsia="en-US"/>
        </w:rPr>
        <w:t xml:space="preserve"> che</w:t>
      </w:r>
      <w:r w:rsidR="00FB4113">
        <w:rPr>
          <w:rFonts w:ascii="Livvic" w:eastAsiaTheme="minorHAnsi" w:hAnsi="Livvic" w:cstheme="minorBidi"/>
          <w:sz w:val="21"/>
          <w:szCs w:val="21"/>
          <w:lang w:eastAsia="en-US"/>
        </w:rPr>
        <w:t xml:space="preserve"> hanno lanciato </w:t>
      </w:r>
      <w:r w:rsidR="00DA077D" w:rsidRPr="00DA077D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>un’alleanza per la BPCO</w:t>
      </w:r>
      <w:r w:rsidR="00DA077D">
        <w:rPr>
          <w:rFonts w:ascii="Livvic" w:eastAsiaTheme="minorHAnsi" w:hAnsi="Livvic" w:cstheme="minorBidi"/>
          <w:sz w:val="21"/>
          <w:szCs w:val="21"/>
          <w:lang w:eastAsia="en-US"/>
        </w:rPr>
        <w:t xml:space="preserve"> rivolta a tutti gli attori del sistema salute</w:t>
      </w:r>
      <w:r w:rsidR="00990E96">
        <w:rPr>
          <w:rFonts w:ascii="Livvic" w:eastAsiaTheme="minorHAnsi" w:hAnsi="Livvic" w:cstheme="minorBidi"/>
          <w:sz w:val="21"/>
          <w:szCs w:val="21"/>
          <w:lang w:eastAsia="en-US"/>
        </w:rPr>
        <w:t xml:space="preserve"> nel corso della conferenza stampa </w:t>
      </w:r>
      <w:r w:rsidR="00990E96" w:rsidRPr="008E1EC2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>“</w:t>
      </w:r>
      <w:r w:rsidR="00990E96" w:rsidRPr="005C0BB0">
        <w:rPr>
          <w:rFonts w:ascii="Livvic" w:hAnsi="Livvic"/>
          <w:b/>
          <w:bCs/>
          <w:sz w:val="21"/>
          <w:szCs w:val="21"/>
        </w:rPr>
        <w:t>A perdifiato: verso una nuova gestione senza affanni della BPCO tra ospedale e territorio</w:t>
      </w:r>
      <w:r w:rsidR="00990E96" w:rsidRPr="005C0BB0">
        <w:rPr>
          <w:rFonts w:ascii="Livvic" w:hAnsi="Livvic"/>
          <w:sz w:val="21"/>
          <w:szCs w:val="21"/>
        </w:rPr>
        <w:t xml:space="preserve">” </w:t>
      </w:r>
      <w:r w:rsidR="00990E96">
        <w:rPr>
          <w:rFonts w:ascii="Livvic" w:hAnsi="Livvic"/>
          <w:sz w:val="21"/>
          <w:szCs w:val="21"/>
        </w:rPr>
        <w:t xml:space="preserve">che si è svolta </w:t>
      </w:r>
      <w:r w:rsidR="00990E96" w:rsidRPr="005C0BB0">
        <w:rPr>
          <w:rFonts w:ascii="Livvic" w:hAnsi="Livvic"/>
          <w:sz w:val="21"/>
          <w:szCs w:val="21"/>
        </w:rPr>
        <w:t xml:space="preserve">ieri </w:t>
      </w:r>
      <w:r w:rsidR="00990E96">
        <w:rPr>
          <w:rFonts w:ascii="Livvic" w:hAnsi="Livvic"/>
          <w:sz w:val="21"/>
          <w:szCs w:val="21"/>
        </w:rPr>
        <w:t>in Senato</w:t>
      </w:r>
      <w:r w:rsidR="00990E96" w:rsidRPr="008E1EC2">
        <w:rPr>
          <w:rFonts w:ascii="Livvic" w:hAnsi="Livvic"/>
          <w:sz w:val="21"/>
          <w:szCs w:val="21"/>
        </w:rPr>
        <w:t xml:space="preserve"> </w:t>
      </w:r>
      <w:r w:rsidR="00990E96" w:rsidRPr="005C0BB0">
        <w:rPr>
          <w:rFonts w:ascii="Livvic" w:hAnsi="Livvic"/>
          <w:sz w:val="21"/>
          <w:szCs w:val="21"/>
        </w:rPr>
        <w:t xml:space="preserve">su iniziativa del </w:t>
      </w:r>
      <w:r w:rsidR="00990E96" w:rsidRPr="005C0BB0">
        <w:rPr>
          <w:rFonts w:ascii="Livvic" w:hAnsi="Livvic"/>
          <w:b/>
          <w:bCs/>
          <w:sz w:val="21"/>
          <w:szCs w:val="21"/>
        </w:rPr>
        <w:t>Senatore Francesco Zaffini, Presidente della 10</w:t>
      </w:r>
      <w:r w:rsidR="00990E96" w:rsidRPr="005C0BB0">
        <w:rPr>
          <w:rFonts w:ascii="Livvic" w:hAnsi="Livvic"/>
          <w:b/>
          <w:bCs/>
          <w:sz w:val="21"/>
          <w:szCs w:val="21"/>
          <w:vertAlign w:val="superscript"/>
        </w:rPr>
        <w:t xml:space="preserve">a </w:t>
      </w:r>
      <w:r w:rsidR="00990E96" w:rsidRPr="005C0BB0">
        <w:rPr>
          <w:rFonts w:ascii="Livvic" w:hAnsi="Livvic"/>
          <w:b/>
          <w:bCs/>
          <w:sz w:val="21"/>
          <w:szCs w:val="21"/>
        </w:rPr>
        <w:t xml:space="preserve">Commissione </w:t>
      </w:r>
      <w:r w:rsidR="00990E96">
        <w:rPr>
          <w:rFonts w:ascii="Livvic" w:hAnsi="Livvic"/>
          <w:b/>
          <w:bCs/>
          <w:sz w:val="21"/>
          <w:szCs w:val="21"/>
        </w:rPr>
        <w:t xml:space="preserve">Sanità. </w:t>
      </w:r>
    </w:p>
    <w:p w14:paraId="6F202721" w14:textId="782D8716" w:rsidR="00990E96" w:rsidRDefault="00990E96" w:rsidP="00990E96">
      <w:pPr>
        <w:pStyle w:val="NormaleWeb"/>
        <w:spacing w:before="0" w:beforeAutospacing="0" w:after="120" w:afterAutospacing="0"/>
        <w:jc w:val="both"/>
        <w:rPr>
          <w:rFonts w:ascii="Livvic" w:eastAsiaTheme="minorHAnsi" w:hAnsi="Livvic" w:cstheme="minorBidi"/>
          <w:sz w:val="21"/>
          <w:szCs w:val="21"/>
          <w:lang w:eastAsia="en-US"/>
        </w:rPr>
      </w:pPr>
      <w:r>
        <w:rPr>
          <w:rFonts w:ascii="Livvic" w:eastAsiaTheme="minorHAnsi" w:hAnsi="Livvic" w:cstheme="minorBidi"/>
          <w:sz w:val="21"/>
          <w:szCs w:val="21"/>
          <w:lang w:eastAsia="en-US"/>
        </w:rPr>
        <w:t>L’evento</w:t>
      </w:r>
      <w:r w:rsidR="00A4566E">
        <w:rPr>
          <w:rFonts w:ascii="Livvic" w:eastAsiaTheme="minorHAnsi" w:hAnsi="Livvic" w:cstheme="minorBidi"/>
          <w:sz w:val="21"/>
          <w:szCs w:val="21"/>
          <w:lang w:eastAsia="en-US"/>
        </w:rPr>
        <w:t xml:space="preserve"> </w:t>
      </w:r>
      <w:r>
        <w:rPr>
          <w:rFonts w:ascii="Livvic" w:eastAsiaTheme="minorHAnsi" w:hAnsi="Livvic" w:cstheme="minorBidi"/>
          <w:sz w:val="21"/>
          <w:szCs w:val="21"/>
          <w:lang w:eastAsia="en-US"/>
        </w:rPr>
        <w:t xml:space="preserve">ha </w:t>
      </w:r>
      <w:r w:rsidRPr="005C0BB0">
        <w:rPr>
          <w:rFonts w:ascii="Livvic" w:hAnsi="Livvic"/>
          <w:sz w:val="21"/>
          <w:szCs w:val="21"/>
        </w:rPr>
        <w:t>riunito</w:t>
      </w:r>
      <w:r w:rsidR="00041BA3">
        <w:rPr>
          <w:rFonts w:ascii="Livvic" w:hAnsi="Livvic"/>
          <w:sz w:val="21"/>
          <w:szCs w:val="21"/>
        </w:rPr>
        <w:t xml:space="preserve"> </w:t>
      </w:r>
      <w:r w:rsidRPr="00990E96">
        <w:rPr>
          <w:rFonts w:ascii="Livvic" w:hAnsi="Livvic"/>
          <w:b/>
          <w:bCs/>
          <w:sz w:val="21"/>
          <w:szCs w:val="21"/>
        </w:rPr>
        <w:t>Pazienti</w:t>
      </w:r>
      <w:r w:rsidR="00041BA3" w:rsidRPr="00A4566E">
        <w:rPr>
          <w:rFonts w:ascii="Livvic" w:hAnsi="Livvic"/>
          <w:sz w:val="21"/>
          <w:szCs w:val="21"/>
        </w:rPr>
        <w:t xml:space="preserve">, </w:t>
      </w:r>
      <w:r w:rsidRPr="005C0BB0">
        <w:rPr>
          <w:rFonts w:ascii="Livvic" w:hAnsi="Livvic"/>
          <w:sz w:val="21"/>
          <w:szCs w:val="21"/>
        </w:rPr>
        <w:t xml:space="preserve">rappresentanti delle </w:t>
      </w:r>
      <w:r w:rsidRPr="00990E96">
        <w:rPr>
          <w:rFonts w:ascii="Livvic" w:hAnsi="Livvic"/>
          <w:b/>
          <w:bCs/>
          <w:sz w:val="21"/>
          <w:szCs w:val="21"/>
        </w:rPr>
        <w:t xml:space="preserve">Istituzioni </w:t>
      </w:r>
      <w:r>
        <w:rPr>
          <w:rFonts w:ascii="Livvic" w:hAnsi="Livvic"/>
          <w:b/>
          <w:bCs/>
          <w:sz w:val="21"/>
          <w:szCs w:val="21"/>
        </w:rPr>
        <w:t>sanitarie</w:t>
      </w:r>
      <w:r w:rsidR="00041BA3">
        <w:rPr>
          <w:rFonts w:ascii="Livvic" w:hAnsi="Livvic"/>
          <w:b/>
          <w:bCs/>
          <w:sz w:val="21"/>
          <w:szCs w:val="21"/>
        </w:rPr>
        <w:t xml:space="preserve"> </w:t>
      </w:r>
      <w:r w:rsidRPr="005C0BB0">
        <w:rPr>
          <w:rFonts w:ascii="Livvic" w:hAnsi="Livvic"/>
          <w:sz w:val="21"/>
          <w:szCs w:val="21"/>
        </w:rPr>
        <w:t xml:space="preserve">e </w:t>
      </w:r>
      <w:r>
        <w:rPr>
          <w:rFonts w:ascii="Livvic" w:hAnsi="Livvic"/>
          <w:sz w:val="21"/>
          <w:szCs w:val="21"/>
        </w:rPr>
        <w:t xml:space="preserve">delle </w:t>
      </w:r>
      <w:r w:rsidRPr="005C0BB0">
        <w:rPr>
          <w:rFonts w:ascii="Livvic" w:hAnsi="Livvic"/>
          <w:sz w:val="21"/>
          <w:szCs w:val="21"/>
        </w:rPr>
        <w:t xml:space="preserve">principali </w:t>
      </w:r>
      <w:r w:rsidRPr="00990E96">
        <w:rPr>
          <w:rFonts w:ascii="Livvic" w:hAnsi="Livvic"/>
          <w:b/>
          <w:bCs/>
          <w:sz w:val="21"/>
          <w:szCs w:val="21"/>
        </w:rPr>
        <w:t>società scientifiche della pneumologia e della medicina generale</w:t>
      </w:r>
      <w:r w:rsidR="00A4566E">
        <w:rPr>
          <w:rFonts w:ascii="Livvic" w:hAnsi="Livvic"/>
          <w:sz w:val="21"/>
          <w:szCs w:val="21"/>
        </w:rPr>
        <w:t xml:space="preserve"> </w:t>
      </w:r>
      <w:r>
        <w:rPr>
          <w:rFonts w:ascii="Livvic" w:hAnsi="Livvic"/>
          <w:sz w:val="21"/>
          <w:szCs w:val="21"/>
        </w:rPr>
        <w:t>per accendere i riflettori</w:t>
      </w:r>
      <w:r>
        <w:rPr>
          <w:rFonts w:ascii="Livvic" w:eastAsiaTheme="minorHAnsi" w:hAnsi="Livvic" w:cstheme="minorBidi"/>
          <w:sz w:val="21"/>
          <w:szCs w:val="21"/>
          <w:lang w:eastAsia="en-US"/>
        </w:rPr>
        <w:t xml:space="preserve"> su</w:t>
      </w:r>
      <w:r w:rsidR="008E1EC2">
        <w:rPr>
          <w:rFonts w:ascii="Livvic" w:eastAsiaTheme="minorHAnsi" w:hAnsi="Livvic" w:cstheme="minorBidi"/>
          <w:sz w:val="21"/>
          <w:szCs w:val="21"/>
          <w:lang w:eastAsia="en-US"/>
        </w:rPr>
        <w:t xml:space="preserve"> una patologia </w:t>
      </w:r>
      <w:r w:rsidR="00A4566E">
        <w:rPr>
          <w:rFonts w:ascii="Livvic" w:eastAsiaTheme="minorHAnsi" w:hAnsi="Livvic" w:cstheme="minorBidi"/>
          <w:sz w:val="21"/>
          <w:szCs w:val="21"/>
          <w:lang w:eastAsia="en-US"/>
        </w:rPr>
        <w:t xml:space="preserve">ancora ampiamente sottovalutata, nonostante il forte </w:t>
      </w:r>
      <w:r w:rsidR="008E1EC2">
        <w:rPr>
          <w:rFonts w:ascii="Livvic" w:eastAsiaTheme="minorHAnsi" w:hAnsi="Livvic" w:cstheme="minorBidi"/>
          <w:sz w:val="21"/>
          <w:szCs w:val="21"/>
          <w:lang w:eastAsia="en-US"/>
        </w:rPr>
        <w:t>impatto clinico</w:t>
      </w:r>
      <w:r>
        <w:rPr>
          <w:rFonts w:ascii="Livvic" w:eastAsiaTheme="minorHAnsi" w:hAnsi="Livvic" w:cstheme="minorBidi"/>
          <w:sz w:val="21"/>
          <w:szCs w:val="21"/>
          <w:lang w:eastAsia="en-US"/>
        </w:rPr>
        <w:t xml:space="preserve"> e socioeconomico</w:t>
      </w:r>
      <w:r w:rsidR="00A4566E">
        <w:rPr>
          <w:rFonts w:ascii="Livvic" w:eastAsiaTheme="minorHAnsi" w:hAnsi="Livvic" w:cstheme="minorBidi"/>
          <w:sz w:val="21"/>
          <w:szCs w:val="21"/>
          <w:lang w:eastAsia="en-US"/>
        </w:rPr>
        <w:t xml:space="preserve"> e le previsioni di ulteriore diffusione </w:t>
      </w:r>
      <w:r w:rsidR="00DF675B">
        <w:rPr>
          <w:rFonts w:ascii="Livvic" w:eastAsiaTheme="minorHAnsi" w:hAnsi="Livvic" w:cstheme="minorBidi"/>
          <w:sz w:val="21"/>
          <w:szCs w:val="21"/>
          <w:lang w:eastAsia="en-US"/>
        </w:rPr>
        <w:t>a causa de</w:t>
      </w:r>
      <w:r w:rsidR="00FB4113">
        <w:rPr>
          <w:rFonts w:ascii="Livvic" w:eastAsiaTheme="minorHAnsi" w:hAnsi="Livvic" w:cstheme="minorBidi"/>
          <w:sz w:val="21"/>
          <w:szCs w:val="21"/>
          <w:lang w:eastAsia="en-US"/>
        </w:rPr>
        <w:t xml:space="preserve">i </w:t>
      </w:r>
      <w:r w:rsidR="00DF675B">
        <w:rPr>
          <w:rFonts w:ascii="Livvic" w:eastAsiaTheme="minorHAnsi" w:hAnsi="Livvic" w:cstheme="minorBidi"/>
          <w:sz w:val="21"/>
          <w:szCs w:val="21"/>
          <w:lang w:eastAsia="en-US"/>
        </w:rPr>
        <w:t>fattori di rischio</w:t>
      </w:r>
      <w:r w:rsidR="00DF675B" w:rsidRPr="00FD23FC">
        <w:rPr>
          <w:rFonts w:ascii="Livvic" w:eastAsiaTheme="minorHAnsi" w:hAnsi="Livvic" w:cstheme="minorBidi"/>
          <w:sz w:val="21"/>
          <w:szCs w:val="21"/>
          <w:lang w:eastAsia="en-US"/>
        </w:rPr>
        <w:t>,</w:t>
      </w:r>
      <w:r w:rsidR="00DF675B" w:rsidRPr="00FD23FC">
        <w:rPr>
          <w:rFonts w:ascii="Livvic" w:eastAsiaTheme="minorHAnsi" w:hAnsi="Livvic" w:cstheme="minorBidi"/>
          <w:i/>
          <w:iCs/>
          <w:sz w:val="21"/>
          <w:szCs w:val="21"/>
          <w:lang w:eastAsia="en-US"/>
        </w:rPr>
        <w:t xml:space="preserve"> in primis</w:t>
      </w:r>
      <w:r w:rsidR="00DF675B">
        <w:rPr>
          <w:rFonts w:ascii="Livvic" w:eastAsiaTheme="minorHAnsi" w:hAnsi="Livvic" w:cstheme="minorBidi"/>
          <w:sz w:val="21"/>
          <w:szCs w:val="21"/>
          <w:lang w:eastAsia="en-US"/>
        </w:rPr>
        <w:t xml:space="preserve"> </w:t>
      </w:r>
      <w:r w:rsidR="00DF675B" w:rsidRPr="00041BA3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 xml:space="preserve">l’abitudine al fumo </w:t>
      </w:r>
      <w:r w:rsidR="00DF675B" w:rsidRPr="00041BA3">
        <w:rPr>
          <w:rFonts w:ascii="Livvic" w:eastAsiaTheme="minorHAnsi" w:hAnsi="Livvic" w:cstheme="minorBidi"/>
          <w:sz w:val="21"/>
          <w:szCs w:val="21"/>
          <w:lang w:eastAsia="en-US"/>
        </w:rPr>
        <w:t>e</w:t>
      </w:r>
      <w:r w:rsidR="00DF675B" w:rsidRPr="00041BA3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 xml:space="preserve"> l’inquinamento</w:t>
      </w:r>
      <w:r w:rsidR="00DF675B">
        <w:rPr>
          <w:rFonts w:ascii="Livvic" w:eastAsiaTheme="minorHAnsi" w:hAnsi="Livvic" w:cstheme="minorBidi"/>
          <w:sz w:val="21"/>
          <w:szCs w:val="21"/>
          <w:lang w:eastAsia="en-US"/>
        </w:rPr>
        <w:t xml:space="preserve">. </w:t>
      </w:r>
    </w:p>
    <w:p w14:paraId="29006F97" w14:textId="39317A16" w:rsidR="008D0C71" w:rsidRDefault="00990E96" w:rsidP="00FA0FD7">
      <w:pPr>
        <w:pStyle w:val="NormaleWeb"/>
        <w:spacing w:before="0" w:beforeAutospacing="0" w:after="120" w:afterAutospacing="0"/>
        <w:jc w:val="both"/>
        <w:rPr>
          <w:rFonts w:ascii="Livvic" w:eastAsiaTheme="minorHAnsi" w:hAnsi="Livvic" w:cstheme="minorBidi"/>
          <w:sz w:val="21"/>
          <w:szCs w:val="21"/>
          <w:lang w:eastAsia="en-US"/>
        </w:rPr>
      </w:pPr>
      <w:r>
        <w:rPr>
          <w:rFonts w:ascii="Livvic" w:eastAsiaTheme="minorHAnsi" w:hAnsi="Livvic" w:cstheme="minorBidi"/>
          <w:sz w:val="21"/>
          <w:szCs w:val="21"/>
          <w:lang w:eastAsia="en-US"/>
        </w:rPr>
        <w:t>S</w:t>
      </w:r>
      <w:r w:rsidRPr="00990E96">
        <w:rPr>
          <w:rFonts w:ascii="Livvic" w:eastAsiaTheme="minorHAnsi" w:hAnsi="Livvic" w:cstheme="minorBidi"/>
          <w:sz w:val="21"/>
          <w:szCs w:val="21"/>
          <w:lang w:eastAsia="en-US"/>
        </w:rPr>
        <w:t xml:space="preserve">econdo l’Organizzazione Mondiale della Sanità, la BPCO è la </w:t>
      </w:r>
      <w:r w:rsidRPr="00990E96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>terza causa di morte</w:t>
      </w:r>
      <w:r w:rsidRPr="00990E96">
        <w:rPr>
          <w:rFonts w:ascii="Livvic" w:eastAsiaTheme="minorHAnsi" w:hAnsi="Livvic" w:cstheme="minorBidi"/>
          <w:sz w:val="21"/>
          <w:szCs w:val="21"/>
          <w:lang w:eastAsia="en-US"/>
        </w:rPr>
        <w:t xml:space="preserve"> dopo le patologie cardiovascolari e i tumori, e </w:t>
      </w:r>
      <w:r w:rsidRPr="00990E96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 xml:space="preserve">quinta </w:t>
      </w:r>
      <w:r w:rsidR="00041BA3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>per</w:t>
      </w:r>
      <w:r w:rsidRPr="00990E96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 xml:space="preserve"> disabilità e qualit</w:t>
      </w:r>
      <w:r w:rsidR="00041BA3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>à</w:t>
      </w:r>
      <w:r w:rsidRPr="00990E96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 xml:space="preserve"> di vita.</w:t>
      </w:r>
      <w:r w:rsidRPr="00990E96">
        <w:rPr>
          <w:rFonts w:ascii="Livvic" w:eastAsiaTheme="minorHAnsi" w:hAnsi="Livvic" w:cstheme="minorBidi"/>
          <w:sz w:val="21"/>
          <w:szCs w:val="21"/>
          <w:lang w:eastAsia="en-US"/>
        </w:rPr>
        <w:t xml:space="preserve"> </w:t>
      </w:r>
      <w:r w:rsidR="00045982">
        <w:rPr>
          <w:rFonts w:ascii="Livvic" w:eastAsiaTheme="minorHAnsi" w:hAnsi="Livvic" w:cstheme="minorBidi"/>
          <w:sz w:val="21"/>
          <w:szCs w:val="21"/>
          <w:lang w:eastAsia="en-US"/>
        </w:rPr>
        <w:t xml:space="preserve">A destare preoccupazione sono, in particolare, i peggioramenti repentini dei sintomi respiratori – le cosiddette riacutizzazioni – </w:t>
      </w:r>
      <w:r w:rsidR="00FB4113">
        <w:rPr>
          <w:rFonts w:ascii="Livvic" w:eastAsiaTheme="minorHAnsi" w:hAnsi="Livvic" w:cstheme="minorBidi"/>
          <w:sz w:val="21"/>
          <w:szCs w:val="21"/>
          <w:lang w:eastAsia="en-US"/>
        </w:rPr>
        <w:t>che possono causare gravi ripercussioni sullo stato di salute</w:t>
      </w:r>
      <w:r w:rsidR="00DF675B" w:rsidRPr="00DF675B">
        <w:rPr>
          <w:rFonts w:ascii="Livvic" w:eastAsiaTheme="minorHAnsi" w:hAnsi="Livvic" w:cstheme="minorBidi"/>
          <w:sz w:val="21"/>
          <w:szCs w:val="21"/>
          <w:lang w:eastAsia="en-US"/>
        </w:rPr>
        <w:t xml:space="preserve">, ospedalizzazioni </w:t>
      </w:r>
      <w:r w:rsidR="00FB4113">
        <w:rPr>
          <w:rFonts w:ascii="Livvic" w:eastAsiaTheme="minorHAnsi" w:hAnsi="Livvic" w:cstheme="minorBidi"/>
          <w:sz w:val="21"/>
          <w:szCs w:val="21"/>
          <w:lang w:eastAsia="en-US"/>
        </w:rPr>
        <w:t xml:space="preserve">e </w:t>
      </w:r>
      <w:r w:rsidR="00DF675B" w:rsidRPr="00DF675B">
        <w:rPr>
          <w:rFonts w:ascii="Livvic" w:eastAsiaTheme="minorHAnsi" w:hAnsi="Livvic" w:cstheme="minorBidi"/>
          <w:sz w:val="21"/>
          <w:szCs w:val="21"/>
          <w:lang w:eastAsia="en-US"/>
        </w:rPr>
        <w:t>aumento della mortalità</w:t>
      </w:r>
      <w:r w:rsidR="00DF675B">
        <w:rPr>
          <w:rFonts w:ascii="Livvic" w:eastAsiaTheme="minorHAnsi" w:hAnsi="Livvic" w:cstheme="minorBidi"/>
          <w:sz w:val="21"/>
          <w:szCs w:val="21"/>
          <w:lang w:eastAsia="en-US"/>
        </w:rPr>
        <w:t xml:space="preserve">. </w:t>
      </w:r>
    </w:p>
    <w:p w14:paraId="634F2AF2" w14:textId="12804434" w:rsidR="00041BA3" w:rsidRPr="00A64883" w:rsidRDefault="00041BA3" w:rsidP="00F17C55">
      <w:pPr>
        <w:pStyle w:val="NormaleWeb"/>
        <w:spacing w:before="0" w:beforeAutospacing="0" w:after="120" w:afterAutospacing="0"/>
        <w:jc w:val="both"/>
        <w:rPr>
          <w:rFonts w:ascii="Livvic" w:hAnsi="Livvic"/>
          <w:sz w:val="21"/>
          <w:szCs w:val="21"/>
        </w:rPr>
      </w:pPr>
      <w:r>
        <w:rPr>
          <w:rFonts w:ascii="Livvic" w:eastAsiaTheme="minorHAnsi" w:hAnsi="Livvic" w:cstheme="minorBidi"/>
          <w:sz w:val="21"/>
          <w:szCs w:val="21"/>
          <w:lang w:eastAsia="en-US"/>
        </w:rPr>
        <w:t>Ad aprire l’evento</w:t>
      </w:r>
      <w:r w:rsidR="00A4566E">
        <w:rPr>
          <w:rFonts w:ascii="Livvic" w:eastAsiaTheme="minorHAnsi" w:hAnsi="Livvic" w:cstheme="minorBidi"/>
          <w:sz w:val="21"/>
          <w:szCs w:val="21"/>
          <w:lang w:eastAsia="en-US"/>
        </w:rPr>
        <w:t>,</w:t>
      </w:r>
      <w:r>
        <w:rPr>
          <w:rFonts w:ascii="Livvic" w:eastAsiaTheme="minorHAnsi" w:hAnsi="Livvic" w:cstheme="minorBidi"/>
          <w:sz w:val="21"/>
          <w:szCs w:val="21"/>
          <w:lang w:eastAsia="en-US"/>
        </w:rPr>
        <w:t xml:space="preserve"> la </w:t>
      </w:r>
      <w:r w:rsidRPr="00FD23FC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 xml:space="preserve">testimonianza di Marco, </w:t>
      </w:r>
      <w:r w:rsidR="008D0C71" w:rsidRPr="00FD23FC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 xml:space="preserve">paziente </w:t>
      </w:r>
      <w:r w:rsidR="00A4566E" w:rsidRPr="00FD23FC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>BPCO</w:t>
      </w:r>
      <w:r w:rsidR="00A4566E">
        <w:rPr>
          <w:rFonts w:ascii="Livvic" w:eastAsiaTheme="minorHAnsi" w:hAnsi="Livvic" w:cstheme="minorBidi"/>
          <w:sz w:val="21"/>
          <w:szCs w:val="21"/>
          <w:lang w:eastAsia="en-US"/>
        </w:rPr>
        <w:t xml:space="preserve"> </w:t>
      </w:r>
      <w:r w:rsidR="008D0C71">
        <w:rPr>
          <w:rFonts w:ascii="Livvic" w:eastAsiaTheme="minorHAnsi" w:hAnsi="Livvic" w:cstheme="minorBidi"/>
          <w:sz w:val="21"/>
          <w:szCs w:val="21"/>
          <w:lang w:eastAsia="en-US"/>
        </w:rPr>
        <w:t xml:space="preserve">con una </w:t>
      </w:r>
      <w:r w:rsidR="00A4566E">
        <w:rPr>
          <w:rFonts w:ascii="Livvic" w:eastAsiaTheme="minorHAnsi" w:hAnsi="Livvic" w:cstheme="minorBidi"/>
          <w:sz w:val="21"/>
          <w:szCs w:val="21"/>
          <w:lang w:eastAsia="en-US"/>
        </w:rPr>
        <w:t xml:space="preserve">lunga </w:t>
      </w:r>
      <w:r w:rsidR="008D0C71">
        <w:rPr>
          <w:rFonts w:ascii="Livvic" w:eastAsiaTheme="minorHAnsi" w:hAnsi="Livvic" w:cstheme="minorBidi"/>
          <w:sz w:val="21"/>
          <w:szCs w:val="21"/>
          <w:lang w:eastAsia="en-US"/>
        </w:rPr>
        <w:t>storia d</w:t>
      </w:r>
      <w:r w:rsidR="007800BF">
        <w:rPr>
          <w:rFonts w:ascii="Livvic" w:eastAsiaTheme="minorHAnsi" w:hAnsi="Livvic" w:cstheme="minorBidi"/>
          <w:sz w:val="21"/>
          <w:szCs w:val="21"/>
          <w:lang w:eastAsia="en-US"/>
        </w:rPr>
        <w:t>a</w:t>
      </w:r>
      <w:r w:rsidR="008D0C71">
        <w:rPr>
          <w:rFonts w:ascii="Livvic" w:eastAsiaTheme="minorHAnsi" w:hAnsi="Livvic" w:cstheme="minorBidi"/>
          <w:sz w:val="21"/>
          <w:szCs w:val="21"/>
          <w:lang w:eastAsia="en-US"/>
        </w:rPr>
        <w:t xml:space="preserve"> fumatore</w:t>
      </w:r>
      <w:r w:rsidR="00A4566E">
        <w:rPr>
          <w:rFonts w:ascii="Livvic" w:eastAsiaTheme="minorHAnsi" w:hAnsi="Livvic" w:cstheme="minorBidi"/>
          <w:sz w:val="21"/>
          <w:szCs w:val="21"/>
          <w:lang w:eastAsia="en-US"/>
        </w:rPr>
        <w:t xml:space="preserve">, </w:t>
      </w:r>
      <w:r>
        <w:rPr>
          <w:rFonts w:ascii="Livvic" w:eastAsiaTheme="minorHAnsi" w:hAnsi="Livvic" w:cstheme="minorBidi"/>
          <w:sz w:val="21"/>
          <w:szCs w:val="21"/>
          <w:lang w:eastAsia="en-US"/>
        </w:rPr>
        <w:t>comune a quella di tanti</w:t>
      </w:r>
      <w:r w:rsidR="008D0C71">
        <w:rPr>
          <w:rFonts w:ascii="Livvic" w:eastAsiaTheme="minorHAnsi" w:hAnsi="Livvic" w:cstheme="minorBidi"/>
          <w:sz w:val="21"/>
          <w:szCs w:val="21"/>
          <w:lang w:eastAsia="en-US"/>
        </w:rPr>
        <w:t xml:space="preserve"> altri</w:t>
      </w:r>
      <w:r>
        <w:rPr>
          <w:rFonts w:ascii="Livvic" w:eastAsiaTheme="minorHAnsi" w:hAnsi="Livvic" w:cstheme="minorBidi"/>
          <w:sz w:val="21"/>
          <w:szCs w:val="21"/>
          <w:lang w:eastAsia="en-US"/>
        </w:rPr>
        <w:t xml:space="preserve"> </w:t>
      </w:r>
      <w:r w:rsidRPr="00FD23FC">
        <w:rPr>
          <w:rFonts w:ascii="Livvic" w:eastAsiaTheme="minorHAnsi" w:hAnsi="Livvic" w:cstheme="minorBidi"/>
          <w:sz w:val="21"/>
          <w:szCs w:val="21"/>
          <w:lang w:eastAsia="en-US"/>
        </w:rPr>
        <w:t>pazienti che restano</w:t>
      </w:r>
      <w:r w:rsidRPr="00041BA3">
        <w:rPr>
          <w:rFonts w:ascii="Livvic" w:eastAsiaTheme="minorHAnsi" w:hAnsi="Livvic" w:cstheme="minorBidi"/>
          <w:b/>
          <w:bCs/>
          <w:sz w:val="21"/>
          <w:szCs w:val="21"/>
          <w:lang w:eastAsia="en-US"/>
        </w:rPr>
        <w:t xml:space="preserve"> sottotraccia per anni prima di ricevere una diagnosi</w:t>
      </w:r>
      <w:r>
        <w:rPr>
          <w:rFonts w:ascii="Livvic" w:eastAsiaTheme="minorHAnsi" w:hAnsi="Livvic" w:cstheme="minorBidi"/>
          <w:sz w:val="21"/>
          <w:szCs w:val="21"/>
          <w:lang w:eastAsia="en-US"/>
        </w:rPr>
        <w:t xml:space="preserve">, anche per l’incapacità a riconoscere i </w:t>
      </w:r>
      <w:r w:rsidR="008D0C71">
        <w:rPr>
          <w:rFonts w:ascii="Livvic" w:eastAsiaTheme="minorHAnsi" w:hAnsi="Livvic" w:cstheme="minorBidi"/>
          <w:sz w:val="21"/>
          <w:szCs w:val="21"/>
          <w:lang w:eastAsia="en-US"/>
        </w:rPr>
        <w:t>“</w:t>
      </w:r>
      <w:r>
        <w:rPr>
          <w:rFonts w:ascii="Livvic" w:hAnsi="Livvic"/>
          <w:sz w:val="21"/>
          <w:szCs w:val="21"/>
        </w:rPr>
        <w:t xml:space="preserve">sintomi </w:t>
      </w:r>
      <w:r w:rsidR="008D0C71">
        <w:rPr>
          <w:rFonts w:ascii="Livvic" w:hAnsi="Livvic"/>
          <w:sz w:val="21"/>
          <w:szCs w:val="21"/>
        </w:rPr>
        <w:t xml:space="preserve">spia” quali </w:t>
      </w:r>
      <w:r w:rsidRPr="00FB4113">
        <w:rPr>
          <w:rFonts w:ascii="Livvic" w:hAnsi="Livvic"/>
          <w:b/>
          <w:bCs/>
          <w:sz w:val="21"/>
          <w:szCs w:val="21"/>
        </w:rPr>
        <w:t>fame d’aria (dispnea), fiato corto, respiro sibilante</w:t>
      </w:r>
      <w:r w:rsidR="00A4566E" w:rsidRPr="00FB4113">
        <w:rPr>
          <w:rFonts w:ascii="Livvic" w:hAnsi="Livvic"/>
          <w:b/>
          <w:bCs/>
          <w:sz w:val="21"/>
          <w:szCs w:val="21"/>
        </w:rPr>
        <w:t xml:space="preserve"> e</w:t>
      </w:r>
      <w:r w:rsidR="008D0C71" w:rsidRPr="00FB4113">
        <w:rPr>
          <w:rFonts w:ascii="Livvic" w:hAnsi="Livvic"/>
          <w:b/>
          <w:bCs/>
          <w:sz w:val="21"/>
          <w:szCs w:val="21"/>
        </w:rPr>
        <w:t xml:space="preserve"> tosse</w:t>
      </w:r>
      <w:r w:rsidR="008D0C71">
        <w:rPr>
          <w:rFonts w:ascii="Livvic" w:hAnsi="Livvic"/>
          <w:sz w:val="21"/>
          <w:szCs w:val="21"/>
        </w:rPr>
        <w:t xml:space="preserve">, </w:t>
      </w:r>
      <w:r w:rsidR="00A4566E">
        <w:rPr>
          <w:rFonts w:ascii="Livvic" w:hAnsi="Livvic"/>
          <w:sz w:val="21"/>
          <w:szCs w:val="21"/>
        </w:rPr>
        <w:t xml:space="preserve">quest’ultima </w:t>
      </w:r>
      <w:r w:rsidR="008D0C71">
        <w:rPr>
          <w:rFonts w:ascii="Livvic" w:hAnsi="Livvic"/>
          <w:sz w:val="21"/>
          <w:szCs w:val="21"/>
        </w:rPr>
        <w:t xml:space="preserve">non di rado </w:t>
      </w:r>
      <w:r w:rsidR="00A4566E">
        <w:rPr>
          <w:rFonts w:ascii="Livvic" w:hAnsi="Livvic"/>
          <w:sz w:val="21"/>
          <w:szCs w:val="21"/>
        </w:rPr>
        <w:t>confusa</w:t>
      </w:r>
      <w:r w:rsidR="008D0C71">
        <w:rPr>
          <w:rFonts w:ascii="Livvic" w:hAnsi="Livvic"/>
          <w:sz w:val="21"/>
          <w:szCs w:val="21"/>
        </w:rPr>
        <w:t xml:space="preserve"> con una “banale” tosse del fumatore.</w:t>
      </w:r>
    </w:p>
    <w:p w14:paraId="00A8ED44" w14:textId="23F8D73B" w:rsidR="00041BA3" w:rsidRPr="00A902C5" w:rsidRDefault="00041BA3" w:rsidP="00041BA3">
      <w:pPr>
        <w:spacing w:after="120"/>
        <w:jc w:val="both"/>
        <w:rPr>
          <w:rFonts w:ascii="Livvic" w:hAnsi="Livvic"/>
          <w:i/>
          <w:iCs/>
          <w:sz w:val="21"/>
          <w:szCs w:val="21"/>
        </w:rPr>
      </w:pPr>
      <w:r w:rsidRPr="00A902C5">
        <w:rPr>
          <w:rFonts w:ascii="Livvic" w:hAnsi="Livvic"/>
          <w:i/>
          <w:iCs/>
          <w:sz w:val="21"/>
          <w:szCs w:val="21"/>
        </w:rPr>
        <w:t>“I primi segnali li ho avvertiti praticando sport, mi mancava il fiato anche dopo un breve sforzo, finché persino una passeggiata in leggera salita è diventata insostenibile</w:t>
      </w:r>
      <w:r>
        <w:rPr>
          <w:rFonts w:ascii="Livvic" w:hAnsi="Livvic"/>
          <w:i/>
          <w:iCs/>
          <w:sz w:val="21"/>
          <w:szCs w:val="21"/>
        </w:rPr>
        <w:t xml:space="preserve">”, </w:t>
      </w:r>
      <w:r w:rsidRPr="00041BA3">
        <w:rPr>
          <w:rFonts w:ascii="Livvic" w:hAnsi="Livvic"/>
          <w:sz w:val="21"/>
          <w:szCs w:val="21"/>
        </w:rPr>
        <w:t xml:space="preserve">ha raccontato Marco. </w:t>
      </w:r>
      <w:r>
        <w:rPr>
          <w:rFonts w:ascii="Livvic" w:hAnsi="Livvic"/>
          <w:i/>
          <w:iCs/>
          <w:sz w:val="21"/>
          <w:szCs w:val="21"/>
        </w:rPr>
        <w:t>“</w:t>
      </w:r>
      <w:r w:rsidRPr="00A902C5">
        <w:rPr>
          <w:rFonts w:ascii="Livvic" w:hAnsi="Livvic"/>
          <w:i/>
          <w:iCs/>
          <w:sz w:val="21"/>
          <w:szCs w:val="21"/>
        </w:rPr>
        <w:t>Poi mi sono accorto di avere l’affanno mentre salivo le scale</w:t>
      </w:r>
      <w:r w:rsidR="00FB4113">
        <w:rPr>
          <w:rFonts w:ascii="Livvic" w:hAnsi="Livvic"/>
          <w:i/>
          <w:iCs/>
          <w:sz w:val="21"/>
          <w:szCs w:val="21"/>
        </w:rPr>
        <w:t>, facevo la doccia</w:t>
      </w:r>
      <w:r w:rsidRPr="00A902C5">
        <w:rPr>
          <w:rFonts w:ascii="Livvic" w:hAnsi="Livvic"/>
          <w:i/>
          <w:iCs/>
          <w:sz w:val="21"/>
          <w:szCs w:val="21"/>
        </w:rPr>
        <w:t xml:space="preserve"> o mi allacciavo le scarpe, per non parlare delle difficoltà nel lavoro. Tutto ciò che prima facevo </w:t>
      </w:r>
      <w:r w:rsidR="008D0C71">
        <w:rPr>
          <w:rFonts w:ascii="Livvic" w:hAnsi="Livvic"/>
          <w:i/>
          <w:iCs/>
          <w:sz w:val="21"/>
          <w:szCs w:val="21"/>
        </w:rPr>
        <w:t>naturalmente</w:t>
      </w:r>
      <w:r w:rsidR="00FB4113">
        <w:rPr>
          <w:rFonts w:ascii="Livvic" w:hAnsi="Livvic"/>
          <w:i/>
          <w:iCs/>
          <w:sz w:val="21"/>
          <w:szCs w:val="21"/>
        </w:rPr>
        <w:t xml:space="preserve"> </w:t>
      </w:r>
      <w:r w:rsidRPr="00A902C5">
        <w:rPr>
          <w:rFonts w:ascii="Livvic" w:hAnsi="Livvic"/>
          <w:i/>
          <w:iCs/>
          <w:sz w:val="21"/>
          <w:szCs w:val="21"/>
        </w:rPr>
        <w:t xml:space="preserve">a un tratto sembrava complicato. Sono andato avanti così per anni, finché una mattina la mia compagna mi ha fatto notare che nel sonno emettevo degli strani sibili, ho avuto paura e ho deciso di rivolgermi a uno specialista”. </w:t>
      </w:r>
    </w:p>
    <w:p w14:paraId="6E1294A1" w14:textId="4E81C1D8" w:rsidR="00DE2CD0" w:rsidRDefault="00041BA3" w:rsidP="00A4566E">
      <w:pPr>
        <w:pStyle w:val="NormaleWeb"/>
        <w:spacing w:before="0" w:beforeAutospacing="0" w:after="120" w:afterAutospacing="0"/>
        <w:jc w:val="both"/>
        <w:rPr>
          <w:rFonts w:ascii="Livvic" w:hAnsi="Livvic"/>
          <w:i/>
          <w:iCs/>
          <w:sz w:val="21"/>
          <w:szCs w:val="21"/>
        </w:rPr>
      </w:pPr>
      <w:r w:rsidRPr="00A902C5">
        <w:rPr>
          <w:rFonts w:ascii="Livvic" w:hAnsi="Livvic"/>
          <w:i/>
          <w:iCs/>
          <w:sz w:val="21"/>
          <w:szCs w:val="21"/>
        </w:rPr>
        <w:t>“</w:t>
      </w:r>
      <w:r w:rsidR="00A64883">
        <w:rPr>
          <w:rFonts w:ascii="Livvic" w:hAnsi="Livvic"/>
          <w:i/>
          <w:iCs/>
          <w:sz w:val="21"/>
          <w:szCs w:val="21"/>
        </w:rPr>
        <w:t xml:space="preserve">Il 6% degli adulti italiani affetti da BPCO </w:t>
      </w:r>
      <w:r w:rsidR="00FD23FC">
        <w:rPr>
          <w:rFonts w:ascii="Livvic" w:hAnsi="Livvic"/>
          <w:i/>
          <w:iCs/>
          <w:sz w:val="21"/>
          <w:szCs w:val="21"/>
        </w:rPr>
        <w:t>è</w:t>
      </w:r>
      <w:r w:rsidRPr="00EE0C23">
        <w:rPr>
          <w:rFonts w:ascii="Livvic" w:hAnsi="Livvic"/>
          <w:i/>
          <w:iCs/>
          <w:sz w:val="21"/>
          <w:szCs w:val="21"/>
        </w:rPr>
        <w:t xml:space="preserve"> solo la punta dell’iceberg</w:t>
      </w:r>
      <w:r w:rsidR="00A64883">
        <w:rPr>
          <w:rFonts w:ascii="Livvic" w:hAnsi="Livvic"/>
          <w:i/>
          <w:iCs/>
          <w:sz w:val="21"/>
          <w:szCs w:val="21"/>
        </w:rPr>
        <w:t>”</w:t>
      </w:r>
      <w:r>
        <w:rPr>
          <w:rFonts w:ascii="Livvic" w:hAnsi="Livvic"/>
          <w:i/>
          <w:iCs/>
          <w:sz w:val="21"/>
          <w:szCs w:val="21"/>
        </w:rPr>
        <w:t xml:space="preserve"> </w:t>
      </w:r>
      <w:r w:rsidR="00A64883">
        <w:rPr>
          <w:rFonts w:ascii="Livvic" w:hAnsi="Livvic"/>
          <w:i/>
          <w:iCs/>
          <w:sz w:val="21"/>
          <w:szCs w:val="21"/>
        </w:rPr>
        <w:t>–</w:t>
      </w:r>
      <w:r>
        <w:rPr>
          <w:rFonts w:ascii="Livvic" w:hAnsi="Livvic"/>
          <w:i/>
          <w:iCs/>
          <w:sz w:val="21"/>
          <w:szCs w:val="21"/>
        </w:rPr>
        <w:t xml:space="preserve"> </w:t>
      </w:r>
      <w:r w:rsidR="00044ACC" w:rsidRPr="00044ACC">
        <w:rPr>
          <w:rFonts w:ascii="Livvic" w:hAnsi="Livvic"/>
          <w:sz w:val="21"/>
          <w:szCs w:val="21"/>
        </w:rPr>
        <w:t>ha</w:t>
      </w:r>
      <w:r w:rsidR="00044ACC">
        <w:rPr>
          <w:rFonts w:ascii="Livvic" w:hAnsi="Livvic"/>
          <w:sz w:val="21"/>
          <w:szCs w:val="21"/>
        </w:rPr>
        <w:t xml:space="preserve"> </w:t>
      </w:r>
      <w:r w:rsidR="00A64883">
        <w:rPr>
          <w:rFonts w:ascii="Livvic" w:hAnsi="Livvic"/>
          <w:sz w:val="21"/>
          <w:szCs w:val="21"/>
        </w:rPr>
        <w:t>dichiara</w:t>
      </w:r>
      <w:r w:rsidR="00044ACC">
        <w:rPr>
          <w:rFonts w:ascii="Livvic" w:hAnsi="Livvic"/>
          <w:sz w:val="21"/>
          <w:szCs w:val="21"/>
        </w:rPr>
        <w:t>to</w:t>
      </w:r>
      <w:r w:rsidRPr="00EE0C23">
        <w:rPr>
          <w:rFonts w:ascii="Livvic" w:hAnsi="Livvic"/>
          <w:sz w:val="21"/>
          <w:szCs w:val="21"/>
        </w:rPr>
        <w:t xml:space="preserve"> </w:t>
      </w:r>
      <w:r w:rsidRPr="00EE0C23">
        <w:rPr>
          <w:rFonts w:ascii="Livvic" w:hAnsi="Livvic"/>
          <w:b/>
          <w:bCs/>
          <w:sz w:val="21"/>
          <w:szCs w:val="21"/>
        </w:rPr>
        <w:t>Simona Barbaglia</w:t>
      </w:r>
      <w:r w:rsidRPr="00EE0C23">
        <w:rPr>
          <w:rFonts w:ascii="Livvic" w:hAnsi="Livvic"/>
          <w:sz w:val="21"/>
          <w:szCs w:val="21"/>
        </w:rPr>
        <w:t xml:space="preserve">, presidente </w:t>
      </w:r>
      <w:r w:rsidRPr="00A64883">
        <w:rPr>
          <w:rFonts w:ascii="Livvic" w:hAnsi="Livvic"/>
          <w:sz w:val="21"/>
          <w:szCs w:val="21"/>
        </w:rPr>
        <w:t>dell’Associazione Respiriamo Insieme.</w:t>
      </w:r>
      <w:r w:rsidRPr="00A902C5">
        <w:rPr>
          <w:rFonts w:ascii="Livvic" w:hAnsi="Livvic"/>
          <w:i/>
          <w:iCs/>
          <w:sz w:val="21"/>
          <w:szCs w:val="21"/>
        </w:rPr>
        <w:t xml:space="preserve"> </w:t>
      </w:r>
      <w:r w:rsidR="00A64883">
        <w:rPr>
          <w:rFonts w:ascii="Livvic" w:hAnsi="Livvic"/>
          <w:i/>
          <w:iCs/>
          <w:sz w:val="21"/>
          <w:szCs w:val="21"/>
        </w:rPr>
        <w:t>“</w:t>
      </w:r>
      <w:r w:rsidRPr="00A902C5">
        <w:rPr>
          <w:rFonts w:ascii="Livvic" w:hAnsi="Livvic"/>
          <w:i/>
          <w:iCs/>
          <w:sz w:val="21"/>
          <w:szCs w:val="21"/>
        </w:rPr>
        <w:t xml:space="preserve">La BPCO </w:t>
      </w:r>
      <w:r>
        <w:rPr>
          <w:rFonts w:ascii="Livvic" w:hAnsi="Livvic"/>
          <w:i/>
          <w:iCs/>
          <w:sz w:val="21"/>
          <w:szCs w:val="21"/>
        </w:rPr>
        <w:t>è una malattia</w:t>
      </w:r>
      <w:r w:rsidR="00A64883">
        <w:rPr>
          <w:rFonts w:ascii="Livvic" w:hAnsi="Livvic"/>
          <w:i/>
          <w:iCs/>
          <w:sz w:val="21"/>
          <w:szCs w:val="21"/>
        </w:rPr>
        <w:t xml:space="preserve"> sociale</w:t>
      </w:r>
      <w:r>
        <w:rPr>
          <w:rFonts w:ascii="Livvic" w:hAnsi="Livvic"/>
          <w:i/>
          <w:iCs/>
          <w:sz w:val="21"/>
          <w:szCs w:val="21"/>
        </w:rPr>
        <w:t xml:space="preserve"> </w:t>
      </w:r>
      <w:r w:rsidR="00A64883">
        <w:rPr>
          <w:rFonts w:ascii="Livvic" w:hAnsi="Livvic"/>
          <w:i/>
          <w:iCs/>
          <w:sz w:val="21"/>
          <w:szCs w:val="21"/>
        </w:rPr>
        <w:t xml:space="preserve">ancora misconosciuta </w:t>
      </w:r>
      <w:r w:rsidR="00A64883" w:rsidRPr="00A64883">
        <w:rPr>
          <w:rFonts w:ascii="Livvic" w:hAnsi="Livvic"/>
          <w:i/>
          <w:iCs/>
          <w:sz w:val="21"/>
          <w:szCs w:val="21"/>
        </w:rPr>
        <w:t xml:space="preserve">e </w:t>
      </w:r>
      <w:r w:rsidRPr="00A64883">
        <w:rPr>
          <w:rFonts w:ascii="Livvic" w:hAnsi="Livvic"/>
          <w:i/>
          <w:iCs/>
          <w:sz w:val="21"/>
          <w:szCs w:val="21"/>
        </w:rPr>
        <w:t>in parte sommersa</w:t>
      </w:r>
      <w:r w:rsidR="00A64883" w:rsidRPr="00A64883">
        <w:rPr>
          <w:rFonts w:ascii="Livvic" w:hAnsi="Livvic"/>
          <w:i/>
          <w:iCs/>
          <w:sz w:val="21"/>
          <w:szCs w:val="21"/>
        </w:rPr>
        <w:t>,</w:t>
      </w:r>
      <w:r w:rsidRPr="00A64883">
        <w:rPr>
          <w:rFonts w:ascii="Livvic" w:hAnsi="Livvic"/>
          <w:i/>
          <w:iCs/>
          <w:sz w:val="21"/>
          <w:szCs w:val="21"/>
        </w:rPr>
        <w:t xml:space="preserve"> </w:t>
      </w:r>
      <w:r w:rsidR="008D0C71">
        <w:rPr>
          <w:rFonts w:ascii="Livvic" w:hAnsi="Livvic"/>
          <w:i/>
          <w:iCs/>
          <w:sz w:val="21"/>
          <w:szCs w:val="21"/>
        </w:rPr>
        <w:t xml:space="preserve">correlata a un forte carico di morbilità e mortalità, </w:t>
      </w:r>
      <w:r w:rsidR="00A64883" w:rsidRPr="00A64883">
        <w:rPr>
          <w:rFonts w:ascii="Livvic" w:hAnsi="Livvic"/>
          <w:i/>
          <w:iCs/>
          <w:sz w:val="21"/>
          <w:szCs w:val="21"/>
        </w:rPr>
        <w:t xml:space="preserve">che </w:t>
      </w:r>
      <w:r w:rsidR="008D0C71">
        <w:rPr>
          <w:rFonts w:ascii="Livvic" w:hAnsi="Livvic"/>
          <w:i/>
          <w:iCs/>
          <w:sz w:val="21"/>
          <w:szCs w:val="21"/>
        </w:rPr>
        <w:t>può essere contr</w:t>
      </w:r>
      <w:r w:rsidR="00A4566E">
        <w:rPr>
          <w:rFonts w:ascii="Livvic" w:hAnsi="Livvic"/>
          <w:i/>
          <w:iCs/>
          <w:sz w:val="21"/>
          <w:szCs w:val="21"/>
        </w:rPr>
        <w:t>as</w:t>
      </w:r>
      <w:r w:rsidR="008D0C71">
        <w:rPr>
          <w:rFonts w:ascii="Livvic" w:hAnsi="Livvic"/>
          <w:i/>
          <w:iCs/>
          <w:sz w:val="21"/>
          <w:szCs w:val="21"/>
        </w:rPr>
        <w:t>tata solo con un</w:t>
      </w:r>
      <w:r w:rsidR="00A64883" w:rsidRPr="00A64883">
        <w:rPr>
          <w:rFonts w:ascii="Livvic" w:hAnsi="Livvic"/>
          <w:i/>
          <w:iCs/>
          <w:sz w:val="21"/>
          <w:szCs w:val="21"/>
        </w:rPr>
        <w:t xml:space="preserve"> intervento strutturato</w:t>
      </w:r>
      <w:r w:rsidR="008D0C71">
        <w:rPr>
          <w:rFonts w:ascii="Livvic" w:hAnsi="Livvic"/>
          <w:i/>
          <w:iCs/>
          <w:sz w:val="21"/>
          <w:szCs w:val="21"/>
        </w:rPr>
        <w:t xml:space="preserve"> e condiviso tra </w:t>
      </w:r>
      <w:r w:rsidR="00A64883" w:rsidRPr="00A64883">
        <w:rPr>
          <w:rFonts w:ascii="Livvic" w:hAnsi="Livvic"/>
          <w:i/>
          <w:iCs/>
          <w:sz w:val="21"/>
          <w:szCs w:val="21"/>
        </w:rPr>
        <w:t>tutti gli attori sanitari</w:t>
      </w:r>
      <w:r w:rsidR="00A64883">
        <w:rPr>
          <w:rFonts w:ascii="Livvic" w:hAnsi="Livvic"/>
          <w:i/>
          <w:iCs/>
          <w:sz w:val="21"/>
          <w:szCs w:val="21"/>
        </w:rPr>
        <w:t xml:space="preserve">. È necessaria una grande opera di sensibilizzazione dell’opinione pubblica sui rischi connessi alla malattia </w:t>
      </w:r>
      <w:r w:rsidR="00FD23FC">
        <w:rPr>
          <w:rFonts w:ascii="Livvic" w:hAnsi="Livvic"/>
          <w:i/>
          <w:iCs/>
          <w:sz w:val="21"/>
          <w:szCs w:val="21"/>
        </w:rPr>
        <w:t>e sull’</w:t>
      </w:r>
      <w:r w:rsidR="00FD23FC" w:rsidRPr="00FD23FC">
        <w:rPr>
          <w:rFonts w:ascii="Livvic" w:hAnsi="Livvic"/>
          <w:i/>
          <w:iCs/>
          <w:sz w:val="21"/>
          <w:szCs w:val="21"/>
        </w:rPr>
        <w:t>utilità dello screening spirometrico per l</w:t>
      </w:r>
      <w:r w:rsidR="00FD23FC">
        <w:rPr>
          <w:rFonts w:ascii="Livvic" w:hAnsi="Livvic"/>
          <w:i/>
          <w:iCs/>
          <w:sz w:val="21"/>
          <w:szCs w:val="21"/>
        </w:rPr>
        <w:t>a diagnosi</w:t>
      </w:r>
      <w:r w:rsidR="00FD23FC" w:rsidRPr="00FD23FC">
        <w:rPr>
          <w:rFonts w:ascii="Livvic" w:hAnsi="Livvic"/>
          <w:i/>
          <w:iCs/>
          <w:sz w:val="21"/>
          <w:szCs w:val="21"/>
        </w:rPr>
        <w:t xml:space="preserve"> precoce</w:t>
      </w:r>
      <w:r w:rsidR="00A4566E">
        <w:rPr>
          <w:rFonts w:ascii="Livvic" w:hAnsi="Livvic"/>
          <w:i/>
          <w:iCs/>
          <w:sz w:val="21"/>
          <w:szCs w:val="21"/>
        </w:rPr>
        <w:t>. Bisogna inoltre</w:t>
      </w:r>
      <w:r w:rsidR="00A64883">
        <w:rPr>
          <w:rFonts w:ascii="Livvic" w:hAnsi="Livvic"/>
          <w:i/>
          <w:iCs/>
          <w:sz w:val="21"/>
          <w:szCs w:val="21"/>
        </w:rPr>
        <w:t xml:space="preserve"> </w:t>
      </w:r>
      <w:r w:rsidR="00A64883" w:rsidRPr="00A64883">
        <w:rPr>
          <w:rFonts w:ascii="Livvic" w:hAnsi="Livvic"/>
          <w:i/>
          <w:iCs/>
          <w:sz w:val="21"/>
          <w:szCs w:val="21"/>
        </w:rPr>
        <w:t>ripensare il modello assistenziale mettendo al centro il paziente</w:t>
      </w:r>
      <w:r w:rsidR="00DE2CD0">
        <w:rPr>
          <w:rFonts w:ascii="Livvic" w:hAnsi="Livvic"/>
          <w:i/>
          <w:iCs/>
          <w:sz w:val="21"/>
          <w:szCs w:val="21"/>
        </w:rPr>
        <w:t>, supportandolo nell’educazione terapeutica per il corretto utilizzo dei degli inalatori,</w:t>
      </w:r>
      <w:r w:rsidR="00A64883" w:rsidRPr="00A64883">
        <w:rPr>
          <w:rFonts w:ascii="Livvic" w:hAnsi="Livvic"/>
          <w:i/>
          <w:iCs/>
          <w:sz w:val="21"/>
          <w:szCs w:val="21"/>
        </w:rPr>
        <w:t xml:space="preserve"> e </w:t>
      </w:r>
      <w:r w:rsidR="00A4566E">
        <w:rPr>
          <w:rFonts w:ascii="Livvic" w:hAnsi="Livvic"/>
          <w:i/>
          <w:iCs/>
          <w:sz w:val="21"/>
          <w:szCs w:val="21"/>
        </w:rPr>
        <w:t xml:space="preserve">prevedendo </w:t>
      </w:r>
      <w:r w:rsidR="00A64883" w:rsidRPr="00A64883">
        <w:rPr>
          <w:rFonts w:ascii="Livvic" w:hAnsi="Livvic"/>
          <w:i/>
          <w:iCs/>
          <w:sz w:val="21"/>
          <w:szCs w:val="21"/>
        </w:rPr>
        <w:t>percorsi diagnostico-terapeutico</w:t>
      </w:r>
      <w:r w:rsidR="00A4566E">
        <w:rPr>
          <w:rFonts w:ascii="Livvic" w:hAnsi="Livvic"/>
          <w:i/>
          <w:iCs/>
          <w:sz w:val="21"/>
          <w:szCs w:val="21"/>
        </w:rPr>
        <w:t>-</w:t>
      </w:r>
      <w:r w:rsidR="00A64883" w:rsidRPr="00A64883">
        <w:rPr>
          <w:rFonts w:ascii="Livvic" w:hAnsi="Livvic"/>
          <w:i/>
          <w:iCs/>
          <w:sz w:val="21"/>
          <w:szCs w:val="21"/>
        </w:rPr>
        <w:t xml:space="preserve">assistenziali </w:t>
      </w:r>
      <w:r w:rsidR="00DE2CD0">
        <w:rPr>
          <w:rFonts w:ascii="Livvic" w:hAnsi="Livvic"/>
          <w:i/>
          <w:iCs/>
          <w:sz w:val="21"/>
          <w:szCs w:val="21"/>
        </w:rPr>
        <w:t xml:space="preserve">efficaci e </w:t>
      </w:r>
      <w:r w:rsidR="00A64883" w:rsidRPr="00A64883">
        <w:rPr>
          <w:rFonts w:ascii="Livvic" w:hAnsi="Livvic"/>
          <w:i/>
          <w:iCs/>
          <w:sz w:val="21"/>
          <w:szCs w:val="21"/>
        </w:rPr>
        <w:t xml:space="preserve">omogenei </w:t>
      </w:r>
      <w:r w:rsidR="00A4566E">
        <w:rPr>
          <w:rFonts w:ascii="Livvic" w:hAnsi="Livvic"/>
          <w:i/>
          <w:iCs/>
          <w:sz w:val="21"/>
          <w:szCs w:val="21"/>
        </w:rPr>
        <w:t>sul</w:t>
      </w:r>
      <w:r w:rsidR="00A64883" w:rsidRPr="00A64883">
        <w:rPr>
          <w:rFonts w:ascii="Livvic" w:hAnsi="Livvic"/>
          <w:i/>
          <w:iCs/>
          <w:sz w:val="21"/>
          <w:szCs w:val="21"/>
        </w:rPr>
        <w:t xml:space="preserve"> territorio nazionale</w:t>
      </w:r>
      <w:r w:rsidR="00DA5F36">
        <w:rPr>
          <w:rFonts w:ascii="Livvic" w:hAnsi="Livvic"/>
          <w:i/>
          <w:iCs/>
          <w:sz w:val="21"/>
          <w:szCs w:val="21"/>
        </w:rPr>
        <w:t>”</w:t>
      </w:r>
      <w:r w:rsidR="007800BF">
        <w:rPr>
          <w:rFonts w:ascii="Livvic" w:hAnsi="Livvic"/>
          <w:i/>
          <w:iCs/>
          <w:sz w:val="21"/>
          <w:szCs w:val="21"/>
        </w:rPr>
        <w:t xml:space="preserve">. </w:t>
      </w:r>
    </w:p>
    <w:p w14:paraId="668E0D74" w14:textId="59B3013F" w:rsidR="008B2049" w:rsidRDefault="008B2049" w:rsidP="00A4566E">
      <w:pPr>
        <w:pStyle w:val="NormaleWeb"/>
        <w:spacing w:before="0" w:beforeAutospacing="0" w:after="120" w:afterAutospacing="0"/>
        <w:jc w:val="both"/>
        <w:rPr>
          <w:rFonts w:ascii="Livvic" w:hAnsi="Livvic"/>
          <w:sz w:val="21"/>
          <w:szCs w:val="21"/>
        </w:rPr>
      </w:pPr>
      <w:r>
        <w:rPr>
          <w:rFonts w:ascii="Livvic" w:hAnsi="Livvic"/>
          <w:i/>
          <w:iCs/>
          <w:sz w:val="21"/>
          <w:szCs w:val="21"/>
        </w:rPr>
        <w:lastRenderedPageBreak/>
        <w:t xml:space="preserve">“Per </w:t>
      </w:r>
      <w:r w:rsidR="00401351">
        <w:rPr>
          <w:rFonts w:ascii="Livvic" w:hAnsi="Livvic"/>
          <w:i/>
          <w:iCs/>
          <w:sz w:val="21"/>
          <w:szCs w:val="21"/>
        </w:rPr>
        <w:t>una corretta gestione della</w:t>
      </w:r>
      <w:r>
        <w:rPr>
          <w:rFonts w:ascii="Livvic" w:hAnsi="Livvic"/>
          <w:i/>
          <w:iCs/>
          <w:sz w:val="21"/>
          <w:szCs w:val="21"/>
        </w:rPr>
        <w:t xml:space="preserve"> BPCO</w:t>
      </w:r>
      <w:r w:rsidR="00401351">
        <w:rPr>
          <w:rFonts w:ascii="Livvic" w:hAnsi="Livvic"/>
          <w:i/>
          <w:iCs/>
          <w:sz w:val="21"/>
          <w:szCs w:val="21"/>
        </w:rPr>
        <w:t xml:space="preserve"> è essenziale che il paziente sia sempre più consapevole della sua </w:t>
      </w:r>
      <w:r w:rsidR="00FD23FC">
        <w:rPr>
          <w:rFonts w:ascii="Livvic" w:hAnsi="Livvic"/>
          <w:i/>
          <w:iCs/>
          <w:sz w:val="21"/>
          <w:szCs w:val="21"/>
        </w:rPr>
        <w:t>malattia</w:t>
      </w:r>
      <w:r w:rsidR="00401351">
        <w:rPr>
          <w:rFonts w:ascii="Livvic" w:hAnsi="Livvic"/>
          <w:i/>
          <w:iCs/>
          <w:sz w:val="21"/>
          <w:szCs w:val="21"/>
        </w:rPr>
        <w:t xml:space="preserve"> e </w:t>
      </w:r>
      <w:r w:rsidR="00223C02">
        <w:rPr>
          <w:rFonts w:ascii="Livvic" w:hAnsi="Livvic"/>
          <w:i/>
          <w:iCs/>
          <w:sz w:val="21"/>
          <w:szCs w:val="21"/>
        </w:rPr>
        <w:t>in grado</w:t>
      </w:r>
      <w:r w:rsidR="00401351">
        <w:rPr>
          <w:rFonts w:ascii="Livvic" w:hAnsi="Livvic"/>
          <w:i/>
          <w:iCs/>
          <w:sz w:val="21"/>
          <w:szCs w:val="21"/>
        </w:rPr>
        <w:t xml:space="preserve"> di tenere sotto controllo i cosiddetti ‘sintomi spia’ per gestirla in maniera adeguata. Infatti, riconoscere </w:t>
      </w:r>
      <w:r w:rsidR="00223C02">
        <w:rPr>
          <w:rFonts w:ascii="Livvic" w:hAnsi="Livvic"/>
          <w:i/>
          <w:iCs/>
          <w:sz w:val="21"/>
          <w:szCs w:val="21"/>
        </w:rPr>
        <w:t>il</w:t>
      </w:r>
      <w:r w:rsidR="00401351">
        <w:rPr>
          <w:rFonts w:ascii="Livvic" w:hAnsi="Livvic"/>
          <w:i/>
          <w:iCs/>
          <w:sz w:val="21"/>
          <w:szCs w:val="21"/>
        </w:rPr>
        <w:t xml:space="preserve"> peggiora</w:t>
      </w:r>
      <w:r w:rsidR="00223C02">
        <w:rPr>
          <w:rFonts w:ascii="Livvic" w:hAnsi="Livvic"/>
          <w:i/>
          <w:iCs/>
          <w:sz w:val="21"/>
          <w:szCs w:val="21"/>
        </w:rPr>
        <w:t>mento dei sintomi consente</w:t>
      </w:r>
      <w:r w:rsidR="00401351">
        <w:rPr>
          <w:rFonts w:ascii="Livvic" w:hAnsi="Livvic"/>
          <w:i/>
          <w:iCs/>
          <w:sz w:val="21"/>
          <w:szCs w:val="21"/>
        </w:rPr>
        <w:t xml:space="preserve"> al paziente di rivolgersi </w:t>
      </w:r>
      <w:r w:rsidR="00223C02">
        <w:rPr>
          <w:rFonts w:ascii="Livvic" w:hAnsi="Livvic"/>
          <w:i/>
          <w:iCs/>
          <w:sz w:val="21"/>
          <w:szCs w:val="21"/>
        </w:rPr>
        <w:t>tempestivamente</w:t>
      </w:r>
      <w:r w:rsidR="00401351">
        <w:rPr>
          <w:rFonts w:ascii="Livvic" w:hAnsi="Livvic"/>
          <w:i/>
          <w:iCs/>
          <w:sz w:val="21"/>
          <w:szCs w:val="21"/>
        </w:rPr>
        <w:t xml:space="preserve"> al proprio medico </w:t>
      </w:r>
      <w:r w:rsidR="00223C02">
        <w:rPr>
          <w:rFonts w:ascii="Livvic" w:hAnsi="Livvic"/>
          <w:i/>
          <w:iCs/>
          <w:sz w:val="21"/>
          <w:szCs w:val="21"/>
        </w:rPr>
        <w:t>e ridurre</w:t>
      </w:r>
      <w:r w:rsidR="00401351">
        <w:rPr>
          <w:rFonts w:ascii="Livvic" w:hAnsi="Livvic"/>
          <w:i/>
          <w:iCs/>
          <w:sz w:val="21"/>
          <w:szCs w:val="21"/>
        </w:rPr>
        <w:t xml:space="preserve"> </w:t>
      </w:r>
      <w:r w:rsidR="00223C02">
        <w:rPr>
          <w:rFonts w:ascii="Livvic" w:hAnsi="Livvic"/>
          <w:i/>
          <w:iCs/>
          <w:sz w:val="21"/>
          <w:szCs w:val="21"/>
        </w:rPr>
        <w:t>il rischio delle</w:t>
      </w:r>
      <w:r w:rsidR="00401351">
        <w:rPr>
          <w:rFonts w:ascii="Livvic" w:hAnsi="Livvic"/>
          <w:i/>
          <w:iCs/>
          <w:sz w:val="21"/>
          <w:szCs w:val="21"/>
        </w:rPr>
        <w:t xml:space="preserve"> riacutizzazioni, dall’impatto sociale ed economico importante</w:t>
      </w:r>
      <w:r>
        <w:rPr>
          <w:rFonts w:ascii="Livvic" w:hAnsi="Livvic"/>
          <w:i/>
          <w:iCs/>
          <w:sz w:val="21"/>
          <w:szCs w:val="21"/>
        </w:rPr>
        <w:t>”</w:t>
      </w:r>
      <w:r w:rsidR="00401351">
        <w:rPr>
          <w:rFonts w:ascii="Livvic" w:hAnsi="Livvic"/>
          <w:i/>
          <w:iCs/>
          <w:sz w:val="21"/>
          <w:szCs w:val="21"/>
        </w:rPr>
        <w:t xml:space="preserve">, </w:t>
      </w:r>
      <w:r w:rsidR="00044ACC">
        <w:rPr>
          <w:rFonts w:ascii="Livvic" w:hAnsi="Livvic"/>
          <w:sz w:val="21"/>
          <w:szCs w:val="21"/>
        </w:rPr>
        <w:t>ha aggiunto</w:t>
      </w:r>
      <w:r w:rsidRPr="00CC754E">
        <w:rPr>
          <w:rFonts w:ascii="Livvic" w:hAnsi="Livvic"/>
          <w:sz w:val="21"/>
          <w:szCs w:val="21"/>
        </w:rPr>
        <w:t xml:space="preserve"> </w:t>
      </w:r>
      <w:r w:rsidRPr="00CC754E">
        <w:rPr>
          <w:rFonts w:ascii="Livvic" w:hAnsi="Livvic"/>
          <w:b/>
          <w:bCs/>
          <w:sz w:val="21"/>
          <w:szCs w:val="21"/>
        </w:rPr>
        <w:t>Salvatore D’Antonio</w:t>
      </w:r>
      <w:r w:rsidRPr="00CC754E">
        <w:rPr>
          <w:rFonts w:ascii="Livvic" w:hAnsi="Livvic"/>
          <w:sz w:val="21"/>
          <w:szCs w:val="21"/>
        </w:rPr>
        <w:t xml:space="preserve">, presidente dell’Associazione Pazienti BPCO. </w:t>
      </w:r>
    </w:p>
    <w:p w14:paraId="7B5290FD" w14:textId="3CB7173A" w:rsidR="0053290F" w:rsidRPr="00044ACC" w:rsidRDefault="0053290F" w:rsidP="00A4566E">
      <w:pPr>
        <w:pStyle w:val="NormaleWeb"/>
        <w:spacing w:before="0" w:beforeAutospacing="0" w:after="120" w:afterAutospacing="0"/>
        <w:jc w:val="both"/>
        <w:rPr>
          <w:rFonts w:ascii="Livvic" w:hAnsi="Livvic"/>
          <w:sz w:val="21"/>
          <w:szCs w:val="21"/>
        </w:rPr>
      </w:pPr>
      <w:r>
        <w:rPr>
          <w:rFonts w:ascii="Livvic" w:hAnsi="Livvic"/>
          <w:sz w:val="21"/>
          <w:szCs w:val="21"/>
        </w:rPr>
        <w:t>“</w:t>
      </w:r>
      <w:r w:rsidR="00FD23FC">
        <w:rPr>
          <w:rFonts w:ascii="Livvic" w:hAnsi="Livvic"/>
          <w:i/>
          <w:iCs/>
          <w:sz w:val="21"/>
          <w:szCs w:val="21"/>
        </w:rPr>
        <w:t xml:space="preserve">La gestione della </w:t>
      </w:r>
      <w:r>
        <w:rPr>
          <w:rFonts w:ascii="Livvic" w:hAnsi="Livvic"/>
          <w:i/>
          <w:iCs/>
          <w:sz w:val="21"/>
          <w:szCs w:val="21"/>
        </w:rPr>
        <w:t>BPCO</w:t>
      </w:r>
      <w:r w:rsidR="00FD23FC">
        <w:rPr>
          <w:rFonts w:ascii="Livvic" w:hAnsi="Livvic"/>
          <w:i/>
          <w:iCs/>
          <w:sz w:val="21"/>
          <w:szCs w:val="21"/>
        </w:rPr>
        <w:t xml:space="preserve">, </w:t>
      </w:r>
      <w:r w:rsidR="00F06DD9">
        <w:rPr>
          <w:rFonts w:ascii="Livvic" w:hAnsi="Livvic"/>
          <w:i/>
          <w:iCs/>
          <w:sz w:val="21"/>
          <w:szCs w:val="21"/>
        </w:rPr>
        <w:t xml:space="preserve">e più in generale delle cronicità, richiede l’implementazione di </w:t>
      </w:r>
      <w:r>
        <w:rPr>
          <w:rFonts w:ascii="Livvic" w:hAnsi="Livvic"/>
          <w:i/>
          <w:iCs/>
          <w:sz w:val="21"/>
          <w:szCs w:val="21"/>
        </w:rPr>
        <w:t xml:space="preserve">modelli </w:t>
      </w:r>
      <w:r w:rsidR="00F06DD9">
        <w:rPr>
          <w:rFonts w:ascii="Livvic" w:hAnsi="Livvic"/>
          <w:i/>
          <w:iCs/>
          <w:sz w:val="21"/>
          <w:szCs w:val="21"/>
        </w:rPr>
        <w:t xml:space="preserve">assistenziali incentrati sulla persona e sulla continuità della presa in carico, </w:t>
      </w:r>
      <w:r w:rsidR="0094081A">
        <w:rPr>
          <w:rFonts w:ascii="Livvic" w:hAnsi="Livvic"/>
          <w:i/>
          <w:iCs/>
          <w:sz w:val="21"/>
          <w:szCs w:val="21"/>
        </w:rPr>
        <w:t xml:space="preserve">che non possono prescindere da </w:t>
      </w:r>
      <w:r w:rsidR="00F06DD9">
        <w:rPr>
          <w:rFonts w:ascii="Livvic" w:hAnsi="Livvic"/>
          <w:i/>
          <w:iCs/>
          <w:sz w:val="21"/>
          <w:szCs w:val="21"/>
        </w:rPr>
        <w:t>una forte</w:t>
      </w:r>
      <w:r>
        <w:rPr>
          <w:rFonts w:ascii="Livvic" w:hAnsi="Livvic"/>
          <w:i/>
          <w:iCs/>
          <w:sz w:val="21"/>
          <w:szCs w:val="21"/>
        </w:rPr>
        <w:t xml:space="preserve"> integrazione tra ospedale e territorio</w:t>
      </w:r>
      <w:r w:rsidR="00F06DD9">
        <w:rPr>
          <w:rFonts w:ascii="Livvic" w:hAnsi="Livvic"/>
          <w:i/>
          <w:iCs/>
          <w:sz w:val="21"/>
          <w:szCs w:val="21"/>
        </w:rPr>
        <w:t xml:space="preserve"> e</w:t>
      </w:r>
      <w:r w:rsidR="0094081A">
        <w:rPr>
          <w:rFonts w:ascii="Livvic" w:hAnsi="Livvic"/>
          <w:i/>
          <w:iCs/>
          <w:sz w:val="21"/>
          <w:szCs w:val="21"/>
        </w:rPr>
        <w:t xml:space="preserve"> dalla</w:t>
      </w:r>
      <w:r w:rsidR="00F06DD9">
        <w:rPr>
          <w:rFonts w:ascii="Livvic" w:hAnsi="Livvic"/>
          <w:i/>
          <w:iCs/>
          <w:sz w:val="21"/>
          <w:szCs w:val="21"/>
        </w:rPr>
        <w:t xml:space="preserve"> </w:t>
      </w:r>
      <w:r>
        <w:rPr>
          <w:rFonts w:ascii="Livvic" w:hAnsi="Livvic"/>
          <w:i/>
          <w:iCs/>
          <w:sz w:val="21"/>
          <w:szCs w:val="21"/>
        </w:rPr>
        <w:t xml:space="preserve">sinergia </w:t>
      </w:r>
      <w:r w:rsidR="0094081A">
        <w:rPr>
          <w:rFonts w:ascii="Livvic" w:hAnsi="Livvic"/>
          <w:i/>
          <w:iCs/>
          <w:sz w:val="21"/>
          <w:szCs w:val="21"/>
        </w:rPr>
        <w:t>interprofessionale</w:t>
      </w:r>
      <w:r w:rsidR="00F06DD9">
        <w:rPr>
          <w:rFonts w:ascii="Livvic" w:hAnsi="Livvic"/>
          <w:i/>
          <w:iCs/>
          <w:sz w:val="21"/>
          <w:szCs w:val="21"/>
        </w:rPr>
        <w:t xml:space="preserve">. </w:t>
      </w:r>
      <w:r w:rsidR="0094081A">
        <w:rPr>
          <w:rFonts w:ascii="Livvic" w:hAnsi="Livvic"/>
          <w:i/>
          <w:iCs/>
          <w:sz w:val="21"/>
          <w:szCs w:val="21"/>
        </w:rPr>
        <w:t xml:space="preserve">La sanità italiana sta vivendo </w:t>
      </w:r>
      <w:r w:rsidR="00044ACC">
        <w:rPr>
          <w:rFonts w:ascii="Livvic" w:hAnsi="Livvic"/>
          <w:i/>
          <w:iCs/>
          <w:sz w:val="21"/>
          <w:szCs w:val="21"/>
        </w:rPr>
        <w:t>una fase di ricostruzione e iniziative come questa sono essenziali</w:t>
      </w:r>
      <w:r w:rsidR="0094081A">
        <w:rPr>
          <w:rFonts w:ascii="Livvic" w:hAnsi="Livvic"/>
          <w:i/>
          <w:iCs/>
          <w:sz w:val="21"/>
          <w:szCs w:val="21"/>
        </w:rPr>
        <w:t xml:space="preserve"> per identificare proposte d’azione concrete e condivise.</w:t>
      </w:r>
      <w:r w:rsidR="00044ACC">
        <w:rPr>
          <w:rFonts w:ascii="Livvic" w:hAnsi="Livvic"/>
          <w:i/>
          <w:iCs/>
          <w:sz w:val="21"/>
          <w:szCs w:val="21"/>
        </w:rPr>
        <w:t xml:space="preserve"> Rinnov</w:t>
      </w:r>
      <w:r w:rsidR="0094081A">
        <w:rPr>
          <w:rFonts w:ascii="Livvic" w:hAnsi="Livvic"/>
          <w:i/>
          <w:iCs/>
          <w:sz w:val="21"/>
          <w:szCs w:val="21"/>
        </w:rPr>
        <w:t>o l</w:t>
      </w:r>
      <w:r w:rsidR="00044ACC">
        <w:rPr>
          <w:rFonts w:ascii="Livvic" w:hAnsi="Livvic"/>
          <w:i/>
          <w:iCs/>
          <w:sz w:val="21"/>
          <w:szCs w:val="21"/>
        </w:rPr>
        <w:t>a disponibilità</w:t>
      </w:r>
      <w:r w:rsidR="0094081A">
        <w:rPr>
          <w:rFonts w:ascii="Livvic" w:hAnsi="Livvic"/>
          <w:i/>
          <w:iCs/>
          <w:sz w:val="21"/>
          <w:szCs w:val="21"/>
        </w:rPr>
        <w:t xml:space="preserve"> a intraprendere iniziative che possano dare risposte ai</w:t>
      </w:r>
      <w:r w:rsidR="00044ACC">
        <w:rPr>
          <w:rFonts w:ascii="Livvic" w:hAnsi="Livvic"/>
          <w:i/>
          <w:iCs/>
          <w:sz w:val="21"/>
          <w:szCs w:val="21"/>
        </w:rPr>
        <w:t xml:space="preserve"> bisogni</w:t>
      </w:r>
      <w:r w:rsidR="0094081A">
        <w:rPr>
          <w:rFonts w:ascii="Livvic" w:hAnsi="Livvic"/>
          <w:i/>
          <w:iCs/>
          <w:sz w:val="21"/>
          <w:szCs w:val="21"/>
        </w:rPr>
        <w:t xml:space="preserve"> dei pazienti con </w:t>
      </w:r>
      <w:proofErr w:type="gramStart"/>
      <w:r w:rsidR="0094081A">
        <w:rPr>
          <w:rFonts w:ascii="Livvic" w:hAnsi="Livvic"/>
          <w:i/>
          <w:iCs/>
          <w:sz w:val="21"/>
          <w:szCs w:val="21"/>
        </w:rPr>
        <w:t>BPCO</w:t>
      </w:r>
      <w:r w:rsidR="003542B2">
        <w:rPr>
          <w:rFonts w:ascii="Livvic" w:hAnsi="Livvic"/>
          <w:i/>
          <w:iCs/>
          <w:sz w:val="21"/>
          <w:szCs w:val="21"/>
        </w:rPr>
        <w:t xml:space="preserve">, </w:t>
      </w:r>
      <w:r w:rsidR="00044ACC">
        <w:rPr>
          <w:rFonts w:ascii="Livvic" w:hAnsi="Livvic"/>
          <w:i/>
          <w:iCs/>
          <w:sz w:val="21"/>
          <w:szCs w:val="21"/>
        </w:rPr>
        <w:t xml:space="preserve"> </w:t>
      </w:r>
      <w:r w:rsidR="00044ACC" w:rsidRPr="00044ACC">
        <w:rPr>
          <w:rFonts w:ascii="Livvic" w:hAnsi="Livvic"/>
          <w:sz w:val="21"/>
          <w:szCs w:val="21"/>
        </w:rPr>
        <w:t>ha</w:t>
      </w:r>
      <w:proofErr w:type="gramEnd"/>
      <w:r w:rsidR="00044ACC" w:rsidRPr="00044ACC">
        <w:rPr>
          <w:rFonts w:ascii="Livvic" w:hAnsi="Livvic"/>
          <w:sz w:val="21"/>
          <w:szCs w:val="21"/>
        </w:rPr>
        <w:t xml:space="preserve"> dichiarato il </w:t>
      </w:r>
      <w:r w:rsidR="00044ACC" w:rsidRPr="00044ACC">
        <w:rPr>
          <w:rFonts w:ascii="Livvic" w:hAnsi="Livvic"/>
          <w:b/>
          <w:bCs/>
          <w:sz w:val="21"/>
          <w:szCs w:val="21"/>
        </w:rPr>
        <w:t>Sen. Francesco Zaffini</w:t>
      </w:r>
      <w:r w:rsidR="00044ACC" w:rsidRPr="00044ACC">
        <w:rPr>
          <w:rFonts w:ascii="Livvic" w:hAnsi="Livvic"/>
          <w:sz w:val="21"/>
          <w:szCs w:val="21"/>
        </w:rPr>
        <w:t xml:space="preserve">, </w:t>
      </w:r>
      <w:r w:rsidR="00044ACC">
        <w:rPr>
          <w:rFonts w:ascii="Livvic" w:hAnsi="Livvic"/>
          <w:sz w:val="21"/>
          <w:szCs w:val="21"/>
        </w:rPr>
        <w:t>p</w:t>
      </w:r>
      <w:r w:rsidR="00044ACC" w:rsidRPr="00044ACC">
        <w:rPr>
          <w:rFonts w:ascii="Livvic" w:hAnsi="Livvic"/>
          <w:sz w:val="21"/>
          <w:szCs w:val="21"/>
        </w:rPr>
        <w:t>residente 10</w:t>
      </w:r>
      <w:r w:rsidR="00044ACC" w:rsidRPr="00044ACC">
        <w:rPr>
          <w:rFonts w:ascii="Livvic" w:hAnsi="Livvic"/>
          <w:sz w:val="21"/>
          <w:szCs w:val="21"/>
          <w:vertAlign w:val="superscript"/>
        </w:rPr>
        <w:t xml:space="preserve">a </w:t>
      </w:r>
      <w:r w:rsidR="00044ACC" w:rsidRPr="00044ACC">
        <w:rPr>
          <w:rFonts w:ascii="Livvic" w:hAnsi="Livvic"/>
          <w:sz w:val="21"/>
          <w:szCs w:val="21"/>
        </w:rPr>
        <w:t>Commissione del Senato.</w:t>
      </w:r>
    </w:p>
    <w:p w14:paraId="2CC988AA" w14:textId="3F03B08E" w:rsidR="00E82F48" w:rsidRPr="00E82F48" w:rsidRDefault="00E82F48" w:rsidP="00645234">
      <w:pPr>
        <w:pStyle w:val="NormaleWeb"/>
        <w:spacing w:before="0" w:beforeAutospacing="0" w:after="120" w:afterAutospacing="0"/>
        <w:jc w:val="both"/>
        <w:rPr>
          <w:rFonts w:ascii="Livvic" w:hAnsi="Livvic"/>
          <w:i/>
          <w:iCs/>
          <w:sz w:val="21"/>
          <w:szCs w:val="21"/>
        </w:rPr>
      </w:pPr>
      <w:r w:rsidRPr="00FE4A98">
        <w:rPr>
          <w:rFonts w:ascii="Livvic" w:hAnsi="Livvic"/>
          <w:i/>
          <w:iCs/>
          <w:sz w:val="21"/>
          <w:szCs w:val="21"/>
        </w:rPr>
        <w:t>“</w:t>
      </w:r>
      <w:r w:rsidR="00FE4A98">
        <w:rPr>
          <w:rFonts w:ascii="Livvic" w:hAnsi="Livvic"/>
          <w:i/>
          <w:iCs/>
          <w:sz w:val="21"/>
          <w:szCs w:val="21"/>
        </w:rPr>
        <w:t xml:space="preserve">Per </w:t>
      </w:r>
      <w:r w:rsidR="00645234">
        <w:rPr>
          <w:rFonts w:ascii="Livvic" w:hAnsi="Livvic"/>
          <w:i/>
          <w:iCs/>
          <w:sz w:val="21"/>
          <w:szCs w:val="21"/>
        </w:rPr>
        <w:t>contrastare</w:t>
      </w:r>
      <w:r w:rsidR="00FE4A98">
        <w:rPr>
          <w:rFonts w:ascii="Livvic" w:hAnsi="Livvic"/>
          <w:i/>
          <w:iCs/>
          <w:sz w:val="21"/>
          <w:szCs w:val="21"/>
        </w:rPr>
        <w:t xml:space="preserve"> </w:t>
      </w:r>
      <w:r w:rsidR="00645234">
        <w:rPr>
          <w:rFonts w:ascii="Livvic" w:hAnsi="Livvic"/>
          <w:i/>
          <w:iCs/>
          <w:sz w:val="21"/>
          <w:szCs w:val="21"/>
        </w:rPr>
        <w:t xml:space="preserve">le </w:t>
      </w:r>
      <w:r w:rsidR="00FE4A98" w:rsidRPr="00FE4A98">
        <w:rPr>
          <w:rFonts w:ascii="Livvic" w:hAnsi="Livvic"/>
          <w:i/>
          <w:iCs/>
          <w:sz w:val="21"/>
          <w:szCs w:val="21"/>
        </w:rPr>
        <w:t>p</w:t>
      </w:r>
      <w:r w:rsidRPr="00FE4A98">
        <w:rPr>
          <w:rFonts w:ascii="Livvic" w:hAnsi="Livvic"/>
          <w:i/>
          <w:iCs/>
          <w:sz w:val="21"/>
          <w:szCs w:val="21"/>
        </w:rPr>
        <w:t>atologie ad alta prevalenza come la BPC</w:t>
      </w:r>
      <w:r w:rsidR="00FE4A98">
        <w:rPr>
          <w:rFonts w:ascii="Livvic" w:hAnsi="Livvic"/>
          <w:i/>
          <w:iCs/>
          <w:sz w:val="21"/>
          <w:szCs w:val="21"/>
        </w:rPr>
        <w:t xml:space="preserve">O è </w:t>
      </w:r>
      <w:r w:rsidR="00645234">
        <w:rPr>
          <w:rFonts w:ascii="Livvic" w:hAnsi="Livvic"/>
          <w:i/>
          <w:iCs/>
          <w:sz w:val="21"/>
          <w:szCs w:val="21"/>
        </w:rPr>
        <w:t xml:space="preserve">necessario intervenire sui fattori di rischio </w:t>
      </w:r>
      <w:r w:rsidR="003542B2">
        <w:rPr>
          <w:rFonts w:ascii="Livvic" w:hAnsi="Livvic"/>
          <w:i/>
          <w:iCs/>
          <w:sz w:val="21"/>
          <w:szCs w:val="21"/>
        </w:rPr>
        <w:t>e sulla tempestività della diagnosi che, oltre a sollevare i pazienti dagli esiti di una malattia potenzialmente invalidante, concorrono a</w:t>
      </w:r>
      <w:r w:rsidR="00645234">
        <w:rPr>
          <w:rFonts w:ascii="Livvic" w:hAnsi="Livvic"/>
          <w:i/>
          <w:iCs/>
          <w:sz w:val="21"/>
          <w:szCs w:val="21"/>
        </w:rPr>
        <w:t xml:space="preserve"> </w:t>
      </w:r>
      <w:r w:rsidR="0053290F">
        <w:rPr>
          <w:rFonts w:ascii="Livvic" w:hAnsi="Livvic"/>
          <w:i/>
          <w:iCs/>
          <w:sz w:val="21"/>
          <w:szCs w:val="21"/>
        </w:rPr>
        <w:t>rendere il nostro Servizio Sanitario Nazionale più sostenibile</w:t>
      </w:r>
      <w:r w:rsidR="003542B2">
        <w:rPr>
          <w:rFonts w:ascii="Livvic" w:hAnsi="Livvic"/>
          <w:i/>
          <w:iCs/>
          <w:sz w:val="21"/>
          <w:szCs w:val="21"/>
        </w:rPr>
        <w:t>. I</w:t>
      </w:r>
      <w:r w:rsidR="0053290F">
        <w:rPr>
          <w:rFonts w:ascii="Livvic" w:hAnsi="Livvic"/>
          <w:i/>
          <w:iCs/>
          <w:sz w:val="21"/>
          <w:szCs w:val="21"/>
        </w:rPr>
        <w:t xml:space="preserve">nvestire in </w:t>
      </w:r>
      <w:r w:rsidR="003542B2">
        <w:rPr>
          <w:rFonts w:ascii="Livvic" w:hAnsi="Livvic"/>
          <w:i/>
          <w:iCs/>
          <w:sz w:val="21"/>
          <w:szCs w:val="21"/>
        </w:rPr>
        <w:t xml:space="preserve">iniziative capillari di </w:t>
      </w:r>
      <w:r w:rsidR="0053290F">
        <w:rPr>
          <w:rFonts w:ascii="Livvic" w:hAnsi="Livvic"/>
          <w:i/>
          <w:iCs/>
          <w:sz w:val="21"/>
          <w:szCs w:val="21"/>
        </w:rPr>
        <w:t xml:space="preserve">prevenzione e screening equivale </w:t>
      </w:r>
      <w:r w:rsidR="003542B2">
        <w:rPr>
          <w:rFonts w:ascii="Livvic" w:hAnsi="Livvic"/>
          <w:i/>
          <w:iCs/>
          <w:sz w:val="21"/>
          <w:szCs w:val="21"/>
        </w:rPr>
        <w:t>a</w:t>
      </w:r>
      <w:r w:rsidR="0053290F">
        <w:rPr>
          <w:rFonts w:ascii="Livvic" w:hAnsi="Livvic"/>
          <w:i/>
          <w:iCs/>
          <w:sz w:val="21"/>
          <w:szCs w:val="21"/>
        </w:rPr>
        <w:t xml:space="preserve"> investire in salute</w:t>
      </w:r>
      <w:r w:rsidR="003542B2">
        <w:rPr>
          <w:rFonts w:ascii="Livvic" w:hAnsi="Livvic"/>
          <w:i/>
          <w:iCs/>
          <w:sz w:val="21"/>
          <w:szCs w:val="21"/>
        </w:rPr>
        <w:t xml:space="preserve">, consentendo di </w:t>
      </w:r>
      <w:r w:rsidR="0053290F">
        <w:rPr>
          <w:rFonts w:ascii="Livvic" w:hAnsi="Livvic"/>
          <w:i/>
          <w:iCs/>
          <w:sz w:val="21"/>
          <w:szCs w:val="21"/>
        </w:rPr>
        <w:t xml:space="preserve">ridurre l’impatto della </w:t>
      </w:r>
      <w:r w:rsidR="003542B2">
        <w:rPr>
          <w:rFonts w:ascii="Livvic" w:hAnsi="Livvic"/>
          <w:i/>
          <w:iCs/>
          <w:sz w:val="21"/>
          <w:szCs w:val="21"/>
        </w:rPr>
        <w:t>BPCO</w:t>
      </w:r>
      <w:r w:rsidR="0053290F">
        <w:rPr>
          <w:rFonts w:ascii="Livvic" w:hAnsi="Livvic"/>
          <w:i/>
          <w:iCs/>
          <w:sz w:val="21"/>
          <w:szCs w:val="21"/>
        </w:rPr>
        <w:t xml:space="preserve"> sui costi sanitari e sociali”</w:t>
      </w:r>
      <w:r w:rsidR="003542B2">
        <w:rPr>
          <w:rFonts w:ascii="Livvic" w:hAnsi="Livvic"/>
          <w:i/>
          <w:iCs/>
          <w:sz w:val="21"/>
          <w:szCs w:val="21"/>
        </w:rPr>
        <w:t xml:space="preserve">, </w:t>
      </w:r>
      <w:r w:rsidR="0053290F" w:rsidRPr="0053290F">
        <w:rPr>
          <w:rFonts w:ascii="Livvic" w:hAnsi="Livvic"/>
          <w:sz w:val="21"/>
          <w:szCs w:val="21"/>
        </w:rPr>
        <w:t>ha dichiarato l’</w:t>
      </w:r>
      <w:r w:rsidR="0053290F" w:rsidRPr="0053290F">
        <w:rPr>
          <w:rFonts w:ascii="Livvic" w:hAnsi="Livvic"/>
          <w:b/>
          <w:bCs/>
          <w:sz w:val="21"/>
          <w:szCs w:val="21"/>
        </w:rPr>
        <w:t>On. Ugo Cappellacci</w:t>
      </w:r>
      <w:r w:rsidR="0053290F" w:rsidRPr="0053290F">
        <w:rPr>
          <w:rFonts w:ascii="Livvic" w:hAnsi="Livvic"/>
          <w:sz w:val="21"/>
          <w:szCs w:val="21"/>
        </w:rPr>
        <w:t xml:space="preserve">, </w:t>
      </w:r>
      <w:r w:rsidR="00044ACC">
        <w:rPr>
          <w:rFonts w:ascii="Livvic" w:hAnsi="Livvic"/>
          <w:sz w:val="21"/>
          <w:szCs w:val="21"/>
        </w:rPr>
        <w:t>p</w:t>
      </w:r>
      <w:r w:rsidR="0053290F" w:rsidRPr="0053290F">
        <w:rPr>
          <w:rFonts w:ascii="Livvic" w:hAnsi="Livvic"/>
          <w:sz w:val="21"/>
          <w:szCs w:val="21"/>
        </w:rPr>
        <w:t xml:space="preserve">residente della XII Commissione della </w:t>
      </w:r>
      <w:proofErr w:type="gramStart"/>
      <w:r w:rsidR="0053290F" w:rsidRPr="0053290F">
        <w:rPr>
          <w:rFonts w:ascii="Livvic" w:hAnsi="Livvic"/>
          <w:sz w:val="21"/>
          <w:szCs w:val="21"/>
        </w:rPr>
        <w:t>Camera dei Deputati</w:t>
      </w:r>
      <w:proofErr w:type="gramEnd"/>
      <w:r w:rsidR="0053290F" w:rsidRPr="0053290F">
        <w:rPr>
          <w:rFonts w:ascii="Livvic" w:hAnsi="Livvic"/>
          <w:sz w:val="21"/>
          <w:szCs w:val="21"/>
        </w:rPr>
        <w:t>.</w:t>
      </w:r>
      <w:r w:rsidR="0053290F">
        <w:rPr>
          <w:rFonts w:ascii="Livvic" w:hAnsi="Livvic"/>
          <w:i/>
          <w:iCs/>
          <w:sz w:val="21"/>
          <w:szCs w:val="21"/>
        </w:rPr>
        <w:t xml:space="preserve"> </w:t>
      </w:r>
    </w:p>
    <w:p w14:paraId="07947F9E" w14:textId="6B31ED08" w:rsidR="00D623CD" w:rsidRDefault="007800BF" w:rsidP="00950AD1">
      <w:pPr>
        <w:spacing w:after="120"/>
        <w:jc w:val="both"/>
        <w:rPr>
          <w:rFonts w:ascii="Livvic" w:hAnsi="Livvic"/>
          <w:sz w:val="21"/>
          <w:szCs w:val="21"/>
        </w:rPr>
      </w:pPr>
      <w:r>
        <w:rPr>
          <w:rFonts w:ascii="Livvic" w:hAnsi="Livvic"/>
          <w:i/>
          <w:iCs/>
          <w:sz w:val="21"/>
          <w:szCs w:val="21"/>
        </w:rPr>
        <w:t>“Ringraziamo le Istituzioni</w:t>
      </w:r>
      <w:r w:rsidR="00977899">
        <w:rPr>
          <w:rFonts w:ascii="Livvic" w:hAnsi="Livvic"/>
          <w:i/>
          <w:iCs/>
          <w:sz w:val="21"/>
          <w:szCs w:val="21"/>
        </w:rPr>
        <w:t xml:space="preserve"> che hanno preso parte all’evento</w:t>
      </w:r>
      <w:r>
        <w:rPr>
          <w:rFonts w:ascii="Livvic" w:hAnsi="Livvic"/>
          <w:i/>
          <w:iCs/>
          <w:sz w:val="21"/>
          <w:szCs w:val="21"/>
        </w:rPr>
        <w:t xml:space="preserve"> per averci ascoltato e sostenuto nel dare voce ai bisogni delle persone con BPCO. Ci auguriamo che questo primo momento di confronto </w:t>
      </w:r>
      <w:r w:rsidR="00977899">
        <w:rPr>
          <w:rFonts w:ascii="Livvic" w:hAnsi="Livvic"/>
          <w:i/>
          <w:iCs/>
          <w:sz w:val="21"/>
          <w:szCs w:val="21"/>
        </w:rPr>
        <w:t xml:space="preserve">rappresenti il punto di partenza di </w:t>
      </w:r>
      <w:r>
        <w:rPr>
          <w:rFonts w:ascii="Livvic" w:hAnsi="Livvic"/>
          <w:i/>
          <w:iCs/>
          <w:sz w:val="21"/>
          <w:szCs w:val="21"/>
        </w:rPr>
        <w:t xml:space="preserve">un’alleanza solida tra pazienti, comunità medico-scientifica e Istituzioni che possa contribuire fattivamente a migliorare i percorsi di presa in carico </w:t>
      </w:r>
      <w:r w:rsidR="00977899">
        <w:rPr>
          <w:rFonts w:ascii="Livvic" w:hAnsi="Livvic"/>
          <w:i/>
          <w:iCs/>
          <w:sz w:val="21"/>
          <w:szCs w:val="21"/>
        </w:rPr>
        <w:t xml:space="preserve">e la qualità di vita </w:t>
      </w:r>
      <w:r>
        <w:rPr>
          <w:rFonts w:ascii="Livvic" w:hAnsi="Livvic"/>
          <w:i/>
          <w:iCs/>
          <w:sz w:val="21"/>
          <w:szCs w:val="21"/>
        </w:rPr>
        <w:t xml:space="preserve">delle persone con BPCO”, </w:t>
      </w:r>
      <w:r w:rsidR="00044ACC">
        <w:rPr>
          <w:rFonts w:ascii="Livvic" w:hAnsi="Livvic"/>
          <w:sz w:val="21"/>
          <w:szCs w:val="21"/>
        </w:rPr>
        <w:t>ha concluso</w:t>
      </w:r>
      <w:r w:rsidRPr="007800BF">
        <w:rPr>
          <w:rFonts w:ascii="Livvic" w:hAnsi="Livvic"/>
          <w:sz w:val="21"/>
          <w:szCs w:val="21"/>
        </w:rPr>
        <w:t xml:space="preserve"> Barbaglia.  </w:t>
      </w:r>
    </w:p>
    <w:p w14:paraId="534977BC" w14:textId="57624865" w:rsidR="00FD1886" w:rsidRDefault="00AA3F84" w:rsidP="00950AD1">
      <w:pPr>
        <w:spacing w:after="120"/>
        <w:jc w:val="both"/>
        <w:rPr>
          <w:rFonts w:ascii="Livvic" w:hAnsi="Livvic"/>
          <w:sz w:val="21"/>
          <w:szCs w:val="21"/>
        </w:rPr>
      </w:pPr>
      <w:r>
        <w:rPr>
          <w:rFonts w:ascii="Livvic" w:hAnsi="Livvic"/>
          <w:sz w:val="21"/>
          <w:szCs w:val="21"/>
        </w:rPr>
        <w:t>L’iniziativa</w:t>
      </w:r>
      <w:r w:rsidR="00FD1886">
        <w:rPr>
          <w:rFonts w:ascii="Livvic" w:hAnsi="Livvic"/>
          <w:sz w:val="21"/>
          <w:szCs w:val="21"/>
        </w:rPr>
        <w:t xml:space="preserve"> ha ricevuto il patrocinio di: Associazione Italiana Pneumologi Ospedalieri (AIPO ITS), Associazione Riabilitatori dell’Insufficienza Respiratoria (ARIR), Federazione Medici di Medicina Generale (FIMMG), </w:t>
      </w:r>
      <w:r w:rsidR="00FD1886" w:rsidRPr="00FD1886">
        <w:rPr>
          <w:rFonts w:ascii="Livvic" w:hAnsi="Livvic"/>
          <w:sz w:val="21"/>
          <w:szCs w:val="21"/>
        </w:rPr>
        <w:t xml:space="preserve">Federazione </w:t>
      </w:r>
      <w:r w:rsidR="00FD1886">
        <w:rPr>
          <w:rFonts w:ascii="Livvic" w:hAnsi="Livvic"/>
          <w:sz w:val="21"/>
          <w:szCs w:val="21"/>
        </w:rPr>
        <w:t>N</w:t>
      </w:r>
      <w:r w:rsidR="00FD1886" w:rsidRPr="00FD1886">
        <w:rPr>
          <w:rFonts w:ascii="Livvic" w:hAnsi="Livvic"/>
          <w:sz w:val="21"/>
          <w:szCs w:val="21"/>
        </w:rPr>
        <w:t xml:space="preserve">azionale degli </w:t>
      </w:r>
      <w:r w:rsidR="00FD1886">
        <w:rPr>
          <w:rFonts w:ascii="Livvic" w:hAnsi="Livvic"/>
          <w:sz w:val="21"/>
          <w:szCs w:val="21"/>
        </w:rPr>
        <w:t>O</w:t>
      </w:r>
      <w:r w:rsidR="00FD1886" w:rsidRPr="00FD1886">
        <w:rPr>
          <w:rFonts w:ascii="Livvic" w:hAnsi="Livvic"/>
          <w:sz w:val="21"/>
          <w:szCs w:val="21"/>
        </w:rPr>
        <w:t xml:space="preserve">rdini dei </w:t>
      </w:r>
      <w:r w:rsidR="00FD1886">
        <w:rPr>
          <w:rFonts w:ascii="Livvic" w:hAnsi="Livvic"/>
          <w:sz w:val="21"/>
          <w:szCs w:val="21"/>
        </w:rPr>
        <w:t>M</w:t>
      </w:r>
      <w:r w:rsidR="00FD1886" w:rsidRPr="00FD1886">
        <w:rPr>
          <w:rFonts w:ascii="Livvic" w:hAnsi="Livvic"/>
          <w:sz w:val="21"/>
          <w:szCs w:val="21"/>
        </w:rPr>
        <w:t xml:space="preserve">edici </w:t>
      </w:r>
      <w:r w:rsidR="00FD1886">
        <w:rPr>
          <w:rFonts w:ascii="Livvic" w:hAnsi="Livvic"/>
          <w:sz w:val="21"/>
          <w:szCs w:val="21"/>
        </w:rPr>
        <w:t>C</w:t>
      </w:r>
      <w:r w:rsidR="00FD1886" w:rsidRPr="00FD1886">
        <w:rPr>
          <w:rFonts w:ascii="Livvic" w:hAnsi="Livvic"/>
          <w:sz w:val="21"/>
          <w:szCs w:val="21"/>
        </w:rPr>
        <w:t xml:space="preserve">hirurghi e </w:t>
      </w:r>
      <w:r w:rsidR="00FD1886">
        <w:rPr>
          <w:rFonts w:ascii="Livvic" w:hAnsi="Livvic"/>
          <w:sz w:val="21"/>
          <w:szCs w:val="21"/>
        </w:rPr>
        <w:t>O</w:t>
      </w:r>
      <w:r w:rsidR="00FD1886" w:rsidRPr="00FD1886">
        <w:rPr>
          <w:rFonts w:ascii="Livvic" w:hAnsi="Livvic"/>
          <w:sz w:val="21"/>
          <w:szCs w:val="21"/>
        </w:rPr>
        <w:t>dontoiatri</w:t>
      </w:r>
      <w:r w:rsidR="00FD1886">
        <w:rPr>
          <w:rFonts w:ascii="Livvic" w:hAnsi="Livvic"/>
          <w:sz w:val="21"/>
          <w:szCs w:val="21"/>
        </w:rPr>
        <w:t xml:space="preserve"> (FNOMCeO), Società Italiana di Medicina Generale e delle Cure Primarie (SIMG), Società Italiana di Pneumologia (SIP-IRS). </w:t>
      </w:r>
    </w:p>
    <w:p w14:paraId="4DADF4B7" w14:textId="77777777" w:rsidR="00FD1886" w:rsidRDefault="00FD1886" w:rsidP="00950AD1">
      <w:pPr>
        <w:spacing w:after="120"/>
        <w:jc w:val="both"/>
        <w:rPr>
          <w:rFonts w:ascii="Livvic" w:hAnsi="Livvic"/>
          <w:sz w:val="21"/>
          <w:szCs w:val="21"/>
        </w:rPr>
      </w:pPr>
    </w:p>
    <w:p w14:paraId="6B5A439C" w14:textId="77777777" w:rsidR="003542B2" w:rsidRDefault="003542B2" w:rsidP="00950AD1">
      <w:pPr>
        <w:spacing w:after="120"/>
        <w:jc w:val="both"/>
        <w:rPr>
          <w:rFonts w:ascii="Livvic" w:hAnsi="Livvic"/>
          <w:sz w:val="21"/>
          <w:szCs w:val="21"/>
        </w:rPr>
      </w:pPr>
    </w:p>
    <w:p w14:paraId="0F969038" w14:textId="4D0361C6" w:rsidR="0025784F" w:rsidRPr="0025784F" w:rsidRDefault="0025784F" w:rsidP="003542B2">
      <w:pPr>
        <w:jc w:val="both"/>
        <w:rPr>
          <w:rFonts w:ascii="Livvic" w:hAnsi="Livvic"/>
          <w:b/>
          <w:bCs/>
          <w:sz w:val="21"/>
          <w:szCs w:val="21"/>
        </w:rPr>
      </w:pPr>
      <w:r w:rsidRPr="0025784F">
        <w:rPr>
          <w:rFonts w:ascii="Livvic" w:hAnsi="Livvic"/>
          <w:b/>
          <w:bCs/>
          <w:sz w:val="21"/>
          <w:szCs w:val="21"/>
        </w:rPr>
        <w:t xml:space="preserve">Per ulteriori informazioni </w:t>
      </w:r>
    </w:p>
    <w:p w14:paraId="1E27753C" w14:textId="027B3DED" w:rsidR="0025784F" w:rsidRPr="0025784F" w:rsidRDefault="0025784F" w:rsidP="003542B2">
      <w:pPr>
        <w:jc w:val="both"/>
        <w:rPr>
          <w:rFonts w:ascii="Livvic" w:hAnsi="Livvic"/>
          <w:b/>
          <w:bCs/>
          <w:sz w:val="21"/>
          <w:szCs w:val="21"/>
        </w:rPr>
      </w:pPr>
      <w:r w:rsidRPr="0025784F">
        <w:rPr>
          <w:rFonts w:ascii="Livvic" w:hAnsi="Livvic"/>
          <w:b/>
          <w:bCs/>
          <w:sz w:val="21"/>
          <w:szCs w:val="21"/>
        </w:rPr>
        <w:t>Ufficio stampa - Value Relations</w:t>
      </w:r>
    </w:p>
    <w:p w14:paraId="6AC93DCF" w14:textId="77777777" w:rsidR="0025784F" w:rsidRPr="003542B2" w:rsidRDefault="0025784F" w:rsidP="003542B2">
      <w:pPr>
        <w:jc w:val="both"/>
        <w:rPr>
          <w:rFonts w:ascii="Livvic" w:hAnsi="Livvic"/>
          <w:i/>
          <w:iCs/>
          <w:sz w:val="21"/>
          <w:szCs w:val="21"/>
        </w:rPr>
      </w:pPr>
      <w:r w:rsidRPr="003542B2">
        <w:rPr>
          <w:rFonts w:ascii="Livvic" w:hAnsi="Livvic"/>
          <w:i/>
          <w:iCs/>
          <w:sz w:val="21"/>
          <w:szCs w:val="21"/>
        </w:rPr>
        <w:t>Angela Del Giudice</w:t>
      </w:r>
    </w:p>
    <w:p w14:paraId="4555252F" w14:textId="4D1A3FB5" w:rsidR="0025784F" w:rsidRPr="0025784F" w:rsidRDefault="0025784F" w:rsidP="003542B2">
      <w:pPr>
        <w:jc w:val="both"/>
        <w:rPr>
          <w:rFonts w:ascii="Livvic" w:hAnsi="Livvic"/>
          <w:sz w:val="21"/>
          <w:szCs w:val="21"/>
        </w:rPr>
      </w:pPr>
      <w:r w:rsidRPr="0025784F">
        <w:rPr>
          <w:rFonts w:ascii="Livvic" w:hAnsi="Livvic"/>
          <w:sz w:val="21"/>
          <w:szCs w:val="21"/>
        </w:rPr>
        <w:t xml:space="preserve">Email </w:t>
      </w:r>
      <w:hyperlink r:id="rId6" w:history="1">
        <w:r w:rsidR="003542B2" w:rsidRPr="00285F1A">
          <w:rPr>
            <w:rStyle w:val="Collegamentoipertestuale"/>
            <w:rFonts w:ascii="Livvic" w:hAnsi="Livvic"/>
            <w:sz w:val="21"/>
            <w:szCs w:val="21"/>
          </w:rPr>
          <w:t>a.delgiudice@vrelations.it</w:t>
        </w:r>
      </w:hyperlink>
      <w:r w:rsidR="003542B2">
        <w:rPr>
          <w:rFonts w:ascii="Livvic" w:hAnsi="Livvic"/>
          <w:sz w:val="21"/>
          <w:szCs w:val="21"/>
        </w:rPr>
        <w:t xml:space="preserve"> </w:t>
      </w:r>
    </w:p>
    <w:p w14:paraId="6E8066FF" w14:textId="77777777" w:rsidR="0025784F" w:rsidRPr="0025784F" w:rsidRDefault="0025784F" w:rsidP="003542B2">
      <w:pPr>
        <w:jc w:val="both"/>
        <w:rPr>
          <w:rFonts w:ascii="Livvic" w:hAnsi="Livvic"/>
          <w:sz w:val="21"/>
          <w:szCs w:val="21"/>
        </w:rPr>
      </w:pPr>
      <w:r w:rsidRPr="0025784F">
        <w:rPr>
          <w:rFonts w:ascii="Livvic" w:hAnsi="Livvic"/>
          <w:sz w:val="21"/>
          <w:szCs w:val="21"/>
        </w:rPr>
        <w:t>Mob. +39 392 6858392</w:t>
      </w:r>
    </w:p>
    <w:p w14:paraId="4EFC2631" w14:textId="77777777" w:rsidR="0025784F" w:rsidRPr="003542B2" w:rsidRDefault="0025784F" w:rsidP="003542B2">
      <w:pPr>
        <w:jc w:val="both"/>
        <w:rPr>
          <w:rFonts w:ascii="Livvic" w:hAnsi="Livvic"/>
          <w:i/>
          <w:iCs/>
          <w:sz w:val="21"/>
          <w:szCs w:val="21"/>
        </w:rPr>
      </w:pPr>
      <w:r w:rsidRPr="003542B2">
        <w:rPr>
          <w:rFonts w:ascii="Livvic" w:hAnsi="Livvic"/>
          <w:i/>
          <w:iCs/>
          <w:sz w:val="21"/>
          <w:szCs w:val="21"/>
        </w:rPr>
        <w:t>Chiara Farroni</w:t>
      </w:r>
    </w:p>
    <w:p w14:paraId="3A5212D2" w14:textId="5974D097" w:rsidR="0025784F" w:rsidRPr="0025784F" w:rsidRDefault="0025784F" w:rsidP="003542B2">
      <w:pPr>
        <w:jc w:val="both"/>
        <w:rPr>
          <w:rFonts w:ascii="Livvic" w:hAnsi="Livvic"/>
          <w:sz w:val="21"/>
          <w:szCs w:val="21"/>
        </w:rPr>
      </w:pPr>
      <w:r w:rsidRPr="0025784F">
        <w:rPr>
          <w:rFonts w:ascii="Livvic" w:hAnsi="Livvic"/>
          <w:sz w:val="21"/>
          <w:szCs w:val="21"/>
        </w:rPr>
        <w:t xml:space="preserve">Email </w:t>
      </w:r>
      <w:hyperlink r:id="rId7" w:history="1">
        <w:r w:rsidR="003542B2" w:rsidRPr="00285F1A">
          <w:rPr>
            <w:rStyle w:val="Collegamentoipertestuale"/>
            <w:rFonts w:ascii="Livvic" w:hAnsi="Livvic"/>
            <w:sz w:val="21"/>
            <w:szCs w:val="21"/>
          </w:rPr>
          <w:t>c.farroni@vrelations.it</w:t>
        </w:r>
      </w:hyperlink>
      <w:r w:rsidR="003542B2">
        <w:rPr>
          <w:rFonts w:ascii="Livvic" w:hAnsi="Livvic"/>
          <w:sz w:val="21"/>
          <w:szCs w:val="21"/>
        </w:rPr>
        <w:t xml:space="preserve"> </w:t>
      </w:r>
    </w:p>
    <w:p w14:paraId="4DB2A0ED" w14:textId="79A8E724" w:rsidR="0025784F" w:rsidRPr="007800BF" w:rsidRDefault="0025784F" w:rsidP="003542B2">
      <w:pPr>
        <w:jc w:val="both"/>
        <w:rPr>
          <w:rFonts w:ascii="Livvic" w:hAnsi="Livvic"/>
          <w:sz w:val="21"/>
          <w:szCs w:val="21"/>
        </w:rPr>
      </w:pPr>
      <w:r w:rsidRPr="0025784F">
        <w:rPr>
          <w:rFonts w:ascii="Livvic" w:hAnsi="Livvic"/>
          <w:sz w:val="21"/>
          <w:szCs w:val="21"/>
        </w:rPr>
        <w:t>Mob. +39 331 4997375</w:t>
      </w:r>
    </w:p>
    <w:sectPr w:rsidR="0025784F" w:rsidRPr="007800BF" w:rsidSect="00F06DD9"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ED"/>
    <w:rsid w:val="00041BA3"/>
    <w:rsid w:val="00044ACC"/>
    <w:rsid w:val="00045982"/>
    <w:rsid w:val="0006535B"/>
    <w:rsid w:val="00114C64"/>
    <w:rsid w:val="001230A3"/>
    <w:rsid w:val="001334ED"/>
    <w:rsid w:val="0017259C"/>
    <w:rsid w:val="00223C02"/>
    <w:rsid w:val="0025784F"/>
    <w:rsid w:val="002A186E"/>
    <w:rsid w:val="00300D1E"/>
    <w:rsid w:val="003542B2"/>
    <w:rsid w:val="003C2D26"/>
    <w:rsid w:val="003D5516"/>
    <w:rsid w:val="00401351"/>
    <w:rsid w:val="00437216"/>
    <w:rsid w:val="00526767"/>
    <w:rsid w:val="0053290F"/>
    <w:rsid w:val="005C0BB0"/>
    <w:rsid w:val="005E106A"/>
    <w:rsid w:val="0064469E"/>
    <w:rsid w:val="00645234"/>
    <w:rsid w:val="006617F8"/>
    <w:rsid w:val="006D6219"/>
    <w:rsid w:val="006D6630"/>
    <w:rsid w:val="006E26F6"/>
    <w:rsid w:val="007800BF"/>
    <w:rsid w:val="00791476"/>
    <w:rsid w:val="007D3A16"/>
    <w:rsid w:val="007F73D4"/>
    <w:rsid w:val="00842FD6"/>
    <w:rsid w:val="008B2049"/>
    <w:rsid w:val="008D0C71"/>
    <w:rsid w:val="008E1EC2"/>
    <w:rsid w:val="0094081A"/>
    <w:rsid w:val="00950AD1"/>
    <w:rsid w:val="00977899"/>
    <w:rsid w:val="00990E96"/>
    <w:rsid w:val="009D73CA"/>
    <w:rsid w:val="00A30B28"/>
    <w:rsid w:val="00A4407D"/>
    <w:rsid w:val="00A4566E"/>
    <w:rsid w:val="00A64883"/>
    <w:rsid w:val="00A902C5"/>
    <w:rsid w:val="00AA3F84"/>
    <w:rsid w:val="00AD117A"/>
    <w:rsid w:val="00B12ABF"/>
    <w:rsid w:val="00B717CE"/>
    <w:rsid w:val="00B81B80"/>
    <w:rsid w:val="00C21FEA"/>
    <w:rsid w:val="00C838DE"/>
    <w:rsid w:val="00CC754E"/>
    <w:rsid w:val="00D32857"/>
    <w:rsid w:val="00D623CD"/>
    <w:rsid w:val="00DA077D"/>
    <w:rsid w:val="00DA5F36"/>
    <w:rsid w:val="00DD23AA"/>
    <w:rsid w:val="00DE2CD0"/>
    <w:rsid w:val="00DF675B"/>
    <w:rsid w:val="00E81625"/>
    <w:rsid w:val="00E82F48"/>
    <w:rsid w:val="00EE0C23"/>
    <w:rsid w:val="00F06DD9"/>
    <w:rsid w:val="00F17C55"/>
    <w:rsid w:val="00F80353"/>
    <w:rsid w:val="00FA0FD7"/>
    <w:rsid w:val="00FB33EA"/>
    <w:rsid w:val="00FB4113"/>
    <w:rsid w:val="00FD1886"/>
    <w:rsid w:val="00FD23FC"/>
    <w:rsid w:val="00F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310E"/>
  <w15:chartTrackingRefBased/>
  <w15:docId w15:val="{BA5A3BA0-0D29-C046-AAC7-FFE4F970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2A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17259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542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4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67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40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.farroni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delgiudice@vrelations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Farroni</dc:creator>
  <cp:keywords/>
  <dc:description/>
  <cp:lastModifiedBy>Angela Del Giudice</cp:lastModifiedBy>
  <cp:revision>3</cp:revision>
  <cp:lastPrinted>2023-05-30T12:27:00Z</cp:lastPrinted>
  <dcterms:created xsi:type="dcterms:W3CDTF">2023-05-31T08:07:00Z</dcterms:created>
  <dcterms:modified xsi:type="dcterms:W3CDTF">2023-05-31T09:19:00Z</dcterms:modified>
</cp:coreProperties>
</file>