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FD771" w14:textId="77777777" w:rsidR="009E1AD9" w:rsidRDefault="009F36A7">
      <w:r>
        <w:rPr>
          <w:b/>
          <w:noProof/>
          <w:color w:val="404040" w:themeColor="text1" w:themeTint="BF"/>
          <w:sz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0A501F" wp14:editId="73B0765F">
                <wp:simplePos x="0" y="0"/>
                <wp:positionH relativeFrom="margin">
                  <wp:align>left</wp:align>
                </wp:positionH>
                <wp:positionV relativeFrom="page">
                  <wp:posOffset>975995</wp:posOffset>
                </wp:positionV>
                <wp:extent cx="5581650" cy="45085"/>
                <wp:effectExtent l="0" t="0" r="19050" b="12065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45085"/>
                          <a:chOff x="0" y="0"/>
                          <a:chExt cx="4839286" cy="21945"/>
                        </a:xfrm>
                      </wpg:grpSpPr>
                      <wps:wsp>
                        <wps:cNvPr id="7" name="Conector recto 7"/>
                        <wps:cNvCnPr/>
                        <wps:spPr>
                          <a:xfrm>
                            <a:off x="0" y="0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6FBD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0" y="21945"/>
                            <a:ext cx="4839286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212A5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3A65A84F" id="Grupo 5" o:spid="_x0000_s1026" style="position:absolute;margin-left:0;margin-top:76.85pt;width:439.5pt;height:3.55pt;z-index:251659264;mso-position-horizontal:left;mso-position-horizontal-relative:margin;mso-position-vertical-relative:page;mso-width-relative:margin;mso-height-relative:margin" coordsize="4839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smUAIAAIIGAAAOAAAAZHJzL2Uyb0RvYy54bWzEVduO2jAQfa/Uf7D8XhJSAmy0YdVC4aXq&#10;rrTtBxjHSSz5JtsQ+PuOnYTupZUqKnV5cHyZGc85Z8bc3p2kQEdmHdeqxNNJihFTVFdcNSX+8X37&#10;YYmR80RVRGjFSnxmDt+t3r+77UzBMt1qUTGLIIhyRWdK3HpviiRxtGWSuIk2TMFhra0kHpa2SSpL&#10;OoguRZKl6TzptK2M1ZQ5B7ub/hCvYvy6ZtTf17VjHokSQ24+jjaO+zAmq1tSNJaYltMhDXJFFpJw&#10;BZdeQm2IJ+hg+atQklOrna79hGqZ6LrmlEUMgGaavkCzs/pgIpam6BpzoQmofcHT1WHpt+ODRbwq&#10;cY6RIhIk2tmD0SgP1HSmKcBiZ82jebDDRtOvAtpTbWX4Ag50iqSeL6Syk0cUNvN8OZ3nwD2Fs1me&#10;LmNkUtAWlHnlRdsvg99s+fEmW857v2x6M4t+yXhpEnK7pNIZKB/3iyH3bww9tsSwSLwL+AeGFiND&#10;ayhl6rVFNnzQoqcqmq7VwJMrHFD2tyQ9Axur8gKUFMY6v2NaojApseAq5EYKcvzqPIgCpqNJ2FZ6&#10;y4WIhS0U6qArs0Ua+CfQX7UgHqbSgOJONRgR0UDjUm9jSKcFr4J7CORss18Li44Emme+/bzZbgNS&#10;uO6ZWbh7Q1zb28WjYEYKyT30tuCyxMs0/AZvocIpi905IAj69XyF2V5X50gjiBx1DZX4HwSe/UHg&#10;2RUCXyoWkP6uokcyxhYaFXxTkbNp9inP3kzk2NPw0MUaGx7l8JI+XcP86V/H6icAAAD//wMAUEsD&#10;BBQABgAIAAAAIQAseXsI3gAAAAgBAAAPAAAAZHJzL2Rvd25yZXYueG1sTI9BS8NAEIXvgv9hGcGb&#10;3cTSNsZsSinqqQi2gnibJtMkNDsbstsk/feOJz3O9x5v3svWk23VQL1vHBuIZxEo4sKVDVcGPg+v&#10;DwkoH5BLbB2TgSt5WOe3NxmmpRv5g4Z9qJSEsE/RQB1Cl2rti5os+pnriEU7ud5ikLOvdNnjKOG2&#10;1Y9RtNQWG5YPNXa0rak47y/WwNuI42Yevwy782l7/T4s3r92MRlzfzdtnkEFmsKfGX7rS3XIpdPR&#10;Xbj0qjUgQ4LQxXwFSuRk9STkKGQZJaDzTP8fkP8AAAD//wMAUEsBAi0AFAAGAAgAAAAhALaDOJL+&#10;AAAA4QEAABMAAAAAAAAAAAAAAAAAAAAAAFtDb250ZW50X1R5cGVzXS54bWxQSwECLQAUAAYACAAA&#10;ACEAOP0h/9YAAACUAQAACwAAAAAAAAAAAAAAAAAvAQAAX3JlbHMvLnJlbHNQSwECLQAUAAYACAAA&#10;ACEAoWt7JlACAACCBgAADgAAAAAAAAAAAAAAAAAuAgAAZHJzL2Uyb0RvYy54bWxQSwECLQAUAAYA&#10;CAAAACEALHl7CN4AAAAIAQAADwAAAAAAAAAAAAAAAACqBAAAZHJzL2Rvd25yZXYueG1sUEsFBgAA&#10;AAAEAAQA8wAAALUFAAAAAA==&#10;">
                <v:line id="Conector recto 7" o:spid="_x0000_s1027" style="position:absolute;visibility:visible;mso-wrap-style:square" from="0,0" to="483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9C/wwAAANoAAAAPAAAAZHJzL2Rvd25yZXYueG1sRI9PawIx&#10;FMTvBb9DeEJvNWsPVlajiGIVQYp/en9Nnrvbbl6WJHW3394IBY/DzPyGmc47W4sr+VA5VjAcZCCI&#10;tTMVFwrOp/XLGESIyAZrx6TgjwLMZ72nKebGtXyg6zEWIkE45KigjLHJpQy6JIth4Bri5F2ctxiT&#10;9IU0HtsEt7V8zbKRtFhxWiixoWVJ+uf4axXsvzcf42p3Wb37xaduwr7QX7FV6rnfLSYgInXxEf5v&#10;b42CN7hfSTdAzm4AAAD//wMAUEsBAi0AFAAGAAgAAAAhANvh9svuAAAAhQEAABMAAAAAAAAAAAAA&#10;AAAAAAAAAFtDb250ZW50X1R5cGVzXS54bWxQSwECLQAUAAYACAAAACEAWvQsW78AAAAVAQAACwAA&#10;AAAAAAAAAAAAAAAfAQAAX3JlbHMvLnJlbHNQSwECLQAUAAYACAAAACEA+F/Qv8MAAADaAAAADwAA&#10;AAAAAAAAAAAAAAAHAgAAZHJzL2Rvd25yZXYueG1sUEsFBgAAAAADAAMAtwAAAPcCAAAAAA==&#10;" strokecolor="#6fbdff" strokeweight="1pt">
                  <v:stroke joinstyle="miter"/>
                </v:line>
                <v:line id="Conector recto 4" o:spid="_x0000_s1028" style="position:absolute;visibility:visible;mso-wrap-style:square" from="0,219" to="48392,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a9xAAAANoAAAAPAAAAZHJzL2Rvd25yZXYueG1sRI9Ba8JA&#10;FITvgv9heYI33VhMsdFNkEJBsZSqhfb4yD6TkOzbNLvG+O+7hUKPw8x8w2yywTSip85VlhUs5hEI&#10;4tzqigsFH+eX2QqE88gaG8uk4E4OsnQ82mCi7Y2P1J98IQKEXYIKSu/bREqXl2TQzW1LHLyL7Qz6&#10;ILtC6g5vAW4a+RBFj9JgxWGhxJaeS8rr09UoOMSv9v3wtbxfV/HTnuv9W/z5TUpNJ8N2DcLT4P/D&#10;f+2dVrCE3yvhBsj0BwAA//8DAFBLAQItABQABgAIAAAAIQDb4fbL7gAAAIUBAAATAAAAAAAAAAAA&#10;AAAAAAAAAABbQ29udGVudF9UeXBlc10ueG1sUEsBAi0AFAAGAAgAAAAhAFr0LFu/AAAAFQEAAAsA&#10;AAAAAAAAAAAAAAAAHwEAAF9yZWxzLy5yZWxzUEsBAi0AFAAGAAgAAAAhAG31lr3EAAAA2gAAAA8A&#10;AAAAAAAAAAAAAAAABwIAAGRycy9kb3ducmV2LnhtbFBLBQYAAAAAAwADALcAAAD4AgAAAAA=&#10;" strokecolor="#212a52" strokeweight="1pt">
                  <v:stroke joinstyle="miter"/>
                </v:line>
                <w10:wrap anchorx="margin" anchory="page"/>
              </v:group>
            </w:pict>
          </mc:Fallback>
        </mc:AlternateContent>
      </w:r>
    </w:p>
    <w:p w14:paraId="49B8D162" w14:textId="0E0C20D6" w:rsidR="009E1AD9" w:rsidRPr="00707F2B" w:rsidRDefault="0013162D" w:rsidP="77752AEB">
      <w:pPr>
        <w:ind w:left="-142" w:right="-143"/>
        <w:jc w:val="right"/>
        <w:outlineLvl w:val="0"/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  <w:lang w:val="en-US"/>
        </w:rPr>
        <w:t>COMUNICATO STAMPA</w:t>
      </w:r>
    </w:p>
    <w:p w14:paraId="52457371" w14:textId="7CFAF0AE" w:rsidR="009E1AD9" w:rsidRDefault="009E1AD9" w:rsidP="009E1AD9">
      <w:pPr>
        <w:spacing w:after="0"/>
        <w:ind w:left="-142" w:right="-143"/>
        <w:rPr>
          <w:lang w:val="en-US"/>
        </w:rPr>
      </w:pPr>
    </w:p>
    <w:p w14:paraId="1329770F" w14:textId="5C0D3D32" w:rsidR="00A72A21" w:rsidRDefault="0020590E" w:rsidP="0020590E">
      <w:pPr>
        <w:spacing w:after="0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20590E">
        <w:rPr>
          <w:rFonts w:ascii="Arial" w:hAnsi="Arial" w:cs="Arial"/>
          <w:b/>
          <w:sz w:val="24"/>
          <w:szCs w:val="24"/>
        </w:rPr>
        <w:t>Neuraxpharm Ital</w:t>
      </w:r>
      <w:r w:rsidR="0035093F">
        <w:rPr>
          <w:rFonts w:ascii="Arial" w:hAnsi="Arial" w:cs="Arial"/>
          <w:b/>
          <w:sz w:val="24"/>
          <w:szCs w:val="24"/>
        </w:rPr>
        <w:t>ia</w:t>
      </w:r>
      <w:r w:rsidRPr="0020590E">
        <w:rPr>
          <w:rFonts w:ascii="Arial" w:hAnsi="Arial" w:cs="Arial"/>
          <w:b/>
          <w:sz w:val="24"/>
          <w:szCs w:val="24"/>
        </w:rPr>
        <w:t xml:space="preserve"> riporta sul mercato </w:t>
      </w:r>
      <w:r w:rsidR="009C5D8C">
        <w:rPr>
          <w:rFonts w:ascii="Arial" w:hAnsi="Arial" w:cs="Arial"/>
          <w:b/>
          <w:sz w:val="24"/>
          <w:szCs w:val="24"/>
        </w:rPr>
        <w:t xml:space="preserve">una fondamentale </w:t>
      </w:r>
      <w:r w:rsidRPr="0020590E">
        <w:rPr>
          <w:rFonts w:ascii="Arial" w:hAnsi="Arial" w:cs="Arial"/>
          <w:b/>
          <w:sz w:val="24"/>
          <w:szCs w:val="24"/>
        </w:rPr>
        <w:t xml:space="preserve">opzione terapeutica con il lancio di </w:t>
      </w:r>
      <w:bookmarkStart w:id="0" w:name="_Hlk43226015"/>
      <w:r w:rsidR="0035093F" w:rsidRPr="0035093F">
        <w:rPr>
          <w:rFonts w:ascii="Arial" w:hAnsi="Arial" w:cs="Arial"/>
          <w:b/>
          <w:sz w:val="24"/>
          <w:szCs w:val="24"/>
        </w:rPr>
        <w:t>Nortriptilina</w:t>
      </w:r>
      <w:bookmarkEnd w:id="0"/>
    </w:p>
    <w:p w14:paraId="6C54F76E" w14:textId="77777777" w:rsidR="0020590E" w:rsidRPr="0020590E" w:rsidRDefault="0020590E" w:rsidP="000E79D1">
      <w:pPr>
        <w:spacing w:after="0"/>
        <w:ind w:right="-143"/>
        <w:rPr>
          <w:rFonts w:ascii="Arial" w:hAnsi="Arial" w:cs="Arial"/>
          <w:b/>
          <w:i/>
          <w:iCs/>
          <w:sz w:val="20"/>
          <w:szCs w:val="20"/>
        </w:rPr>
      </w:pPr>
    </w:p>
    <w:p w14:paraId="6D68A553" w14:textId="02F1802F" w:rsidR="009B69F6" w:rsidRPr="0020590E" w:rsidRDefault="009C5D8C" w:rsidP="00F05597">
      <w:pPr>
        <w:spacing w:after="0" w:line="276" w:lineRule="auto"/>
        <w:ind w:right="-143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In qualità di 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>specialista del S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 xml:space="preserve">istema 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>N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 xml:space="preserve">ervoso 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>C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>entrale</w:t>
      </w:r>
      <w:r w:rsidR="0020590E" w:rsidRPr="0020590E">
        <w:rPr>
          <w:rFonts w:ascii="Arial" w:hAnsi="Arial" w:cs="Arial"/>
          <w:b/>
          <w:bCs/>
          <w:i/>
          <w:iCs/>
          <w:sz w:val="20"/>
          <w:szCs w:val="20"/>
        </w:rPr>
        <w:t xml:space="preserve"> in Europa, Neuraxpharm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colma un vuoto terapeutico sul mercato 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20"/>
          <w:szCs w:val="20"/>
        </w:rPr>
        <w:t>taliano</w:t>
      </w:r>
      <w:r w:rsidR="0035093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35093F" w:rsidRPr="0035093F">
        <w:rPr>
          <w:rFonts w:ascii="Arial" w:hAnsi="Arial" w:cs="Arial"/>
          <w:b/>
          <w:bCs/>
          <w:i/>
          <w:iCs/>
          <w:sz w:val="20"/>
          <w:szCs w:val="20"/>
        </w:rPr>
        <w:t>per contrastare le forme più severe o resistenti di depressione</w:t>
      </w:r>
    </w:p>
    <w:p w14:paraId="3ACE0FF0" w14:textId="77777777" w:rsidR="00F05597" w:rsidRPr="0020590E" w:rsidRDefault="00F05597" w:rsidP="000E79D1">
      <w:pPr>
        <w:spacing w:after="0" w:line="276" w:lineRule="auto"/>
        <w:ind w:right="-143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227FF10" w14:textId="77777777" w:rsidR="00BF6C47" w:rsidRPr="0020590E" w:rsidRDefault="00BF6C47" w:rsidP="77752AEB">
      <w:pPr>
        <w:spacing w:after="0"/>
        <w:ind w:left="-284" w:right="-285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6BE9EE4" w14:textId="11F8B6A4" w:rsidR="0007205F" w:rsidRPr="005526E7" w:rsidRDefault="00E977A9" w:rsidP="77752AEB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Milano, </w:t>
      </w:r>
      <w:r w:rsidR="005526E7" w:rsidRPr="005526E7">
        <w:rPr>
          <w:rFonts w:ascii="Arial" w:eastAsia="Arial" w:hAnsi="Arial" w:cs="Arial"/>
          <w:b/>
          <w:bCs/>
          <w:sz w:val="20"/>
          <w:szCs w:val="20"/>
        </w:rPr>
        <w:t>22</w:t>
      </w:r>
      <w:r w:rsidR="005526E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B055C7">
        <w:rPr>
          <w:rFonts w:ascii="Arial" w:eastAsia="Arial" w:hAnsi="Arial" w:cs="Arial"/>
          <w:b/>
          <w:bCs/>
          <w:sz w:val="20"/>
          <w:szCs w:val="20"/>
        </w:rPr>
        <w:t>G</w:t>
      </w:r>
      <w:r w:rsidR="005526E7" w:rsidRPr="005526E7">
        <w:rPr>
          <w:rFonts w:ascii="Arial" w:eastAsia="Arial" w:hAnsi="Arial" w:cs="Arial"/>
          <w:b/>
          <w:bCs/>
          <w:sz w:val="20"/>
          <w:szCs w:val="20"/>
        </w:rPr>
        <w:t>iugno</w:t>
      </w:r>
      <w:r w:rsidR="009B38FF" w:rsidRPr="005526E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7A07C1" w:rsidRPr="005526E7">
        <w:rPr>
          <w:rFonts w:ascii="Arial" w:eastAsia="Arial" w:hAnsi="Arial" w:cs="Arial"/>
          <w:b/>
          <w:bCs/>
          <w:sz w:val="20"/>
          <w:szCs w:val="20"/>
        </w:rPr>
        <w:t>2020</w:t>
      </w:r>
    </w:p>
    <w:p w14:paraId="79A52785" w14:textId="77777777" w:rsidR="0007205F" w:rsidRPr="005526E7" w:rsidRDefault="0007205F" w:rsidP="77752AEB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4242C448" w14:textId="0D273FF2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b/>
          <w:bCs/>
          <w:sz w:val="20"/>
          <w:szCs w:val="20"/>
        </w:rPr>
        <w:t>Neuraxpharm Ital</w:t>
      </w:r>
      <w:r w:rsidR="003D7B2E">
        <w:rPr>
          <w:rFonts w:ascii="Arial" w:eastAsia="Arial" w:hAnsi="Arial" w:cs="Arial"/>
          <w:b/>
          <w:bCs/>
          <w:sz w:val="20"/>
          <w:szCs w:val="20"/>
        </w:rPr>
        <w:t>ia</w:t>
      </w:r>
      <w:r w:rsidRPr="005526E7">
        <w:rPr>
          <w:rFonts w:ascii="Arial" w:eastAsia="Arial" w:hAnsi="Arial" w:cs="Arial"/>
          <w:sz w:val="20"/>
          <w:szCs w:val="20"/>
        </w:rPr>
        <w:t>, controllata da Neuraxpharm Group</w:t>
      </w:r>
      <w:r w:rsidR="003D7B2E">
        <w:rPr>
          <w:rFonts w:ascii="Arial" w:eastAsia="Arial" w:hAnsi="Arial" w:cs="Arial"/>
          <w:sz w:val="20"/>
          <w:szCs w:val="20"/>
        </w:rPr>
        <w:t xml:space="preserve"> e</w:t>
      </w:r>
      <w:r w:rsidRPr="005526E7">
        <w:rPr>
          <w:rFonts w:ascii="Arial" w:eastAsia="Arial" w:hAnsi="Arial" w:cs="Arial"/>
          <w:sz w:val="20"/>
          <w:szCs w:val="20"/>
        </w:rPr>
        <w:t xml:space="preserve"> realtà leader fra le aziende farmaceutiche altamente specializzate nel trattamento dei disturbi del </w:t>
      </w:r>
      <w:r w:rsidR="003D7B2E" w:rsidRPr="005526E7">
        <w:rPr>
          <w:rFonts w:ascii="Arial" w:eastAsia="Arial" w:hAnsi="Arial" w:cs="Arial"/>
          <w:sz w:val="20"/>
          <w:szCs w:val="20"/>
        </w:rPr>
        <w:t xml:space="preserve">Sistema Nervoso Centrale </w:t>
      </w:r>
      <w:r w:rsidRPr="005526E7">
        <w:rPr>
          <w:rFonts w:ascii="Arial" w:eastAsia="Arial" w:hAnsi="Arial" w:cs="Arial"/>
          <w:sz w:val="20"/>
          <w:szCs w:val="20"/>
        </w:rPr>
        <w:t>(SNC)</w:t>
      </w:r>
      <w:r w:rsidR="003D7B2E">
        <w:rPr>
          <w:rFonts w:ascii="Arial" w:eastAsia="Arial" w:hAnsi="Arial" w:cs="Arial"/>
          <w:sz w:val="20"/>
          <w:szCs w:val="20"/>
        </w:rPr>
        <w:t xml:space="preserve">, </w:t>
      </w:r>
      <w:r w:rsidRPr="005526E7">
        <w:rPr>
          <w:rFonts w:ascii="Arial" w:eastAsia="Arial" w:hAnsi="Arial" w:cs="Arial"/>
          <w:sz w:val="20"/>
          <w:szCs w:val="20"/>
        </w:rPr>
        <w:t xml:space="preserve">ha il piacere di lanciare sul mercato il farmaco </w:t>
      </w:r>
      <w:bookmarkStart w:id="1" w:name="_Hlk43224407"/>
      <w:r w:rsidRPr="005526E7">
        <w:rPr>
          <w:rFonts w:ascii="Arial" w:eastAsia="Arial" w:hAnsi="Arial" w:cs="Arial"/>
          <w:sz w:val="20"/>
          <w:szCs w:val="20"/>
        </w:rPr>
        <w:t>Norcapto</w:t>
      </w:r>
      <w:r w:rsidRPr="005526E7">
        <w:rPr>
          <w:rFonts w:ascii="Arial" w:eastAsia="Arial" w:hAnsi="Arial" w:cs="Arial"/>
          <w:sz w:val="20"/>
          <w:szCs w:val="20"/>
          <w:vertAlign w:val="superscript"/>
        </w:rPr>
        <w:t>®</w:t>
      </w:r>
      <w:r w:rsidRPr="005526E7">
        <w:rPr>
          <w:rFonts w:ascii="Arial" w:eastAsia="Arial" w:hAnsi="Arial" w:cs="Arial"/>
          <w:sz w:val="20"/>
          <w:szCs w:val="20"/>
        </w:rPr>
        <w:t xml:space="preserve"> </w:t>
      </w:r>
      <w:bookmarkEnd w:id="1"/>
      <w:r w:rsidRPr="005526E7">
        <w:rPr>
          <w:rFonts w:ascii="Arial" w:eastAsia="Arial" w:hAnsi="Arial" w:cs="Arial"/>
          <w:sz w:val="20"/>
          <w:szCs w:val="20"/>
        </w:rPr>
        <w:t>(Nortriptilina).</w:t>
      </w:r>
    </w:p>
    <w:p w14:paraId="1670E689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448CA39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 xml:space="preserve">La Nortriptilina è un riconosciuto farmaco antidepressivo triciclico (TCA), prescritto principalmente da psichiatri e altri specialisti del SNC per alleviare i sintomi della depressione. </w:t>
      </w:r>
    </w:p>
    <w:p w14:paraId="7782A5E0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A2272EA" w14:textId="35CCD11A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 xml:space="preserve">La Nortriptilina era stata ritirata dal mercato </w:t>
      </w:r>
      <w:r w:rsidR="001C03E6">
        <w:rPr>
          <w:rFonts w:ascii="Arial" w:eastAsia="Arial" w:hAnsi="Arial" w:cs="Arial"/>
          <w:sz w:val="20"/>
          <w:szCs w:val="20"/>
        </w:rPr>
        <w:t>I</w:t>
      </w:r>
      <w:r w:rsidRPr="005526E7">
        <w:rPr>
          <w:rFonts w:ascii="Arial" w:eastAsia="Arial" w:hAnsi="Arial" w:cs="Arial"/>
          <w:sz w:val="20"/>
          <w:szCs w:val="20"/>
        </w:rPr>
        <w:t xml:space="preserve">taliano e da </w:t>
      </w:r>
      <w:r w:rsidR="007F5FC1">
        <w:rPr>
          <w:rFonts w:ascii="Arial" w:eastAsia="Arial" w:hAnsi="Arial" w:cs="Arial"/>
          <w:sz w:val="20"/>
          <w:szCs w:val="20"/>
        </w:rPr>
        <w:t xml:space="preserve">circa </w:t>
      </w:r>
      <w:r w:rsidRPr="005526E7">
        <w:rPr>
          <w:rFonts w:ascii="Arial" w:eastAsia="Arial" w:hAnsi="Arial" w:cs="Arial"/>
          <w:sz w:val="20"/>
          <w:szCs w:val="20"/>
        </w:rPr>
        <w:t xml:space="preserve">due anni non era più </w:t>
      </w:r>
      <w:r w:rsidR="007F5FC1">
        <w:rPr>
          <w:rFonts w:ascii="Arial" w:eastAsia="Arial" w:hAnsi="Arial" w:cs="Arial"/>
          <w:sz w:val="20"/>
          <w:szCs w:val="20"/>
        </w:rPr>
        <w:t xml:space="preserve">liberamente </w:t>
      </w:r>
      <w:r w:rsidRPr="005526E7">
        <w:rPr>
          <w:rFonts w:ascii="Arial" w:eastAsia="Arial" w:hAnsi="Arial" w:cs="Arial"/>
          <w:sz w:val="20"/>
          <w:szCs w:val="20"/>
        </w:rPr>
        <w:t xml:space="preserve">reperibile nelle farmacie. Neuraxpharm, azienda impegnata nel soddisfare le esigenze di salute dei pazienti affetti da disturbi del </w:t>
      </w:r>
      <w:r w:rsidR="0035093F" w:rsidRPr="005526E7">
        <w:rPr>
          <w:rFonts w:ascii="Arial" w:eastAsia="Arial" w:hAnsi="Arial" w:cs="Arial"/>
          <w:sz w:val="20"/>
          <w:szCs w:val="20"/>
        </w:rPr>
        <w:t>Sistema Nervoso Centrale</w:t>
      </w:r>
      <w:r w:rsidRPr="005526E7">
        <w:rPr>
          <w:rFonts w:ascii="Arial" w:eastAsia="Arial" w:hAnsi="Arial" w:cs="Arial"/>
          <w:sz w:val="20"/>
          <w:szCs w:val="20"/>
        </w:rPr>
        <w:t xml:space="preserve">, è in dialogo costante con la comunità che si occupa del SNC: per questo, </w:t>
      </w:r>
      <w:r w:rsidR="003D7B2E">
        <w:rPr>
          <w:rFonts w:ascii="Arial" w:eastAsia="Arial" w:hAnsi="Arial" w:cs="Arial"/>
          <w:sz w:val="20"/>
          <w:szCs w:val="20"/>
        </w:rPr>
        <w:t xml:space="preserve">ha </w:t>
      </w:r>
      <w:r w:rsidRPr="005526E7">
        <w:rPr>
          <w:rFonts w:ascii="Arial" w:eastAsia="Arial" w:hAnsi="Arial" w:cs="Arial"/>
          <w:sz w:val="20"/>
          <w:szCs w:val="20"/>
        </w:rPr>
        <w:t xml:space="preserve">deciso di rispondere </w:t>
      </w:r>
      <w:r w:rsidR="007F5FC1">
        <w:rPr>
          <w:rFonts w:ascii="Arial" w:eastAsia="Arial" w:hAnsi="Arial" w:cs="Arial"/>
          <w:sz w:val="20"/>
          <w:szCs w:val="20"/>
        </w:rPr>
        <w:t xml:space="preserve">prontamente all’esigenza </w:t>
      </w:r>
      <w:r w:rsidRPr="005526E7">
        <w:rPr>
          <w:rFonts w:ascii="Arial" w:eastAsia="Arial" w:hAnsi="Arial" w:cs="Arial"/>
          <w:sz w:val="20"/>
          <w:szCs w:val="20"/>
        </w:rPr>
        <w:t xml:space="preserve">di chi chiedeva di riportare la Nortriptilina sul mercato. </w:t>
      </w:r>
    </w:p>
    <w:p w14:paraId="469F749E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E49A3AB" w14:textId="02C84A0D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>La Nortriptilina</w:t>
      </w:r>
      <w:r w:rsidR="007F5FC1">
        <w:rPr>
          <w:rFonts w:ascii="Arial" w:eastAsia="Arial" w:hAnsi="Arial" w:cs="Arial"/>
          <w:sz w:val="20"/>
          <w:szCs w:val="20"/>
        </w:rPr>
        <w:t xml:space="preserve">, lanciata </w:t>
      </w:r>
      <w:r w:rsidRPr="005526E7">
        <w:rPr>
          <w:rFonts w:ascii="Arial" w:eastAsia="Arial" w:hAnsi="Arial" w:cs="Arial"/>
          <w:sz w:val="20"/>
          <w:szCs w:val="20"/>
        </w:rPr>
        <w:t>per la prima volta a inizio anni '60</w:t>
      </w:r>
      <w:r w:rsidR="007F5FC1">
        <w:rPr>
          <w:rFonts w:ascii="Arial" w:eastAsia="Arial" w:hAnsi="Arial" w:cs="Arial"/>
          <w:sz w:val="20"/>
          <w:szCs w:val="20"/>
        </w:rPr>
        <w:t>,</w:t>
      </w:r>
      <w:r w:rsidRPr="005526E7">
        <w:rPr>
          <w:rFonts w:ascii="Arial" w:eastAsia="Arial" w:hAnsi="Arial" w:cs="Arial"/>
          <w:sz w:val="20"/>
          <w:szCs w:val="20"/>
        </w:rPr>
        <w:t xml:space="preserve"> </w:t>
      </w:r>
      <w:r w:rsidR="007F5FC1">
        <w:rPr>
          <w:rFonts w:ascii="Arial" w:eastAsia="Arial" w:hAnsi="Arial" w:cs="Arial"/>
          <w:sz w:val="20"/>
          <w:szCs w:val="20"/>
        </w:rPr>
        <w:t xml:space="preserve">è ancora </w:t>
      </w:r>
      <w:r w:rsidRPr="005526E7">
        <w:rPr>
          <w:rFonts w:ascii="Arial" w:eastAsia="Arial" w:hAnsi="Arial" w:cs="Arial"/>
          <w:sz w:val="20"/>
          <w:szCs w:val="20"/>
        </w:rPr>
        <w:t xml:space="preserve">considerata uno dei principali strumenti a disposizione degli psichiatri per contrastare le forme più </w:t>
      </w:r>
      <w:r w:rsidR="004C4FA2">
        <w:rPr>
          <w:rFonts w:ascii="Arial" w:eastAsia="Arial" w:hAnsi="Arial" w:cs="Arial"/>
          <w:sz w:val="20"/>
          <w:szCs w:val="20"/>
        </w:rPr>
        <w:t>severe</w:t>
      </w:r>
      <w:r w:rsidRPr="005526E7">
        <w:rPr>
          <w:rFonts w:ascii="Arial" w:eastAsia="Arial" w:hAnsi="Arial" w:cs="Arial"/>
          <w:sz w:val="20"/>
          <w:szCs w:val="20"/>
        </w:rPr>
        <w:t xml:space="preserve"> </w:t>
      </w:r>
      <w:r w:rsidR="004C4FA2">
        <w:rPr>
          <w:rFonts w:ascii="Arial" w:eastAsia="Arial" w:hAnsi="Arial" w:cs="Arial"/>
          <w:sz w:val="20"/>
          <w:szCs w:val="20"/>
        </w:rPr>
        <w:t xml:space="preserve">o </w:t>
      </w:r>
      <w:r w:rsidRPr="005526E7">
        <w:rPr>
          <w:rFonts w:ascii="Arial" w:eastAsia="Arial" w:hAnsi="Arial" w:cs="Arial"/>
          <w:sz w:val="20"/>
          <w:szCs w:val="20"/>
        </w:rPr>
        <w:t>r</w:t>
      </w:r>
      <w:r w:rsidR="004C4FA2">
        <w:rPr>
          <w:rFonts w:ascii="Arial" w:eastAsia="Arial" w:hAnsi="Arial" w:cs="Arial"/>
          <w:sz w:val="20"/>
          <w:szCs w:val="20"/>
        </w:rPr>
        <w:t>e</w:t>
      </w:r>
      <w:r w:rsidRPr="005526E7">
        <w:rPr>
          <w:rFonts w:ascii="Arial" w:eastAsia="Arial" w:hAnsi="Arial" w:cs="Arial"/>
          <w:sz w:val="20"/>
          <w:szCs w:val="20"/>
        </w:rPr>
        <w:t xml:space="preserve">sistenti di depressione. </w:t>
      </w:r>
    </w:p>
    <w:p w14:paraId="1A18C1E6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2D341E3" w14:textId="69BC3B3D" w:rsidR="005526E7" w:rsidRPr="005526E7" w:rsidRDefault="005526E7" w:rsidP="005526E7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>"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Oggi reintroduciamo sul mercato </w:t>
      </w:r>
      <w:r w:rsidR="003D7B2E">
        <w:rPr>
          <w:rFonts w:ascii="Arial" w:eastAsia="Arial" w:hAnsi="Arial" w:cs="Arial"/>
          <w:i/>
          <w:iCs/>
          <w:sz w:val="20"/>
          <w:szCs w:val="20"/>
        </w:rPr>
        <w:t>i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taliano questo essenziale farmaco del SNC, riportandolo a disposizione dei pazienti </w:t>
      </w:r>
      <w:r w:rsidR="003D7B2E">
        <w:rPr>
          <w:rFonts w:ascii="Arial" w:eastAsia="Arial" w:hAnsi="Arial" w:cs="Arial"/>
          <w:i/>
          <w:iCs/>
          <w:sz w:val="20"/>
          <w:szCs w:val="20"/>
        </w:rPr>
        <w:t>i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>taliani proprio in un momento così delicato come questo</w:t>
      </w:r>
      <w:r w:rsidR="007C116F">
        <w:rPr>
          <w:rFonts w:ascii="Arial" w:eastAsia="Arial" w:hAnsi="Arial" w:cs="Arial"/>
          <w:i/>
          <w:iCs/>
          <w:sz w:val="20"/>
          <w:szCs w:val="20"/>
        </w:rPr>
        <w:t xml:space="preserve">”, </w:t>
      </w:r>
      <w:r w:rsidR="007C116F">
        <w:rPr>
          <w:rFonts w:ascii="Arial" w:eastAsia="Arial" w:hAnsi="Arial" w:cs="Arial"/>
          <w:sz w:val="20"/>
          <w:szCs w:val="20"/>
        </w:rPr>
        <w:t xml:space="preserve">ha </w:t>
      </w:r>
      <w:r w:rsidR="007C116F" w:rsidRPr="005526E7">
        <w:rPr>
          <w:rFonts w:ascii="Arial" w:eastAsia="Arial" w:hAnsi="Arial" w:cs="Arial"/>
          <w:sz w:val="20"/>
          <w:szCs w:val="20"/>
        </w:rPr>
        <w:t xml:space="preserve">affermato </w:t>
      </w:r>
      <w:r w:rsidR="007C116F" w:rsidRPr="005526E7">
        <w:rPr>
          <w:rFonts w:ascii="Arial" w:eastAsia="Arial" w:hAnsi="Arial" w:cs="Arial"/>
          <w:b/>
          <w:bCs/>
          <w:sz w:val="20"/>
          <w:szCs w:val="20"/>
        </w:rPr>
        <w:t xml:space="preserve">Javier Mercadé, Direttore Generale di Neuraxpharm Italy e </w:t>
      </w:r>
      <w:r w:rsidR="007C116F">
        <w:rPr>
          <w:rFonts w:ascii="Arial" w:eastAsia="Arial" w:hAnsi="Arial" w:cs="Arial"/>
          <w:b/>
          <w:bCs/>
          <w:sz w:val="20"/>
          <w:szCs w:val="20"/>
        </w:rPr>
        <w:t>Responsabile</w:t>
      </w:r>
      <w:r w:rsidR="007C116F" w:rsidRPr="005526E7">
        <w:rPr>
          <w:rFonts w:ascii="Arial" w:eastAsia="Arial" w:hAnsi="Arial" w:cs="Arial"/>
          <w:b/>
          <w:bCs/>
          <w:sz w:val="20"/>
          <w:szCs w:val="20"/>
        </w:rPr>
        <w:t xml:space="preserve"> della Southern Region di Neuraxpharm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. </w:t>
      </w:r>
      <w:r w:rsidR="007C116F">
        <w:rPr>
          <w:rFonts w:ascii="Arial" w:eastAsia="Arial" w:hAnsi="Arial" w:cs="Arial"/>
          <w:i/>
          <w:iCs/>
          <w:sz w:val="20"/>
          <w:szCs w:val="20"/>
        </w:rPr>
        <w:t>“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 xml:space="preserve">Siamo davvero orgogliosi di dimostrare il nostro impegno a favore delle esigenze, altrimenti disattese, della comunità che si occupa del SNC. Grazie a </w:t>
      </w:r>
      <w:r w:rsidR="00757D79" w:rsidRPr="00757D79">
        <w:rPr>
          <w:rFonts w:ascii="Arial" w:eastAsia="Arial" w:hAnsi="Arial" w:cs="Arial"/>
          <w:i/>
          <w:iCs/>
          <w:sz w:val="20"/>
          <w:szCs w:val="20"/>
        </w:rPr>
        <w:t>Nortriptilina</w:t>
      </w:r>
      <w:r w:rsidR="00757D79">
        <w:rPr>
          <w:rFonts w:ascii="Arial" w:eastAsia="Arial" w:hAnsi="Arial" w:cs="Arial"/>
          <w:i/>
          <w:iCs/>
          <w:sz w:val="20"/>
          <w:szCs w:val="20"/>
        </w:rPr>
        <w:t>,</w:t>
      </w:r>
      <w:r w:rsidR="00757D79">
        <w:rPr>
          <w:rFonts w:ascii="Arial" w:eastAsia="Arial" w:hAnsi="Arial" w:cs="Arial"/>
          <w:i/>
          <w:iCs/>
          <w:sz w:val="20"/>
          <w:szCs w:val="20"/>
          <w:vertAlign w:val="superscript"/>
        </w:rPr>
        <w:t xml:space="preserve"> </w:t>
      </w:r>
      <w:r w:rsidRPr="001C03E6">
        <w:rPr>
          <w:rFonts w:ascii="Arial" w:eastAsia="Arial" w:hAnsi="Arial" w:cs="Arial"/>
          <w:i/>
          <w:iCs/>
          <w:sz w:val="20"/>
          <w:szCs w:val="20"/>
        </w:rPr>
        <w:t>siamo lieti di salvaguardare una valida e riconosciuta soluzione terapeutica per la gestione dei disturbi dell'umore</w:t>
      </w:r>
      <w:r w:rsidR="00D511AA">
        <w:rPr>
          <w:rFonts w:ascii="Arial" w:eastAsia="Arial" w:hAnsi="Arial" w:cs="Arial"/>
          <w:i/>
          <w:iCs/>
          <w:sz w:val="20"/>
          <w:szCs w:val="20"/>
        </w:rPr>
        <w:t>”</w:t>
      </w:r>
      <w:r w:rsidRPr="005526E7">
        <w:rPr>
          <w:rFonts w:ascii="Arial" w:eastAsia="Arial" w:hAnsi="Arial" w:cs="Arial"/>
          <w:sz w:val="20"/>
          <w:szCs w:val="20"/>
        </w:rPr>
        <w:t>.</w:t>
      </w:r>
      <w:r w:rsidRPr="005526E7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3D93772F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D50181F" w14:textId="672FFF68" w:rsidR="005526E7" w:rsidRPr="005526E7" w:rsidRDefault="00757D79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57D79">
        <w:rPr>
          <w:rFonts w:ascii="Arial" w:eastAsia="Arial" w:hAnsi="Arial" w:cs="Arial"/>
          <w:sz w:val="20"/>
          <w:szCs w:val="20"/>
        </w:rPr>
        <w:t>Nortriptilina</w:t>
      </w:r>
      <w:bookmarkStart w:id="2" w:name="_GoBack"/>
      <w:bookmarkEnd w:id="2"/>
      <w:r w:rsidR="005526E7" w:rsidRPr="005526E7">
        <w:rPr>
          <w:rFonts w:ascii="Arial" w:eastAsia="Arial" w:hAnsi="Arial" w:cs="Arial"/>
          <w:sz w:val="20"/>
          <w:szCs w:val="20"/>
        </w:rPr>
        <w:t xml:space="preserve"> è un farmaco soggetto a obbligo di prescrizione medica e in Italia sarà disponibile a partire dal </w:t>
      </w:r>
      <w:r w:rsidR="005526E7">
        <w:rPr>
          <w:rFonts w:ascii="Arial" w:eastAsia="Arial" w:hAnsi="Arial" w:cs="Arial"/>
          <w:sz w:val="20"/>
          <w:szCs w:val="20"/>
        </w:rPr>
        <w:t>22</w:t>
      </w:r>
      <w:r w:rsidR="005526E7" w:rsidRPr="005526E7">
        <w:rPr>
          <w:rFonts w:ascii="Arial" w:eastAsia="Arial" w:hAnsi="Arial" w:cs="Arial"/>
          <w:sz w:val="20"/>
          <w:szCs w:val="20"/>
        </w:rPr>
        <w:t xml:space="preserve"> </w:t>
      </w:r>
      <w:r w:rsidR="007F5FC1">
        <w:rPr>
          <w:rFonts w:ascii="Arial" w:eastAsia="Arial" w:hAnsi="Arial" w:cs="Arial"/>
          <w:sz w:val="20"/>
          <w:szCs w:val="20"/>
        </w:rPr>
        <w:t>G</w:t>
      </w:r>
      <w:r w:rsidR="005526E7" w:rsidRPr="005526E7">
        <w:rPr>
          <w:rFonts w:ascii="Arial" w:eastAsia="Arial" w:hAnsi="Arial" w:cs="Arial"/>
          <w:sz w:val="20"/>
          <w:szCs w:val="20"/>
        </w:rPr>
        <w:t>iugno in capsule da 10 mg e da 25 mg.</w:t>
      </w:r>
    </w:p>
    <w:p w14:paraId="64BA3321" w14:textId="77777777" w:rsidR="005526E7" w:rsidRP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C7E045D" w14:textId="0D45944B" w:rsid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526E7">
        <w:rPr>
          <w:rFonts w:ascii="Arial" w:eastAsia="Arial" w:hAnsi="Arial" w:cs="Arial"/>
          <w:sz w:val="20"/>
          <w:szCs w:val="20"/>
        </w:rPr>
        <w:t>Acquisita da Neuraxpharm nell'ottobre 2018, Neuraxpharm Ital</w:t>
      </w:r>
      <w:r w:rsidR="003D7B2E">
        <w:rPr>
          <w:rFonts w:ascii="Arial" w:eastAsia="Arial" w:hAnsi="Arial" w:cs="Arial"/>
          <w:sz w:val="20"/>
          <w:szCs w:val="20"/>
        </w:rPr>
        <w:t>ia</w:t>
      </w:r>
      <w:r w:rsidRPr="005526E7">
        <w:rPr>
          <w:rFonts w:ascii="Arial" w:eastAsia="Arial" w:hAnsi="Arial" w:cs="Arial"/>
          <w:sz w:val="20"/>
          <w:szCs w:val="20"/>
        </w:rPr>
        <w:t xml:space="preserve"> vanta un portfolio di prodotti brevettati per il </w:t>
      </w:r>
      <w:r w:rsidR="003D7B2E" w:rsidRPr="005526E7">
        <w:rPr>
          <w:rFonts w:ascii="Arial" w:eastAsia="Arial" w:hAnsi="Arial" w:cs="Arial"/>
          <w:sz w:val="20"/>
          <w:szCs w:val="20"/>
        </w:rPr>
        <w:t xml:space="preserve">Sistema Nervoso Centrale </w:t>
      </w:r>
      <w:r w:rsidRPr="005526E7">
        <w:rPr>
          <w:rFonts w:ascii="Arial" w:eastAsia="Arial" w:hAnsi="Arial" w:cs="Arial"/>
          <w:sz w:val="20"/>
          <w:szCs w:val="20"/>
        </w:rPr>
        <w:t xml:space="preserve">che va dai medicinali soggetti a prescrizione medica ai prodotti </w:t>
      </w:r>
      <w:r w:rsidR="007F5FC1">
        <w:rPr>
          <w:rFonts w:ascii="Arial" w:eastAsia="Arial" w:hAnsi="Arial" w:cs="Arial"/>
          <w:sz w:val="20"/>
          <w:szCs w:val="20"/>
        </w:rPr>
        <w:t>da banco</w:t>
      </w:r>
      <w:r w:rsidRPr="005526E7">
        <w:rPr>
          <w:rFonts w:ascii="Arial" w:eastAsia="Arial" w:hAnsi="Arial" w:cs="Arial"/>
          <w:sz w:val="20"/>
          <w:szCs w:val="20"/>
        </w:rPr>
        <w:t>, quali nutraceutici e probiotici.</w:t>
      </w:r>
    </w:p>
    <w:p w14:paraId="40F8EB9D" w14:textId="2873C87E" w:rsid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F3F024B" w14:textId="1F47D402" w:rsidR="005526E7" w:rsidRDefault="005526E7" w:rsidP="005526E7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050D202" w14:textId="1EDF73F7" w:rsidR="00256E84" w:rsidRPr="00256E84" w:rsidRDefault="00256E84" w:rsidP="00256E84">
      <w:pPr>
        <w:ind w:right="-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56E84">
        <w:rPr>
          <w:rFonts w:ascii="Arial" w:eastAsia="Times New Roman" w:hAnsi="Arial" w:cs="Arial"/>
          <w:b/>
          <w:sz w:val="20"/>
          <w:szCs w:val="20"/>
          <w:lang w:val="en-US"/>
        </w:rPr>
        <w:t xml:space="preserve">Neuraxpharm – Gruppo Farmaceutico </w:t>
      </w:r>
      <w:r>
        <w:rPr>
          <w:rFonts w:ascii="Arial" w:eastAsia="Times New Roman" w:hAnsi="Arial" w:cs="Arial"/>
          <w:b/>
          <w:sz w:val="20"/>
          <w:szCs w:val="20"/>
          <w:lang w:val="en-US"/>
        </w:rPr>
        <w:t>S</w:t>
      </w:r>
      <w:r w:rsidRPr="00256E84">
        <w:rPr>
          <w:rFonts w:ascii="Arial" w:eastAsia="Times New Roman" w:hAnsi="Arial" w:cs="Arial"/>
          <w:b/>
          <w:sz w:val="20"/>
          <w:szCs w:val="20"/>
          <w:lang w:val="en-US"/>
        </w:rPr>
        <w:t>pecialista nel SNC</w:t>
      </w:r>
    </w:p>
    <w:p w14:paraId="405DD095" w14:textId="21999350" w:rsidR="00256E84" w:rsidRPr="00256E84" w:rsidRDefault="00D511AA" w:rsidP="00D511AA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D511AA">
        <w:rPr>
          <w:rFonts w:ascii="Arial" w:hAnsi="Arial" w:cs="Arial"/>
          <w:sz w:val="20"/>
          <w:szCs w:val="20"/>
          <w:lang w:val="it"/>
        </w:rPr>
        <w:t>Neuraxpharm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 è un gruppo farmaceutico </w:t>
      </w:r>
      <w:r w:rsidR="00256E84">
        <w:rPr>
          <w:rFonts w:ascii="Arial" w:hAnsi="Arial" w:cs="Arial"/>
          <w:sz w:val="20"/>
          <w:szCs w:val="20"/>
          <w:lang w:val="it"/>
        </w:rPr>
        <w:t>E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uropeo leader nel settore del Sistema Nervoso Centrale (SNC). </w:t>
      </w:r>
      <w:r w:rsidR="00256E84"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È presente in: </w:t>
      </w:r>
      <w:r w:rsidR="00256E84" w:rsidRPr="00256E84">
        <w:rPr>
          <w:rFonts w:ascii="Arial" w:hAnsi="Arial" w:cs="Arial"/>
          <w:bCs/>
          <w:color w:val="000000" w:themeColor="text1"/>
          <w:sz w:val="20"/>
          <w:szCs w:val="20"/>
          <w:lang w:val="it"/>
        </w:rPr>
        <w:t>Austria, Francia, Germania, Italia, Polonia, Portogallo, Regno Unito, Repubblica Ceca, Slovacchia, Spagna, Svizzera e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 </w:t>
      </w:r>
      <w:r w:rsidR="00256E84" w:rsidRPr="00256E84">
        <w:rPr>
          <w:rFonts w:ascii="Arial" w:hAnsi="Arial" w:cs="Arial"/>
          <w:bCs/>
          <w:color w:val="000000" w:themeColor="text1"/>
          <w:sz w:val="20"/>
          <w:szCs w:val="20"/>
          <w:lang w:val="it"/>
        </w:rPr>
        <w:t xml:space="preserve">Ungheria 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e commercializza i </w:t>
      </w:r>
      <w:r w:rsidR="00256E84"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suoi prodotti in più di 50 Paesi. </w:t>
      </w:r>
      <w:r w:rsidR="00256E84" w:rsidRPr="00256E84">
        <w:rPr>
          <w:rFonts w:ascii="Arial" w:hAnsi="Arial" w:cs="Arial"/>
          <w:sz w:val="20"/>
          <w:szCs w:val="20"/>
          <w:lang w:val="it"/>
        </w:rPr>
        <w:t xml:space="preserve">Con oltre 35 anni di esperienza, è specializzato nella ricerca, sviluppo, produzione e commercializzazione di farmaci e principi attivi innovativi per il trattamento di diversi disturbi </w:t>
      </w:r>
      <w:r w:rsidR="00256E84" w:rsidRPr="00256E84">
        <w:rPr>
          <w:rFonts w:ascii="Arial" w:hAnsi="Arial" w:cs="Arial"/>
          <w:sz w:val="20"/>
          <w:szCs w:val="20"/>
          <w:lang w:val="it"/>
        </w:rPr>
        <w:lastRenderedPageBreak/>
        <w:t xml:space="preserve">neurologici e psichiatrici come la schizofrenia, la depressione, l'ansia, il dolore neuropatico, l'epilessia e il morbo di Parkinson, tra le altre malattie neurologiche. Ha un listino con oltre 130 prodotti tra i principali farmaci da prescrizione e un </w:t>
      </w:r>
      <w:r w:rsidR="00256E84"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>ampio portafoglio di nutraceutici innovativi.</w:t>
      </w:r>
    </w:p>
    <w:p w14:paraId="6A17AEC1" w14:textId="77777777" w:rsidR="00256E84" w:rsidRPr="00256E84" w:rsidRDefault="00256E84" w:rsidP="00D511AA">
      <w:pPr>
        <w:jc w:val="both"/>
        <w:rPr>
          <w:rFonts w:ascii="Arial" w:hAnsi="Arial" w:cs="Arial"/>
          <w:color w:val="000000" w:themeColor="text1"/>
          <w:sz w:val="20"/>
          <w:szCs w:val="20"/>
          <w:lang w:val="it"/>
        </w:rPr>
      </w:pPr>
      <w:r w:rsidRPr="00256E84">
        <w:rPr>
          <w:rFonts w:ascii="Arial" w:hAnsi="Arial" w:cs="Arial"/>
          <w:b/>
          <w:bCs/>
          <w:color w:val="000000" w:themeColor="text1"/>
          <w:sz w:val="20"/>
          <w:szCs w:val="20"/>
          <w:lang w:val="it"/>
        </w:rPr>
        <w:t>Neuraxpharm</w:t>
      </w:r>
      <w:r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>, in Italia, ha sede ad Ascoli Piceno, nel cuore delle Marche, e a Milano.</w:t>
      </w:r>
    </w:p>
    <w:p w14:paraId="29981F05" w14:textId="77777777" w:rsidR="00256E84" w:rsidRPr="00256E84" w:rsidRDefault="00256E84" w:rsidP="00D511AA">
      <w:pPr>
        <w:jc w:val="both"/>
        <w:rPr>
          <w:rStyle w:val="Collegamentoipertestuale"/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256E84">
        <w:rPr>
          <w:rFonts w:ascii="Arial" w:hAnsi="Arial" w:cs="Arial"/>
          <w:color w:val="000000" w:themeColor="text1"/>
          <w:sz w:val="20"/>
          <w:szCs w:val="20"/>
          <w:lang w:val="it"/>
        </w:rPr>
        <w:t>Per ulteriori informazioni su Neuraxpharm, è possibile visitare:</w:t>
      </w:r>
      <w:r w:rsidRPr="00256E84">
        <w:rPr>
          <w:rFonts w:ascii="Arial" w:hAnsi="Arial" w:cs="Arial"/>
          <w:sz w:val="20"/>
          <w:szCs w:val="20"/>
          <w:lang w:val="it"/>
        </w:rPr>
        <w:t xml:space="preserve"> </w:t>
      </w:r>
      <w:hyperlink r:id="rId11" w:history="1">
        <w:r w:rsidRPr="00256E84">
          <w:rPr>
            <w:rStyle w:val="Collegamentoipertestuale"/>
            <w:rFonts w:ascii="Arial" w:hAnsi="Arial" w:cs="Arial"/>
            <w:sz w:val="20"/>
            <w:szCs w:val="20"/>
            <w:lang w:val="it"/>
          </w:rPr>
          <w:t>www.neuraxpharm.it</w:t>
        </w:r>
      </w:hyperlink>
      <w:r w:rsidRPr="00256E84">
        <w:rPr>
          <w:rStyle w:val="Collegamentoipertestuale"/>
          <w:rFonts w:ascii="Arial" w:hAnsi="Arial" w:cs="Arial"/>
          <w:sz w:val="20"/>
          <w:szCs w:val="20"/>
          <w:lang w:val="it"/>
        </w:rPr>
        <w:t>.</w:t>
      </w:r>
    </w:p>
    <w:p w14:paraId="73539D24" w14:textId="77777777" w:rsidR="005526E7" w:rsidRPr="00863026" w:rsidRDefault="005526E7" w:rsidP="005526E7">
      <w:pPr>
        <w:spacing w:after="0"/>
        <w:ind w:right="-1"/>
        <w:jc w:val="both"/>
        <w:rPr>
          <w:rFonts w:ascii="Arial" w:hAnsi="Arial" w:cs="Arial"/>
          <w:sz w:val="20"/>
          <w:szCs w:val="20"/>
          <w:lang w:val="it-IT"/>
        </w:rPr>
      </w:pPr>
    </w:p>
    <w:p w14:paraId="4BD0960A" w14:textId="5E86E7FA" w:rsidR="00412878" w:rsidRDefault="00412878" w:rsidP="000E08D9">
      <w:pPr>
        <w:ind w:right="-1"/>
        <w:rPr>
          <w:rFonts w:ascii="Arial" w:eastAsia="Times New Roman" w:hAnsi="Arial" w:cs="Arial"/>
          <w:b/>
          <w:sz w:val="20"/>
          <w:szCs w:val="20"/>
          <w:lang w:val="it-IT"/>
        </w:rPr>
      </w:pPr>
    </w:p>
    <w:p w14:paraId="1E22E60B" w14:textId="77777777" w:rsidR="00D511AA" w:rsidRDefault="00D511AA" w:rsidP="00D511A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BDFEAB2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b/>
          <w:sz w:val="20"/>
          <w:szCs w:val="20"/>
        </w:rPr>
        <w:t>Ufficio stampa:</w:t>
      </w:r>
      <w:r w:rsidRPr="000E7A6A">
        <w:rPr>
          <w:rFonts w:ascii="Arial" w:hAnsi="Arial" w:cs="Arial"/>
          <w:sz w:val="20"/>
          <w:szCs w:val="20"/>
        </w:rPr>
        <w:t xml:space="preserve"> </w:t>
      </w:r>
    </w:p>
    <w:p w14:paraId="183B7912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Pr="000E7A6A">
        <w:rPr>
          <w:rFonts w:ascii="Arial" w:hAnsi="Arial" w:cs="Arial"/>
          <w:sz w:val="20"/>
          <w:szCs w:val="20"/>
        </w:rPr>
        <w:fldChar w:fldCharType="begin"/>
      </w:r>
      <w:r w:rsidRPr="000E7A6A">
        <w:rPr>
          <w:rFonts w:ascii="Arial" w:hAnsi="Arial" w:cs="Arial"/>
          <w:sz w:val="20"/>
          <w:szCs w:val="20"/>
        </w:rPr>
        <w:instrText xml:space="preserve"> INCLUDEPICTURE  "cid:image001.gif@01CB6C59.D380BDB0" \* MERGEFORMATINET </w:instrText>
      </w:r>
      <w:r w:rsidRPr="000E7A6A">
        <w:rPr>
          <w:rFonts w:ascii="Arial" w:hAnsi="Arial" w:cs="Arial"/>
          <w:sz w:val="20"/>
          <w:szCs w:val="20"/>
        </w:rPr>
        <w:fldChar w:fldCharType="separate"/>
      </w:r>
      <w:r w:rsidR="00A33F8A">
        <w:rPr>
          <w:rFonts w:ascii="Arial" w:hAnsi="Arial" w:cs="Arial"/>
          <w:sz w:val="20"/>
          <w:szCs w:val="20"/>
        </w:rPr>
        <w:fldChar w:fldCharType="begin"/>
      </w:r>
      <w:r w:rsidR="00A33F8A">
        <w:rPr>
          <w:rFonts w:ascii="Arial" w:hAnsi="Arial" w:cs="Arial"/>
          <w:sz w:val="20"/>
          <w:szCs w:val="20"/>
        </w:rPr>
        <w:instrText xml:space="preserve"> </w:instrText>
      </w:r>
      <w:r w:rsidR="00A33F8A">
        <w:rPr>
          <w:rFonts w:ascii="Arial" w:hAnsi="Arial" w:cs="Arial"/>
          <w:sz w:val="20"/>
          <w:szCs w:val="20"/>
        </w:rPr>
        <w:instrText>INCLUDEPICTURE  "cid:image001.gif@01CB6C59.D380BDB0" \* MERGEFORMATINET</w:instrText>
      </w:r>
      <w:r w:rsidR="00A33F8A">
        <w:rPr>
          <w:rFonts w:ascii="Arial" w:hAnsi="Arial" w:cs="Arial"/>
          <w:sz w:val="20"/>
          <w:szCs w:val="20"/>
        </w:rPr>
        <w:instrText xml:space="preserve"> </w:instrText>
      </w:r>
      <w:r w:rsidR="00A33F8A">
        <w:rPr>
          <w:rFonts w:ascii="Arial" w:hAnsi="Arial" w:cs="Arial"/>
          <w:sz w:val="20"/>
          <w:szCs w:val="20"/>
        </w:rPr>
        <w:fldChar w:fldCharType="separate"/>
      </w:r>
      <w:r w:rsidR="00757D79">
        <w:rPr>
          <w:rFonts w:ascii="Arial" w:hAnsi="Arial" w:cs="Arial"/>
          <w:sz w:val="20"/>
          <w:szCs w:val="20"/>
        </w:rPr>
        <w:pict w14:anchorId="1F5BC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id:image001.gif@01CA4E89.BFD76190" style="width:113pt;height:12.5pt">
            <v:imagedata r:id="rId12" r:href="rId13"/>
          </v:shape>
        </w:pict>
      </w:r>
      <w:r w:rsidR="00A33F8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  <w:r w:rsidRPr="000E7A6A">
        <w:rPr>
          <w:rFonts w:ascii="Arial" w:hAnsi="Arial" w:cs="Arial"/>
          <w:sz w:val="20"/>
          <w:szCs w:val="20"/>
        </w:rPr>
        <w:fldChar w:fldCharType="end"/>
      </w:r>
    </w:p>
    <w:p w14:paraId="3CA0692D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sz w:val="20"/>
          <w:szCs w:val="20"/>
        </w:rPr>
        <w:t xml:space="preserve">Francesca Alibrandi, cell. 335 8368826, </w:t>
      </w:r>
      <w:hyperlink r:id="rId14" w:history="1">
        <w:r w:rsidRPr="000E7A6A">
          <w:rPr>
            <w:rStyle w:val="Collegamentoipertestuale"/>
            <w:rFonts w:ascii="Arial" w:hAnsi="Arial" w:cs="Arial"/>
            <w:sz w:val="20"/>
            <w:szCs w:val="20"/>
          </w:rPr>
          <w:t>f.alibrandi@vrelations.it</w:t>
        </w:r>
      </w:hyperlink>
      <w:r w:rsidRPr="000E7A6A">
        <w:rPr>
          <w:rFonts w:ascii="Arial" w:hAnsi="Arial" w:cs="Arial"/>
          <w:sz w:val="20"/>
          <w:szCs w:val="20"/>
        </w:rPr>
        <w:t xml:space="preserve">  </w:t>
      </w:r>
    </w:p>
    <w:p w14:paraId="70EFC1AE" w14:textId="77777777" w:rsidR="00D511AA" w:rsidRPr="000E7A6A" w:rsidRDefault="00D511AA" w:rsidP="00D511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E7A6A">
        <w:rPr>
          <w:rFonts w:ascii="Arial" w:hAnsi="Arial" w:cs="Arial"/>
          <w:sz w:val="20"/>
          <w:szCs w:val="20"/>
        </w:rPr>
        <w:t xml:space="preserve">Antonella Martucci, cell. 340 6775463, </w:t>
      </w:r>
      <w:hyperlink r:id="rId15" w:history="1">
        <w:r w:rsidRPr="000E7A6A">
          <w:rPr>
            <w:rStyle w:val="Collegamentoipertestuale"/>
            <w:rFonts w:ascii="Arial" w:hAnsi="Arial" w:cs="Arial"/>
            <w:sz w:val="20"/>
            <w:szCs w:val="20"/>
          </w:rPr>
          <w:t>a.martucci@vrelations.it</w:t>
        </w:r>
      </w:hyperlink>
      <w:r w:rsidRPr="000E7A6A">
        <w:rPr>
          <w:rFonts w:ascii="Arial" w:hAnsi="Arial" w:cs="Arial"/>
          <w:sz w:val="20"/>
          <w:szCs w:val="20"/>
        </w:rPr>
        <w:t xml:space="preserve"> </w:t>
      </w:r>
    </w:p>
    <w:p w14:paraId="787E464C" w14:textId="77777777" w:rsidR="00D511AA" w:rsidRPr="00863026" w:rsidRDefault="00D511AA" w:rsidP="000E08D9">
      <w:pPr>
        <w:ind w:right="-1"/>
        <w:rPr>
          <w:rFonts w:ascii="Arial" w:eastAsia="Times New Roman" w:hAnsi="Arial" w:cs="Arial"/>
          <w:b/>
          <w:sz w:val="20"/>
          <w:szCs w:val="20"/>
          <w:lang w:val="it-IT"/>
        </w:rPr>
      </w:pPr>
    </w:p>
    <w:sectPr w:rsidR="00D511AA" w:rsidRPr="00863026" w:rsidSect="004569D1">
      <w:headerReference w:type="default" r:id="rId16"/>
      <w:footerReference w:type="default" r:id="rId17"/>
      <w:pgSz w:w="11906" w:h="16838"/>
      <w:pgMar w:top="1702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F99A" w14:textId="77777777" w:rsidR="00A33F8A" w:rsidRDefault="00A33F8A" w:rsidP="009E1AD9">
      <w:pPr>
        <w:spacing w:after="0" w:line="240" w:lineRule="auto"/>
      </w:pPr>
      <w:r>
        <w:separator/>
      </w:r>
    </w:p>
  </w:endnote>
  <w:endnote w:type="continuationSeparator" w:id="0">
    <w:p w14:paraId="1A1B4D6D" w14:textId="77777777" w:rsidR="00A33F8A" w:rsidRDefault="00A33F8A" w:rsidP="009E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ED5EB" w14:textId="77777777" w:rsidR="00170197" w:rsidRPr="009F36A7" w:rsidRDefault="00170197">
    <w:pPr>
      <w:pStyle w:val="Pidi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19AC3" w14:textId="77777777" w:rsidR="00A33F8A" w:rsidRDefault="00A33F8A" w:rsidP="009E1AD9">
      <w:pPr>
        <w:spacing w:after="0" w:line="240" w:lineRule="auto"/>
      </w:pPr>
      <w:r>
        <w:separator/>
      </w:r>
    </w:p>
  </w:footnote>
  <w:footnote w:type="continuationSeparator" w:id="0">
    <w:p w14:paraId="1724602F" w14:textId="77777777" w:rsidR="00A33F8A" w:rsidRDefault="00A33F8A" w:rsidP="009E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370F" w14:textId="77777777" w:rsidR="00170197" w:rsidRDefault="0017019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A99F8" wp14:editId="7771957C">
          <wp:simplePos x="0" y="0"/>
          <wp:positionH relativeFrom="margin">
            <wp:posOffset>-209550</wp:posOffset>
          </wp:positionH>
          <wp:positionV relativeFrom="paragraph">
            <wp:posOffset>-324485</wp:posOffset>
          </wp:positionV>
          <wp:extent cx="2990850" cy="100761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007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2A08C0" w14:textId="77777777" w:rsidR="00170197" w:rsidRDefault="001701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C4EFB"/>
    <w:multiLevelType w:val="multilevel"/>
    <w:tmpl w:val="5958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30B1"/>
    <w:multiLevelType w:val="hybridMultilevel"/>
    <w:tmpl w:val="C0228A22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3927A37"/>
    <w:multiLevelType w:val="hybridMultilevel"/>
    <w:tmpl w:val="C90C563A"/>
    <w:lvl w:ilvl="0" w:tplc="66FA0C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C0920"/>
    <w:multiLevelType w:val="multilevel"/>
    <w:tmpl w:val="8BE0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25D09"/>
    <w:multiLevelType w:val="multilevel"/>
    <w:tmpl w:val="E462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559A1"/>
    <w:multiLevelType w:val="multilevel"/>
    <w:tmpl w:val="8EC6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197006"/>
    <w:multiLevelType w:val="hybridMultilevel"/>
    <w:tmpl w:val="B2304F6E"/>
    <w:lvl w:ilvl="0" w:tplc="86B6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45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C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27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08A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E7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B4C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9E1AD9"/>
    <w:rsid w:val="000008B8"/>
    <w:rsid w:val="000020B5"/>
    <w:rsid w:val="0000331B"/>
    <w:rsid w:val="0000415E"/>
    <w:rsid w:val="0000440E"/>
    <w:rsid w:val="00013D81"/>
    <w:rsid w:val="00016610"/>
    <w:rsid w:val="00017E87"/>
    <w:rsid w:val="000216D3"/>
    <w:rsid w:val="00022353"/>
    <w:rsid w:val="00022F9E"/>
    <w:rsid w:val="00023D4B"/>
    <w:rsid w:val="00023F86"/>
    <w:rsid w:val="000242F3"/>
    <w:rsid w:val="000244C9"/>
    <w:rsid w:val="00024BF8"/>
    <w:rsid w:val="00030CD8"/>
    <w:rsid w:val="00033861"/>
    <w:rsid w:val="00034D68"/>
    <w:rsid w:val="0004072F"/>
    <w:rsid w:val="00042E13"/>
    <w:rsid w:val="00042E34"/>
    <w:rsid w:val="00043A93"/>
    <w:rsid w:val="00044355"/>
    <w:rsid w:val="00046C3E"/>
    <w:rsid w:val="00047286"/>
    <w:rsid w:val="000532B5"/>
    <w:rsid w:val="00053A27"/>
    <w:rsid w:val="000543A4"/>
    <w:rsid w:val="0005744B"/>
    <w:rsid w:val="00062B93"/>
    <w:rsid w:val="00066A8D"/>
    <w:rsid w:val="00067014"/>
    <w:rsid w:val="0007016D"/>
    <w:rsid w:val="00071125"/>
    <w:rsid w:val="0007205F"/>
    <w:rsid w:val="00074468"/>
    <w:rsid w:val="000744AA"/>
    <w:rsid w:val="00075BEE"/>
    <w:rsid w:val="00075EFE"/>
    <w:rsid w:val="00081315"/>
    <w:rsid w:val="000834E9"/>
    <w:rsid w:val="00083CDC"/>
    <w:rsid w:val="00086DA5"/>
    <w:rsid w:val="0009046F"/>
    <w:rsid w:val="000907BA"/>
    <w:rsid w:val="00091375"/>
    <w:rsid w:val="0009179E"/>
    <w:rsid w:val="00091A39"/>
    <w:rsid w:val="00092BDC"/>
    <w:rsid w:val="00093802"/>
    <w:rsid w:val="000948FE"/>
    <w:rsid w:val="000A2508"/>
    <w:rsid w:val="000A4EFF"/>
    <w:rsid w:val="000A5FB4"/>
    <w:rsid w:val="000A7509"/>
    <w:rsid w:val="000B0069"/>
    <w:rsid w:val="000B2594"/>
    <w:rsid w:val="000B2D85"/>
    <w:rsid w:val="000B418F"/>
    <w:rsid w:val="000B5FC7"/>
    <w:rsid w:val="000C00BC"/>
    <w:rsid w:val="000C28E9"/>
    <w:rsid w:val="000C65BD"/>
    <w:rsid w:val="000C66DD"/>
    <w:rsid w:val="000D0436"/>
    <w:rsid w:val="000D0AFD"/>
    <w:rsid w:val="000D6E45"/>
    <w:rsid w:val="000D7433"/>
    <w:rsid w:val="000D74F6"/>
    <w:rsid w:val="000D7A74"/>
    <w:rsid w:val="000E08D9"/>
    <w:rsid w:val="000E393A"/>
    <w:rsid w:val="000E5486"/>
    <w:rsid w:val="000E655B"/>
    <w:rsid w:val="000E79D1"/>
    <w:rsid w:val="000F60F9"/>
    <w:rsid w:val="000F7BD7"/>
    <w:rsid w:val="00100519"/>
    <w:rsid w:val="0010052B"/>
    <w:rsid w:val="00102FD4"/>
    <w:rsid w:val="001033B5"/>
    <w:rsid w:val="0010699C"/>
    <w:rsid w:val="0011150D"/>
    <w:rsid w:val="001115DA"/>
    <w:rsid w:val="00120127"/>
    <w:rsid w:val="001209CD"/>
    <w:rsid w:val="00125961"/>
    <w:rsid w:val="00126225"/>
    <w:rsid w:val="0013162D"/>
    <w:rsid w:val="0013431A"/>
    <w:rsid w:val="0013524C"/>
    <w:rsid w:val="00135D95"/>
    <w:rsid w:val="001366F4"/>
    <w:rsid w:val="00141560"/>
    <w:rsid w:val="00144148"/>
    <w:rsid w:val="00146D0F"/>
    <w:rsid w:val="00150A1D"/>
    <w:rsid w:val="0015212C"/>
    <w:rsid w:val="00155A77"/>
    <w:rsid w:val="00156834"/>
    <w:rsid w:val="00163741"/>
    <w:rsid w:val="00164AEE"/>
    <w:rsid w:val="001655B2"/>
    <w:rsid w:val="001657F5"/>
    <w:rsid w:val="00170197"/>
    <w:rsid w:val="0017211A"/>
    <w:rsid w:val="0017303A"/>
    <w:rsid w:val="00174F4D"/>
    <w:rsid w:val="00176F42"/>
    <w:rsid w:val="00180533"/>
    <w:rsid w:val="00181B8D"/>
    <w:rsid w:val="001833D1"/>
    <w:rsid w:val="00184AE7"/>
    <w:rsid w:val="001872C5"/>
    <w:rsid w:val="0019427F"/>
    <w:rsid w:val="00196178"/>
    <w:rsid w:val="00196BF5"/>
    <w:rsid w:val="001A2A6C"/>
    <w:rsid w:val="001A451F"/>
    <w:rsid w:val="001A5B05"/>
    <w:rsid w:val="001A653E"/>
    <w:rsid w:val="001A6A97"/>
    <w:rsid w:val="001B173F"/>
    <w:rsid w:val="001B2738"/>
    <w:rsid w:val="001C03E6"/>
    <w:rsid w:val="001C1EDF"/>
    <w:rsid w:val="001C6864"/>
    <w:rsid w:val="001D135C"/>
    <w:rsid w:val="001D2696"/>
    <w:rsid w:val="001D2726"/>
    <w:rsid w:val="001D50F7"/>
    <w:rsid w:val="001D788C"/>
    <w:rsid w:val="001E5043"/>
    <w:rsid w:val="001E58BF"/>
    <w:rsid w:val="001E694D"/>
    <w:rsid w:val="001F5913"/>
    <w:rsid w:val="001F60B4"/>
    <w:rsid w:val="001F758E"/>
    <w:rsid w:val="002014EA"/>
    <w:rsid w:val="00202ED0"/>
    <w:rsid w:val="0020590E"/>
    <w:rsid w:val="00205BB6"/>
    <w:rsid w:val="00206881"/>
    <w:rsid w:val="002068D9"/>
    <w:rsid w:val="00212323"/>
    <w:rsid w:val="0021484F"/>
    <w:rsid w:val="002149D3"/>
    <w:rsid w:val="002150F1"/>
    <w:rsid w:val="002170AB"/>
    <w:rsid w:val="002249BD"/>
    <w:rsid w:val="00230DCE"/>
    <w:rsid w:val="00232C94"/>
    <w:rsid w:val="0023388B"/>
    <w:rsid w:val="00235646"/>
    <w:rsid w:val="00241A64"/>
    <w:rsid w:val="00243F80"/>
    <w:rsid w:val="0024730E"/>
    <w:rsid w:val="002517A5"/>
    <w:rsid w:val="00254D5C"/>
    <w:rsid w:val="00256E84"/>
    <w:rsid w:val="002721CE"/>
    <w:rsid w:val="002727C7"/>
    <w:rsid w:val="00272A60"/>
    <w:rsid w:val="00275A34"/>
    <w:rsid w:val="0027781F"/>
    <w:rsid w:val="00280936"/>
    <w:rsid w:val="00284A7E"/>
    <w:rsid w:val="00285B01"/>
    <w:rsid w:val="00287C13"/>
    <w:rsid w:val="0029000E"/>
    <w:rsid w:val="002A0832"/>
    <w:rsid w:val="002A1D7B"/>
    <w:rsid w:val="002A3E02"/>
    <w:rsid w:val="002B15C3"/>
    <w:rsid w:val="002B36FB"/>
    <w:rsid w:val="002B3F97"/>
    <w:rsid w:val="002B6113"/>
    <w:rsid w:val="002B67F2"/>
    <w:rsid w:val="002C1020"/>
    <w:rsid w:val="002C2867"/>
    <w:rsid w:val="002C5CD1"/>
    <w:rsid w:val="002D76BA"/>
    <w:rsid w:val="002D7848"/>
    <w:rsid w:val="002E0CDE"/>
    <w:rsid w:val="002E4DFE"/>
    <w:rsid w:val="002E4FCA"/>
    <w:rsid w:val="002E56BE"/>
    <w:rsid w:val="002E58FF"/>
    <w:rsid w:val="002E737E"/>
    <w:rsid w:val="002E7AD5"/>
    <w:rsid w:val="002E7DA9"/>
    <w:rsid w:val="002F79CD"/>
    <w:rsid w:val="00304433"/>
    <w:rsid w:val="003115B3"/>
    <w:rsid w:val="00312EA2"/>
    <w:rsid w:val="00314CBF"/>
    <w:rsid w:val="0031529F"/>
    <w:rsid w:val="00317A0C"/>
    <w:rsid w:val="003234CD"/>
    <w:rsid w:val="0032607A"/>
    <w:rsid w:val="00333C90"/>
    <w:rsid w:val="00334514"/>
    <w:rsid w:val="00335BCD"/>
    <w:rsid w:val="003409E7"/>
    <w:rsid w:val="00345CFC"/>
    <w:rsid w:val="003467AE"/>
    <w:rsid w:val="0035093F"/>
    <w:rsid w:val="00350C65"/>
    <w:rsid w:val="003521CC"/>
    <w:rsid w:val="00352724"/>
    <w:rsid w:val="0035397A"/>
    <w:rsid w:val="00355CC4"/>
    <w:rsid w:val="00355DA0"/>
    <w:rsid w:val="00355E4D"/>
    <w:rsid w:val="00356904"/>
    <w:rsid w:val="003579B6"/>
    <w:rsid w:val="00357F15"/>
    <w:rsid w:val="00364331"/>
    <w:rsid w:val="003647D9"/>
    <w:rsid w:val="0037260A"/>
    <w:rsid w:val="00372D14"/>
    <w:rsid w:val="00372DE8"/>
    <w:rsid w:val="00373F28"/>
    <w:rsid w:val="003742B6"/>
    <w:rsid w:val="00374CC6"/>
    <w:rsid w:val="00375432"/>
    <w:rsid w:val="00375644"/>
    <w:rsid w:val="003761DF"/>
    <w:rsid w:val="00377AE2"/>
    <w:rsid w:val="00382A28"/>
    <w:rsid w:val="003843BD"/>
    <w:rsid w:val="00395269"/>
    <w:rsid w:val="003A1CF6"/>
    <w:rsid w:val="003A2C89"/>
    <w:rsid w:val="003A5F87"/>
    <w:rsid w:val="003A7CA7"/>
    <w:rsid w:val="003B12C7"/>
    <w:rsid w:val="003B23C7"/>
    <w:rsid w:val="003B2EEC"/>
    <w:rsid w:val="003B61EF"/>
    <w:rsid w:val="003C251B"/>
    <w:rsid w:val="003C2D5D"/>
    <w:rsid w:val="003C4B33"/>
    <w:rsid w:val="003D0BDA"/>
    <w:rsid w:val="003D4F7D"/>
    <w:rsid w:val="003D7B2E"/>
    <w:rsid w:val="003D7F9B"/>
    <w:rsid w:val="003E03CD"/>
    <w:rsid w:val="003E7B20"/>
    <w:rsid w:val="003F1CC9"/>
    <w:rsid w:val="003F212A"/>
    <w:rsid w:val="003F3029"/>
    <w:rsid w:val="003F38EA"/>
    <w:rsid w:val="003F4AB8"/>
    <w:rsid w:val="004009A1"/>
    <w:rsid w:val="00402DF6"/>
    <w:rsid w:val="00404218"/>
    <w:rsid w:val="0040428A"/>
    <w:rsid w:val="00404299"/>
    <w:rsid w:val="004067DF"/>
    <w:rsid w:val="00410770"/>
    <w:rsid w:val="004124B3"/>
    <w:rsid w:val="00412878"/>
    <w:rsid w:val="004153BD"/>
    <w:rsid w:val="00415D66"/>
    <w:rsid w:val="00426B4E"/>
    <w:rsid w:val="004307BA"/>
    <w:rsid w:val="00433CB7"/>
    <w:rsid w:val="00440E68"/>
    <w:rsid w:val="00441BD5"/>
    <w:rsid w:val="00442999"/>
    <w:rsid w:val="0044671D"/>
    <w:rsid w:val="00453C09"/>
    <w:rsid w:val="0045645C"/>
    <w:rsid w:val="004569D1"/>
    <w:rsid w:val="004601C1"/>
    <w:rsid w:val="004607F3"/>
    <w:rsid w:val="00461902"/>
    <w:rsid w:val="004629FD"/>
    <w:rsid w:val="00462A61"/>
    <w:rsid w:val="00471A52"/>
    <w:rsid w:val="0047388C"/>
    <w:rsid w:val="00476A67"/>
    <w:rsid w:val="0048072C"/>
    <w:rsid w:val="00484B0A"/>
    <w:rsid w:val="00485B36"/>
    <w:rsid w:val="0048775B"/>
    <w:rsid w:val="00493C60"/>
    <w:rsid w:val="00496F67"/>
    <w:rsid w:val="004A22AC"/>
    <w:rsid w:val="004A30F6"/>
    <w:rsid w:val="004A342A"/>
    <w:rsid w:val="004B1825"/>
    <w:rsid w:val="004B7262"/>
    <w:rsid w:val="004C202E"/>
    <w:rsid w:val="004C45A5"/>
    <w:rsid w:val="004C4FA2"/>
    <w:rsid w:val="004C5790"/>
    <w:rsid w:val="004C7916"/>
    <w:rsid w:val="004D0BEA"/>
    <w:rsid w:val="004D3274"/>
    <w:rsid w:val="004D57B7"/>
    <w:rsid w:val="004D6C84"/>
    <w:rsid w:val="004E0D70"/>
    <w:rsid w:val="004E46FF"/>
    <w:rsid w:val="004E671B"/>
    <w:rsid w:val="004E7EF4"/>
    <w:rsid w:val="004F2299"/>
    <w:rsid w:val="004F37D4"/>
    <w:rsid w:val="004F3E93"/>
    <w:rsid w:val="004F42A3"/>
    <w:rsid w:val="00500998"/>
    <w:rsid w:val="00501730"/>
    <w:rsid w:val="00501F64"/>
    <w:rsid w:val="00502149"/>
    <w:rsid w:val="00504BD1"/>
    <w:rsid w:val="00505911"/>
    <w:rsid w:val="0051145C"/>
    <w:rsid w:val="005116C2"/>
    <w:rsid w:val="00512E88"/>
    <w:rsid w:val="00515868"/>
    <w:rsid w:val="00516DA2"/>
    <w:rsid w:val="005173FD"/>
    <w:rsid w:val="005205AC"/>
    <w:rsid w:val="00520930"/>
    <w:rsid w:val="00522D8A"/>
    <w:rsid w:val="005242A6"/>
    <w:rsid w:val="005243D4"/>
    <w:rsid w:val="00526655"/>
    <w:rsid w:val="005269CA"/>
    <w:rsid w:val="0053093B"/>
    <w:rsid w:val="00531030"/>
    <w:rsid w:val="00535D9E"/>
    <w:rsid w:val="00536C2C"/>
    <w:rsid w:val="00536DF8"/>
    <w:rsid w:val="0054033F"/>
    <w:rsid w:val="00540983"/>
    <w:rsid w:val="00542D9A"/>
    <w:rsid w:val="00545093"/>
    <w:rsid w:val="00551C91"/>
    <w:rsid w:val="005526E7"/>
    <w:rsid w:val="00555C74"/>
    <w:rsid w:val="0055722E"/>
    <w:rsid w:val="00561A50"/>
    <w:rsid w:val="005625F6"/>
    <w:rsid w:val="005656C8"/>
    <w:rsid w:val="005672D5"/>
    <w:rsid w:val="005713CC"/>
    <w:rsid w:val="00573F17"/>
    <w:rsid w:val="00574841"/>
    <w:rsid w:val="00575CD0"/>
    <w:rsid w:val="00576D66"/>
    <w:rsid w:val="005817B2"/>
    <w:rsid w:val="00581D0A"/>
    <w:rsid w:val="005838F8"/>
    <w:rsid w:val="00584D88"/>
    <w:rsid w:val="005927AA"/>
    <w:rsid w:val="00592DE8"/>
    <w:rsid w:val="00594B8A"/>
    <w:rsid w:val="00596E43"/>
    <w:rsid w:val="005A05CD"/>
    <w:rsid w:val="005A250F"/>
    <w:rsid w:val="005A2934"/>
    <w:rsid w:val="005A3ED2"/>
    <w:rsid w:val="005A4BA1"/>
    <w:rsid w:val="005B6633"/>
    <w:rsid w:val="005B7230"/>
    <w:rsid w:val="005C1458"/>
    <w:rsid w:val="005C3AFB"/>
    <w:rsid w:val="005C4136"/>
    <w:rsid w:val="005D127C"/>
    <w:rsid w:val="005D1DB4"/>
    <w:rsid w:val="005D276D"/>
    <w:rsid w:val="005D71BE"/>
    <w:rsid w:val="005E13C9"/>
    <w:rsid w:val="005E2B14"/>
    <w:rsid w:val="005E49CA"/>
    <w:rsid w:val="005E4C8B"/>
    <w:rsid w:val="005E5EC9"/>
    <w:rsid w:val="005E6340"/>
    <w:rsid w:val="005F0796"/>
    <w:rsid w:val="005F2241"/>
    <w:rsid w:val="005F4D1D"/>
    <w:rsid w:val="005F4FBD"/>
    <w:rsid w:val="005F527C"/>
    <w:rsid w:val="005F76ED"/>
    <w:rsid w:val="005F7FEA"/>
    <w:rsid w:val="00602311"/>
    <w:rsid w:val="00603945"/>
    <w:rsid w:val="00604A61"/>
    <w:rsid w:val="006125D5"/>
    <w:rsid w:val="00612720"/>
    <w:rsid w:val="006168E2"/>
    <w:rsid w:val="0062040B"/>
    <w:rsid w:val="0062067F"/>
    <w:rsid w:val="00620809"/>
    <w:rsid w:val="00621961"/>
    <w:rsid w:val="00623A37"/>
    <w:rsid w:val="006305B2"/>
    <w:rsid w:val="00630887"/>
    <w:rsid w:val="00632350"/>
    <w:rsid w:val="0063423C"/>
    <w:rsid w:val="00634998"/>
    <w:rsid w:val="00637E6D"/>
    <w:rsid w:val="00641793"/>
    <w:rsid w:val="0064211C"/>
    <w:rsid w:val="00642A16"/>
    <w:rsid w:val="00643265"/>
    <w:rsid w:val="006458FE"/>
    <w:rsid w:val="00647515"/>
    <w:rsid w:val="006536A5"/>
    <w:rsid w:val="0065376E"/>
    <w:rsid w:val="006537B0"/>
    <w:rsid w:val="00653E2B"/>
    <w:rsid w:val="00654496"/>
    <w:rsid w:val="00657607"/>
    <w:rsid w:val="006600CE"/>
    <w:rsid w:val="00661058"/>
    <w:rsid w:val="006618BE"/>
    <w:rsid w:val="00671FCE"/>
    <w:rsid w:val="00672A86"/>
    <w:rsid w:val="00675BAB"/>
    <w:rsid w:val="00680DF1"/>
    <w:rsid w:val="00680E87"/>
    <w:rsid w:val="00681C5C"/>
    <w:rsid w:val="006850F7"/>
    <w:rsid w:val="00685B3F"/>
    <w:rsid w:val="00686D3C"/>
    <w:rsid w:val="00691234"/>
    <w:rsid w:val="006923AD"/>
    <w:rsid w:val="0069339E"/>
    <w:rsid w:val="00696ED6"/>
    <w:rsid w:val="006A1734"/>
    <w:rsid w:val="006A1B7D"/>
    <w:rsid w:val="006A2333"/>
    <w:rsid w:val="006A3B2C"/>
    <w:rsid w:val="006A453B"/>
    <w:rsid w:val="006B240B"/>
    <w:rsid w:val="006B24C5"/>
    <w:rsid w:val="006B3113"/>
    <w:rsid w:val="006C0B63"/>
    <w:rsid w:val="006C1CEF"/>
    <w:rsid w:val="006C25FA"/>
    <w:rsid w:val="006D0CE9"/>
    <w:rsid w:val="006D31E7"/>
    <w:rsid w:val="006D36AA"/>
    <w:rsid w:val="006E04A9"/>
    <w:rsid w:val="006E5528"/>
    <w:rsid w:val="006F15A1"/>
    <w:rsid w:val="006F740B"/>
    <w:rsid w:val="0070310C"/>
    <w:rsid w:val="00707F2B"/>
    <w:rsid w:val="0071423D"/>
    <w:rsid w:val="00715F99"/>
    <w:rsid w:val="00716BFB"/>
    <w:rsid w:val="00720256"/>
    <w:rsid w:val="00727A59"/>
    <w:rsid w:val="00732AFB"/>
    <w:rsid w:val="007347C5"/>
    <w:rsid w:val="00735249"/>
    <w:rsid w:val="0074505C"/>
    <w:rsid w:val="00747EBA"/>
    <w:rsid w:val="00757D79"/>
    <w:rsid w:val="00761615"/>
    <w:rsid w:val="007623FF"/>
    <w:rsid w:val="007624E0"/>
    <w:rsid w:val="0077434A"/>
    <w:rsid w:val="00775DBC"/>
    <w:rsid w:val="007763FA"/>
    <w:rsid w:val="00777499"/>
    <w:rsid w:val="00781EEA"/>
    <w:rsid w:val="00784A47"/>
    <w:rsid w:val="00784BC3"/>
    <w:rsid w:val="00785C5A"/>
    <w:rsid w:val="00786F63"/>
    <w:rsid w:val="007930A4"/>
    <w:rsid w:val="007948F2"/>
    <w:rsid w:val="007950F5"/>
    <w:rsid w:val="00796D46"/>
    <w:rsid w:val="007A07C1"/>
    <w:rsid w:val="007A0FA6"/>
    <w:rsid w:val="007A29D9"/>
    <w:rsid w:val="007A615A"/>
    <w:rsid w:val="007A6768"/>
    <w:rsid w:val="007B711D"/>
    <w:rsid w:val="007C116F"/>
    <w:rsid w:val="007C2F1C"/>
    <w:rsid w:val="007D0083"/>
    <w:rsid w:val="007D0CC9"/>
    <w:rsid w:val="007D23D5"/>
    <w:rsid w:val="007E079B"/>
    <w:rsid w:val="007E0C7D"/>
    <w:rsid w:val="007E0C98"/>
    <w:rsid w:val="007E1331"/>
    <w:rsid w:val="007E4198"/>
    <w:rsid w:val="007F26CC"/>
    <w:rsid w:val="007F34AD"/>
    <w:rsid w:val="007F3628"/>
    <w:rsid w:val="007F3C5D"/>
    <w:rsid w:val="007F5FC1"/>
    <w:rsid w:val="007F7A6A"/>
    <w:rsid w:val="0080025F"/>
    <w:rsid w:val="008012E3"/>
    <w:rsid w:val="00811872"/>
    <w:rsid w:val="008119CC"/>
    <w:rsid w:val="0081491D"/>
    <w:rsid w:val="008151AE"/>
    <w:rsid w:val="00815766"/>
    <w:rsid w:val="008167B2"/>
    <w:rsid w:val="00820C7E"/>
    <w:rsid w:val="00821918"/>
    <w:rsid w:val="00822130"/>
    <w:rsid w:val="00823878"/>
    <w:rsid w:val="00827FEC"/>
    <w:rsid w:val="008300FD"/>
    <w:rsid w:val="008365B1"/>
    <w:rsid w:val="00846366"/>
    <w:rsid w:val="00847C32"/>
    <w:rsid w:val="00854F24"/>
    <w:rsid w:val="00856E24"/>
    <w:rsid w:val="00860471"/>
    <w:rsid w:val="0086181D"/>
    <w:rsid w:val="00862303"/>
    <w:rsid w:val="00863026"/>
    <w:rsid w:val="00867E0A"/>
    <w:rsid w:val="00870FCF"/>
    <w:rsid w:val="0087288B"/>
    <w:rsid w:val="00874ED3"/>
    <w:rsid w:val="00875419"/>
    <w:rsid w:val="00875626"/>
    <w:rsid w:val="00876F5F"/>
    <w:rsid w:val="00877DCB"/>
    <w:rsid w:val="00880DEA"/>
    <w:rsid w:val="00882530"/>
    <w:rsid w:val="00884923"/>
    <w:rsid w:val="00885255"/>
    <w:rsid w:val="00885968"/>
    <w:rsid w:val="008910FA"/>
    <w:rsid w:val="008929D4"/>
    <w:rsid w:val="0089354D"/>
    <w:rsid w:val="00894A81"/>
    <w:rsid w:val="00895658"/>
    <w:rsid w:val="008A004D"/>
    <w:rsid w:val="008A2407"/>
    <w:rsid w:val="008A537B"/>
    <w:rsid w:val="008A53D8"/>
    <w:rsid w:val="008A57A3"/>
    <w:rsid w:val="008B50E5"/>
    <w:rsid w:val="008B6A2B"/>
    <w:rsid w:val="008B789B"/>
    <w:rsid w:val="008C1350"/>
    <w:rsid w:val="008C4876"/>
    <w:rsid w:val="008C49B5"/>
    <w:rsid w:val="008C60D8"/>
    <w:rsid w:val="008D01FB"/>
    <w:rsid w:val="008D2A3F"/>
    <w:rsid w:val="008D48D6"/>
    <w:rsid w:val="008D6E7C"/>
    <w:rsid w:val="008E0A68"/>
    <w:rsid w:val="008E2886"/>
    <w:rsid w:val="008E6CA9"/>
    <w:rsid w:val="008E72F6"/>
    <w:rsid w:val="008E7483"/>
    <w:rsid w:val="008F2485"/>
    <w:rsid w:val="008F3B08"/>
    <w:rsid w:val="008F60D0"/>
    <w:rsid w:val="008F7324"/>
    <w:rsid w:val="009016B5"/>
    <w:rsid w:val="009032C4"/>
    <w:rsid w:val="00907C5E"/>
    <w:rsid w:val="00912253"/>
    <w:rsid w:val="0091752C"/>
    <w:rsid w:val="009269E2"/>
    <w:rsid w:val="0093249A"/>
    <w:rsid w:val="00932DA3"/>
    <w:rsid w:val="0093510A"/>
    <w:rsid w:val="00946240"/>
    <w:rsid w:val="00952581"/>
    <w:rsid w:val="00954A95"/>
    <w:rsid w:val="0095589F"/>
    <w:rsid w:val="00965DC8"/>
    <w:rsid w:val="00966409"/>
    <w:rsid w:val="00971125"/>
    <w:rsid w:val="00972AD2"/>
    <w:rsid w:val="00972EC4"/>
    <w:rsid w:val="0097669D"/>
    <w:rsid w:val="00980BD1"/>
    <w:rsid w:val="00981EDE"/>
    <w:rsid w:val="009835F5"/>
    <w:rsid w:val="00984D66"/>
    <w:rsid w:val="009927B8"/>
    <w:rsid w:val="00994943"/>
    <w:rsid w:val="00995E67"/>
    <w:rsid w:val="0099617B"/>
    <w:rsid w:val="009A1DC5"/>
    <w:rsid w:val="009A38E9"/>
    <w:rsid w:val="009B2A1D"/>
    <w:rsid w:val="009B38FF"/>
    <w:rsid w:val="009B65E2"/>
    <w:rsid w:val="009B69F6"/>
    <w:rsid w:val="009B7061"/>
    <w:rsid w:val="009B7630"/>
    <w:rsid w:val="009C22F2"/>
    <w:rsid w:val="009C440C"/>
    <w:rsid w:val="009C5D8C"/>
    <w:rsid w:val="009D2745"/>
    <w:rsid w:val="009D7512"/>
    <w:rsid w:val="009D7CBF"/>
    <w:rsid w:val="009E1AD9"/>
    <w:rsid w:val="009E1B38"/>
    <w:rsid w:val="009E23FA"/>
    <w:rsid w:val="009E34B5"/>
    <w:rsid w:val="009E6473"/>
    <w:rsid w:val="009E7B9A"/>
    <w:rsid w:val="009E7C27"/>
    <w:rsid w:val="009F36A7"/>
    <w:rsid w:val="00A0486F"/>
    <w:rsid w:val="00A0685B"/>
    <w:rsid w:val="00A077EA"/>
    <w:rsid w:val="00A078C0"/>
    <w:rsid w:val="00A12079"/>
    <w:rsid w:val="00A12870"/>
    <w:rsid w:val="00A1339E"/>
    <w:rsid w:val="00A15C3F"/>
    <w:rsid w:val="00A15DD6"/>
    <w:rsid w:val="00A161E2"/>
    <w:rsid w:val="00A206E8"/>
    <w:rsid w:val="00A20919"/>
    <w:rsid w:val="00A230C3"/>
    <w:rsid w:val="00A2390F"/>
    <w:rsid w:val="00A2392C"/>
    <w:rsid w:val="00A23BED"/>
    <w:rsid w:val="00A24193"/>
    <w:rsid w:val="00A24398"/>
    <w:rsid w:val="00A25E0C"/>
    <w:rsid w:val="00A31C52"/>
    <w:rsid w:val="00A339A3"/>
    <w:rsid w:val="00A33F8A"/>
    <w:rsid w:val="00A34C8B"/>
    <w:rsid w:val="00A41188"/>
    <w:rsid w:val="00A43407"/>
    <w:rsid w:val="00A45423"/>
    <w:rsid w:val="00A51892"/>
    <w:rsid w:val="00A547AC"/>
    <w:rsid w:val="00A54C8D"/>
    <w:rsid w:val="00A55412"/>
    <w:rsid w:val="00A64956"/>
    <w:rsid w:val="00A72796"/>
    <w:rsid w:val="00A72A21"/>
    <w:rsid w:val="00A73575"/>
    <w:rsid w:val="00A74A48"/>
    <w:rsid w:val="00A7537C"/>
    <w:rsid w:val="00A831A4"/>
    <w:rsid w:val="00A84E99"/>
    <w:rsid w:val="00A866EA"/>
    <w:rsid w:val="00A8758D"/>
    <w:rsid w:val="00A9093C"/>
    <w:rsid w:val="00A91294"/>
    <w:rsid w:val="00A94207"/>
    <w:rsid w:val="00AA1413"/>
    <w:rsid w:val="00AA464F"/>
    <w:rsid w:val="00AA5048"/>
    <w:rsid w:val="00AA755D"/>
    <w:rsid w:val="00AB3425"/>
    <w:rsid w:val="00AC0CD9"/>
    <w:rsid w:val="00AC1819"/>
    <w:rsid w:val="00AC21D0"/>
    <w:rsid w:val="00AC4D70"/>
    <w:rsid w:val="00AC536D"/>
    <w:rsid w:val="00AC6981"/>
    <w:rsid w:val="00AD18AC"/>
    <w:rsid w:val="00AD4841"/>
    <w:rsid w:val="00AD78A3"/>
    <w:rsid w:val="00AD79A3"/>
    <w:rsid w:val="00AE051B"/>
    <w:rsid w:val="00AE0B83"/>
    <w:rsid w:val="00AE28FE"/>
    <w:rsid w:val="00AE5359"/>
    <w:rsid w:val="00AE5FBF"/>
    <w:rsid w:val="00AE7D34"/>
    <w:rsid w:val="00AF03D2"/>
    <w:rsid w:val="00AF2FD0"/>
    <w:rsid w:val="00AF4932"/>
    <w:rsid w:val="00AF5F8D"/>
    <w:rsid w:val="00B00FC1"/>
    <w:rsid w:val="00B03DBE"/>
    <w:rsid w:val="00B05131"/>
    <w:rsid w:val="00B055C7"/>
    <w:rsid w:val="00B05AA9"/>
    <w:rsid w:val="00B0659F"/>
    <w:rsid w:val="00B10BBC"/>
    <w:rsid w:val="00B111DC"/>
    <w:rsid w:val="00B13B68"/>
    <w:rsid w:val="00B167E6"/>
    <w:rsid w:val="00B1690F"/>
    <w:rsid w:val="00B16D17"/>
    <w:rsid w:val="00B1744F"/>
    <w:rsid w:val="00B230D8"/>
    <w:rsid w:val="00B236C7"/>
    <w:rsid w:val="00B253BF"/>
    <w:rsid w:val="00B25FB8"/>
    <w:rsid w:val="00B305A4"/>
    <w:rsid w:val="00B32244"/>
    <w:rsid w:val="00B33CBE"/>
    <w:rsid w:val="00B34DE9"/>
    <w:rsid w:val="00B376CD"/>
    <w:rsid w:val="00B402FE"/>
    <w:rsid w:val="00B441D8"/>
    <w:rsid w:val="00B50BF7"/>
    <w:rsid w:val="00B5235D"/>
    <w:rsid w:val="00B53ED0"/>
    <w:rsid w:val="00B54AF7"/>
    <w:rsid w:val="00B57C7A"/>
    <w:rsid w:val="00B60EAC"/>
    <w:rsid w:val="00B610BE"/>
    <w:rsid w:val="00B65947"/>
    <w:rsid w:val="00B676E4"/>
    <w:rsid w:val="00B67986"/>
    <w:rsid w:val="00B71981"/>
    <w:rsid w:val="00B7205A"/>
    <w:rsid w:val="00B74318"/>
    <w:rsid w:val="00B744F9"/>
    <w:rsid w:val="00B74576"/>
    <w:rsid w:val="00B7654E"/>
    <w:rsid w:val="00B76730"/>
    <w:rsid w:val="00B84D40"/>
    <w:rsid w:val="00B85D55"/>
    <w:rsid w:val="00B86704"/>
    <w:rsid w:val="00BA26F3"/>
    <w:rsid w:val="00BA4F63"/>
    <w:rsid w:val="00BB0D77"/>
    <w:rsid w:val="00BC079B"/>
    <w:rsid w:val="00BC1993"/>
    <w:rsid w:val="00BC4144"/>
    <w:rsid w:val="00BC52AD"/>
    <w:rsid w:val="00BC78B5"/>
    <w:rsid w:val="00BD0268"/>
    <w:rsid w:val="00BD10F9"/>
    <w:rsid w:val="00BD1184"/>
    <w:rsid w:val="00BD2883"/>
    <w:rsid w:val="00BD47E3"/>
    <w:rsid w:val="00BD7812"/>
    <w:rsid w:val="00BE160C"/>
    <w:rsid w:val="00BE1D8E"/>
    <w:rsid w:val="00BE1E04"/>
    <w:rsid w:val="00BE40F5"/>
    <w:rsid w:val="00BE4CE3"/>
    <w:rsid w:val="00BE5362"/>
    <w:rsid w:val="00BE6E9F"/>
    <w:rsid w:val="00BE75D8"/>
    <w:rsid w:val="00BF1510"/>
    <w:rsid w:val="00BF3483"/>
    <w:rsid w:val="00BF4CC0"/>
    <w:rsid w:val="00BF6C47"/>
    <w:rsid w:val="00C01383"/>
    <w:rsid w:val="00C05FC0"/>
    <w:rsid w:val="00C06E43"/>
    <w:rsid w:val="00C1217B"/>
    <w:rsid w:val="00C13D5A"/>
    <w:rsid w:val="00C15698"/>
    <w:rsid w:val="00C167D6"/>
    <w:rsid w:val="00C2051F"/>
    <w:rsid w:val="00C219D1"/>
    <w:rsid w:val="00C23EF9"/>
    <w:rsid w:val="00C24FED"/>
    <w:rsid w:val="00C26174"/>
    <w:rsid w:val="00C2727E"/>
    <w:rsid w:val="00C27397"/>
    <w:rsid w:val="00C27756"/>
    <w:rsid w:val="00C27B73"/>
    <w:rsid w:val="00C27BFE"/>
    <w:rsid w:val="00C27D1D"/>
    <w:rsid w:val="00C303F8"/>
    <w:rsid w:val="00C35DC2"/>
    <w:rsid w:val="00C362A6"/>
    <w:rsid w:val="00C36412"/>
    <w:rsid w:val="00C4167F"/>
    <w:rsid w:val="00C42EA7"/>
    <w:rsid w:val="00C448FD"/>
    <w:rsid w:val="00C456EF"/>
    <w:rsid w:val="00C51BF5"/>
    <w:rsid w:val="00C526C7"/>
    <w:rsid w:val="00C526D9"/>
    <w:rsid w:val="00C54619"/>
    <w:rsid w:val="00C54A2F"/>
    <w:rsid w:val="00C56A5D"/>
    <w:rsid w:val="00C6035F"/>
    <w:rsid w:val="00C63BA6"/>
    <w:rsid w:val="00C64418"/>
    <w:rsid w:val="00C64723"/>
    <w:rsid w:val="00C657C4"/>
    <w:rsid w:val="00C664E6"/>
    <w:rsid w:val="00C67A52"/>
    <w:rsid w:val="00C700F2"/>
    <w:rsid w:val="00C717A9"/>
    <w:rsid w:val="00C721DD"/>
    <w:rsid w:val="00C72BB8"/>
    <w:rsid w:val="00C736D7"/>
    <w:rsid w:val="00C747C5"/>
    <w:rsid w:val="00C76689"/>
    <w:rsid w:val="00C77263"/>
    <w:rsid w:val="00C77970"/>
    <w:rsid w:val="00C80A43"/>
    <w:rsid w:val="00C81357"/>
    <w:rsid w:val="00C81927"/>
    <w:rsid w:val="00C83E3F"/>
    <w:rsid w:val="00C87358"/>
    <w:rsid w:val="00C877E8"/>
    <w:rsid w:val="00C92A02"/>
    <w:rsid w:val="00C92A64"/>
    <w:rsid w:val="00C92CD6"/>
    <w:rsid w:val="00C9597A"/>
    <w:rsid w:val="00C9647E"/>
    <w:rsid w:val="00CA1FEF"/>
    <w:rsid w:val="00CA5A97"/>
    <w:rsid w:val="00CA5C88"/>
    <w:rsid w:val="00CA6570"/>
    <w:rsid w:val="00CB14EB"/>
    <w:rsid w:val="00CB51CB"/>
    <w:rsid w:val="00CB57B1"/>
    <w:rsid w:val="00CB6841"/>
    <w:rsid w:val="00CB6E8F"/>
    <w:rsid w:val="00CB7B95"/>
    <w:rsid w:val="00CB7C5C"/>
    <w:rsid w:val="00CC2866"/>
    <w:rsid w:val="00CC65E5"/>
    <w:rsid w:val="00CC72F3"/>
    <w:rsid w:val="00CD0648"/>
    <w:rsid w:val="00CD0B57"/>
    <w:rsid w:val="00CD23E8"/>
    <w:rsid w:val="00CD674F"/>
    <w:rsid w:val="00CE0D4A"/>
    <w:rsid w:val="00CE56D6"/>
    <w:rsid w:val="00CF0363"/>
    <w:rsid w:val="00CF07AB"/>
    <w:rsid w:val="00CF1569"/>
    <w:rsid w:val="00CF6529"/>
    <w:rsid w:val="00CF67F8"/>
    <w:rsid w:val="00CF6D27"/>
    <w:rsid w:val="00CF7889"/>
    <w:rsid w:val="00CF7957"/>
    <w:rsid w:val="00D001CB"/>
    <w:rsid w:val="00D011DC"/>
    <w:rsid w:val="00D02486"/>
    <w:rsid w:val="00D04608"/>
    <w:rsid w:val="00D11591"/>
    <w:rsid w:val="00D1431D"/>
    <w:rsid w:val="00D1553C"/>
    <w:rsid w:val="00D16A6D"/>
    <w:rsid w:val="00D21388"/>
    <w:rsid w:val="00D22997"/>
    <w:rsid w:val="00D22A30"/>
    <w:rsid w:val="00D245A4"/>
    <w:rsid w:val="00D24B8B"/>
    <w:rsid w:val="00D26AE1"/>
    <w:rsid w:val="00D318BC"/>
    <w:rsid w:val="00D31D67"/>
    <w:rsid w:val="00D332F2"/>
    <w:rsid w:val="00D372E1"/>
    <w:rsid w:val="00D40263"/>
    <w:rsid w:val="00D403F2"/>
    <w:rsid w:val="00D438AA"/>
    <w:rsid w:val="00D43EA8"/>
    <w:rsid w:val="00D47BA2"/>
    <w:rsid w:val="00D511AA"/>
    <w:rsid w:val="00D511E3"/>
    <w:rsid w:val="00D53DC0"/>
    <w:rsid w:val="00D53FC1"/>
    <w:rsid w:val="00D56E9E"/>
    <w:rsid w:val="00D57AD3"/>
    <w:rsid w:val="00D57E96"/>
    <w:rsid w:val="00D621EE"/>
    <w:rsid w:val="00D625F3"/>
    <w:rsid w:val="00D62E36"/>
    <w:rsid w:val="00D648B8"/>
    <w:rsid w:val="00D64FAD"/>
    <w:rsid w:val="00D65E09"/>
    <w:rsid w:val="00D674E5"/>
    <w:rsid w:val="00D71426"/>
    <w:rsid w:val="00D72CD6"/>
    <w:rsid w:val="00D73006"/>
    <w:rsid w:val="00D76CD0"/>
    <w:rsid w:val="00D83809"/>
    <w:rsid w:val="00D85801"/>
    <w:rsid w:val="00D87818"/>
    <w:rsid w:val="00D91DC2"/>
    <w:rsid w:val="00D93E12"/>
    <w:rsid w:val="00D95516"/>
    <w:rsid w:val="00D958A9"/>
    <w:rsid w:val="00DA04EB"/>
    <w:rsid w:val="00DA08B9"/>
    <w:rsid w:val="00DA0D5D"/>
    <w:rsid w:val="00DA3207"/>
    <w:rsid w:val="00DA5717"/>
    <w:rsid w:val="00DA625F"/>
    <w:rsid w:val="00DA7729"/>
    <w:rsid w:val="00DA782B"/>
    <w:rsid w:val="00DA7889"/>
    <w:rsid w:val="00DB0622"/>
    <w:rsid w:val="00DB12A0"/>
    <w:rsid w:val="00DB2583"/>
    <w:rsid w:val="00DB2BD1"/>
    <w:rsid w:val="00DB2D01"/>
    <w:rsid w:val="00DC3130"/>
    <w:rsid w:val="00DC39CE"/>
    <w:rsid w:val="00DC3DCD"/>
    <w:rsid w:val="00DC6917"/>
    <w:rsid w:val="00DD0445"/>
    <w:rsid w:val="00DD2718"/>
    <w:rsid w:val="00DD4DF9"/>
    <w:rsid w:val="00DD7A07"/>
    <w:rsid w:val="00DE371B"/>
    <w:rsid w:val="00DE754E"/>
    <w:rsid w:val="00DF4243"/>
    <w:rsid w:val="00DF44AA"/>
    <w:rsid w:val="00DF5E6C"/>
    <w:rsid w:val="00DF629E"/>
    <w:rsid w:val="00DF6E57"/>
    <w:rsid w:val="00DF6FA2"/>
    <w:rsid w:val="00E01493"/>
    <w:rsid w:val="00E03E5B"/>
    <w:rsid w:val="00E043AC"/>
    <w:rsid w:val="00E0460F"/>
    <w:rsid w:val="00E0531A"/>
    <w:rsid w:val="00E06A20"/>
    <w:rsid w:val="00E07A18"/>
    <w:rsid w:val="00E11CBD"/>
    <w:rsid w:val="00E17ACD"/>
    <w:rsid w:val="00E201A2"/>
    <w:rsid w:val="00E226F3"/>
    <w:rsid w:val="00E22FA9"/>
    <w:rsid w:val="00E24FA1"/>
    <w:rsid w:val="00E2674C"/>
    <w:rsid w:val="00E268AB"/>
    <w:rsid w:val="00E31C72"/>
    <w:rsid w:val="00E4083B"/>
    <w:rsid w:val="00E40D26"/>
    <w:rsid w:val="00E44639"/>
    <w:rsid w:val="00E44BBE"/>
    <w:rsid w:val="00E45AED"/>
    <w:rsid w:val="00E45BE0"/>
    <w:rsid w:val="00E47C23"/>
    <w:rsid w:val="00E50D89"/>
    <w:rsid w:val="00E56D4E"/>
    <w:rsid w:val="00E57DFB"/>
    <w:rsid w:val="00E615E5"/>
    <w:rsid w:val="00E62DF8"/>
    <w:rsid w:val="00E6522E"/>
    <w:rsid w:val="00E658CE"/>
    <w:rsid w:val="00E66842"/>
    <w:rsid w:val="00E669BB"/>
    <w:rsid w:val="00E671CD"/>
    <w:rsid w:val="00E67FDD"/>
    <w:rsid w:val="00E71DAB"/>
    <w:rsid w:val="00E746F2"/>
    <w:rsid w:val="00E7540B"/>
    <w:rsid w:val="00E7738B"/>
    <w:rsid w:val="00E77F5F"/>
    <w:rsid w:val="00E80EEC"/>
    <w:rsid w:val="00E80EF8"/>
    <w:rsid w:val="00E81F27"/>
    <w:rsid w:val="00E82C0F"/>
    <w:rsid w:val="00E84071"/>
    <w:rsid w:val="00E90CB3"/>
    <w:rsid w:val="00E977A9"/>
    <w:rsid w:val="00EA422E"/>
    <w:rsid w:val="00EB20D3"/>
    <w:rsid w:val="00EB56FE"/>
    <w:rsid w:val="00EC0989"/>
    <w:rsid w:val="00ED00D5"/>
    <w:rsid w:val="00ED3635"/>
    <w:rsid w:val="00ED5106"/>
    <w:rsid w:val="00ED7D67"/>
    <w:rsid w:val="00EE20D6"/>
    <w:rsid w:val="00EE32F7"/>
    <w:rsid w:val="00EF2556"/>
    <w:rsid w:val="00F00E69"/>
    <w:rsid w:val="00F02053"/>
    <w:rsid w:val="00F05597"/>
    <w:rsid w:val="00F11D3A"/>
    <w:rsid w:val="00F1431A"/>
    <w:rsid w:val="00F14935"/>
    <w:rsid w:val="00F174D4"/>
    <w:rsid w:val="00F205B3"/>
    <w:rsid w:val="00F257C1"/>
    <w:rsid w:val="00F32930"/>
    <w:rsid w:val="00F35BE6"/>
    <w:rsid w:val="00F369DE"/>
    <w:rsid w:val="00F37D00"/>
    <w:rsid w:val="00F41792"/>
    <w:rsid w:val="00F42176"/>
    <w:rsid w:val="00F4420C"/>
    <w:rsid w:val="00F47ADD"/>
    <w:rsid w:val="00F532CE"/>
    <w:rsid w:val="00F55E95"/>
    <w:rsid w:val="00F615D5"/>
    <w:rsid w:val="00F62552"/>
    <w:rsid w:val="00F62646"/>
    <w:rsid w:val="00F641CF"/>
    <w:rsid w:val="00F644F9"/>
    <w:rsid w:val="00F64F7E"/>
    <w:rsid w:val="00F709BC"/>
    <w:rsid w:val="00F712D1"/>
    <w:rsid w:val="00F72DF7"/>
    <w:rsid w:val="00F75817"/>
    <w:rsid w:val="00F81217"/>
    <w:rsid w:val="00F81994"/>
    <w:rsid w:val="00F85680"/>
    <w:rsid w:val="00F8664D"/>
    <w:rsid w:val="00F9204D"/>
    <w:rsid w:val="00F97A73"/>
    <w:rsid w:val="00FA0177"/>
    <w:rsid w:val="00FA094E"/>
    <w:rsid w:val="00FA47CF"/>
    <w:rsid w:val="00FA6BAA"/>
    <w:rsid w:val="00FA7D52"/>
    <w:rsid w:val="00FA7F8D"/>
    <w:rsid w:val="00FB0689"/>
    <w:rsid w:val="00FB3026"/>
    <w:rsid w:val="00FB36DF"/>
    <w:rsid w:val="00FB4EFF"/>
    <w:rsid w:val="00FB6B64"/>
    <w:rsid w:val="00FC23D6"/>
    <w:rsid w:val="00FC4224"/>
    <w:rsid w:val="00FD119B"/>
    <w:rsid w:val="00FD44B9"/>
    <w:rsid w:val="00FD54CA"/>
    <w:rsid w:val="00FE14C1"/>
    <w:rsid w:val="00FE623D"/>
    <w:rsid w:val="00FE6358"/>
    <w:rsid w:val="00FF2639"/>
    <w:rsid w:val="00FF3F29"/>
    <w:rsid w:val="00FF49A5"/>
    <w:rsid w:val="00FF4ED5"/>
    <w:rsid w:val="00FF7B4A"/>
    <w:rsid w:val="127B3D4A"/>
    <w:rsid w:val="7775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80C8E"/>
  <w15:chartTrackingRefBased/>
  <w15:docId w15:val="{0AF81EB2-0179-4133-ABB2-1F924569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69F6"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AD9"/>
  </w:style>
  <w:style w:type="paragraph" w:styleId="Pidipagina">
    <w:name w:val="footer"/>
    <w:basedOn w:val="Normale"/>
    <w:link w:val="PidipaginaCarattere"/>
    <w:uiPriority w:val="99"/>
    <w:unhideWhenUsed/>
    <w:rsid w:val="009E1AD9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AD9"/>
  </w:style>
  <w:style w:type="character" w:styleId="Collegamentoipertestuale">
    <w:name w:val="Hyperlink"/>
    <w:basedOn w:val="Carpredefinitoparagrafo"/>
    <w:uiPriority w:val="99"/>
    <w:unhideWhenUsed/>
    <w:rsid w:val="00535D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5D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83E3F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718"/>
    <w:rPr>
      <w:rFonts w:ascii="Segoe UI" w:hAnsi="Segoe UI" w:cs="Segoe UI"/>
      <w:sz w:val="18"/>
      <w:szCs w:val="18"/>
      <w:lang w:val="es-ES"/>
    </w:rPr>
  </w:style>
  <w:style w:type="paragraph" w:styleId="NormaleWeb">
    <w:name w:val="Normal (Web)"/>
    <w:basedOn w:val="Normale"/>
    <w:uiPriority w:val="99"/>
    <w:unhideWhenUsed/>
    <w:rsid w:val="0083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aragrafoelenco">
    <w:name w:val="List Paragraph"/>
    <w:basedOn w:val="Normale"/>
    <w:uiPriority w:val="34"/>
    <w:qFormat/>
    <w:rsid w:val="00034D6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C536D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05F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05F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05FC0"/>
    <w:rPr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5F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5FC0"/>
    <w:rPr>
      <w:b/>
      <w:bCs/>
      <w:sz w:val="20"/>
      <w:szCs w:val="20"/>
      <w:lang w:val="es-ES"/>
    </w:rPr>
  </w:style>
  <w:style w:type="paragraph" w:styleId="Revisione">
    <w:name w:val="Revision"/>
    <w:hidden/>
    <w:uiPriority w:val="99"/>
    <w:semiHidden/>
    <w:rsid w:val="00BB0D77"/>
    <w:pPr>
      <w:spacing w:after="0" w:line="240" w:lineRule="auto"/>
    </w:pPr>
    <w:rPr>
      <w:lang w:val="es-ES"/>
    </w:rPr>
  </w:style>
  <w:style w:type="paragraph" w:customStyle="1" w:styleId="Default">
    <w:name w:val="Default"/>
    <w:rsid w:val="00E201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D16A6D"/>
    <w:rPr>
      <w:rFonts w:cs="Proxima Nova Rg"/>
      <w:color w:val="000000"/>
      <w:sz w:val="21"/>
      <w:szCs w:val="21"/>
    </w:rPr>
  </w:style>
  <w:style w:type="character" w:customStyle="1" w:styleId="xn-location">
    <w:name w:val="xn-location"/>
    <w:basedOn w:val="Carpredefinitoparagrafo"/>
    <w:rsid w:val="00164AEE"/>
  </w:style>
  <w:style w:type="character" w:customStyle="1" w:styleId="xn-person">
    <w:name w:val="xn-person"/>
    <w:basedOn w:val="Carpredefinitoparagrafo"/>
    <w:rsid w:val="00C27B7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3C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3CBE"/>
    <w:rPr>
      <w:sz w:val="20"/>
      <w:szCs w:val="20"/>
      <w:lang w:val="es-E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3CBE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7A67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gif@01CB6C59.D380BDB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uraxpharm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.martucci@vrelations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E673D7695884E844A2AF9B2F4E775" ma:contentTypeVersion="12" ma:contentTypeDescription="Create a new document." ma:contentTypeScope="" ma:versionID="483aafc1a70b283e3bc41583acb978de">
  <xsd:schema xmlns:xsd="http://www.w3.org/2001/XMLSchema" xmlns:xs="http://www.w3.org/2001/XMLSchema" xmlns:p="http://schemas.microsoft.com/office/2006/metadata/properties" xmlns:ns2="bee03f60-0782-41ac-9a00-45187a4bc39f" xmlns:ns3="71043405-34cf-419a-bd13-660e2a7eb545" targetNamespace="http://schemas.microsoft.com/office/2006/metadata/properties" ma:root="true" ma:fieldsID="1e809d3e3617691df28d8ad73dd8ab19" ns2:_="" ns3:_="">
    <xsd:import namespace="bee03f60-0782-41ac-9a00-45187a4bc39f"/>
    <xsd:import namespace="71043405-34cf-419a-bd13-660e2a7eb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03f60-0782-41ac-9a00-45187a4bc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43405-34cf-419a-bd13-660e2a7e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1050-5C34-4A24-A733-CFC708B828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FE245-A6DE-4429-9D60-7D5AFCBF2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5B9FC-57AF-4C1E-9A5D-3462515D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03f60-0782-41ac-9a00-45187a4bc39f"/>
    <ds:schemaRef ds:uri="71043405-34cf-419a-bd13-660e2a7eb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2DD914-029F-42A7-9245-77B967C7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Anderson</dc:creator>
  <cp:keywords/>
  <dc:description/>
  <cp:lastModifiedBy>Francesca Alibrandi</cp:lastModifiedBy>
  <cp:revision>4</cp:revision>
  <cp:lastPrinted>2019-03-27T10:53:00Z</cp:lastPrinted>
  <dcterms:created xsi:type="dcterms:W3CDTF">2020-06-19T16:23:00Z</dcterms:created>
  <dcterms:modified xsi:type="dcterms:W3CDTF">2020-06-19T17:07:00Z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0x010100F76E673D7695884E844A2AF9B2F4E775</vt:lpwstr>
  </property>
</Properties>
</file>