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838ED" w14:textId="77777777" w:rsidR="009F7432" w:rsidRDefault="009F7432" w:rsidP="00EE733B">
      <w:pPr>
        <w:spacing w:after="0"/>
        <w:ind w:firstLine="708"/>
        <w:jc w:val="center"/>
        <w:rPr>
          <w:b/>
          <w:bCs/>
          <w:sz w:val="32"/>
          <w:szCs w:val="32"/>
        </w:rPr>
      </w:pPr>
    </w:p>
    <w:p w14:paraId="005224A2" w14:textId="542EE15B" w:rsidR="00141972" w:rsidRDefault="009F6E16" w:rsidP="00EE733B">
      <w:pPr>
        <w:spacing w:after="0"/>
        <w:ind w:firstLine="708"/>
        <w:jc w:val="center"/>
        <w:rPr>
          <w:b/>
          <w:bCs/>
          <w:sz w:val="32"/>
          <w:szCs w:val="32"/>
        </w:rPr>
      </w:pPr>
      <w:r w:rsidRPr="00820827">
        <w:rPr>
          <w:b/>
          <w:bCs/>
          <w:sz w:val="32"/>
          <w:szCs w:val="32"/>
        </w:rPr>
        <w:t>FORMAZIONE</w:t>
      </w:r>
    </w:p>
    <w:p w14:paraId="72BAB5CC" w14:textId="77777777" w:rsidR="00EE733B" w:rsidRDefault="00EE733B" w:rsidP="00EE733B">
      <w:pPr>
        <w:spacing w:after="0"/>
        <w:ind w:firstLine="708"/>
        <w:jc w:val="center"/>
        <w:rPr>
          <w:b/>
          <w:bCs/>
          <w:sz w:val="32"/>
          <w:szCs w:val="32"/>
        </w:rPr>
      </w:pPr>
    </w:p>
    <w:p w14:paraId="572D9FC2" w14:textId="77777777" w:rsidR="00842BB9" w:rsidRDefault="00842BB9" w:rsidP="00EE733B">
      <w:pPr>
        <w:spacing w:after="0"/>
        <w:jc w:val="both"/>
        <w:rPr>
          <w:b/>
          <w:bCs/>
          <w:sz w:val="32"/>
          <w:szCs w:val="32"/>
        </w:rPr>
      </w:pPr>
    </w:p>
    <w:p w14:paraId="664B32FB" w14:textId="11B2F9F1" w:rsidR="00EE733B" w:rsidRDefault="00EE733B" w:rsidP="00EE733B">
      <w:pPr>
        <w:spacing w:after="0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Fondazione </w:t>
      </w:r>
      <w:proofErr w:type="spellStart"/>
      <w:r>
        <w:rPr>
          <w:b/>
          <w:bCs/>
          <w:sz w:val="32"/>
          <w:szCs w:val="32"/>
        </w:rPr>
        <w:t>Muralti</w:t>
      </w:r>
      <w:proofErr w:type="spellEnd"/>
    </w:p>
    <w:p w14:paraId="20039232" w14:textId="77777777" w:rsidR="00EE733B" w:rsidRDefault="00EE733B" w:rsidP="00EE733B">
      <w:pPr>
        <w:spacing w:after="0"/>
        <w:jc w:val="both"/>
        <w:rPr>
          <w:b/>
          <w:bCs/>
          <w:sz w:val="32"/>
          <w:szCs w:val="32"/>
        </w:rPr>
      </w:pPr>
    </w:p>
    <w:p w14:paraId="11FA4789" w14:textId="5AAB25FB" w:rsidR="00842BB9" w:rsidRPr="00842BB9" w:rsidRDefault="00842BB9" w:rsidP="00EE733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Fondazione Guido </w:t>
      </w:r>
      <w:proofErr w:type="spellStart"/>
      <w:r>
        <w:rPr>
          <w:sz w:val="24"/>
          <w:szCs w:val="24"/>
        </w:rPr>
        <w:t>Muralti</w:t>
      </w:r>
      <w:proofErr w:type="spellEnd"/>
      <w:r>
        <w:rPr>
          <w:sz w:val="24"/>
          <w:szCs w:val="24"/>
        </w:rPr>
        <w:t xml:space="preserve"> è stata istituita 40 anni fa, è l’organo formativo di Lombarda e lavora a stretto contatto con l’</w:t>
      </w:r>
      <w:r w:rsidR="00761295">
        <w:rPr>
          <w:sz w:val="24"/>
          <w:szCs w:val="24"/>
        </w:rPr>
        <w:t>A</w:t>
      </w:r>
      <w:r>
        <w:rPr>
          <w:sz w:val="24"/>
          <w:szCs w:val="24"/>
        </w:rPr>
        <w:t xml:space="preserve">ssociazione. </w:t>
      </w:r>
      <w:r w:rsidRPr="00842BB9">
        <w:rPr>
          <w:sz w:val="24"/>
          <w:szCs w:val="24"/>
        </w:rPr>
        <w:t xml:space="preserve">A partire dall’anno 2002, in seguito all’introduzione dell’obbligatorietà </w:t>
      </w:r>
      <w:r w:rsidR="00761295" w:rsidRPr="00761295">
        <w:rPr>
          <w:sz w:val="24"/>
          <w:szCs w:val="24"/>
        </w:rPr>
        <w:t>dei crediti ECM</w:t>
      </w:r>
      <w:r w:rsidR="00761295" w:rsidRPr="00761295">
        <w:rPr>
          <w:sz w:val="24"/>
          <w:szCs w:val="24"/>
        </w:rPr>
        <w:t xml:space="preserve"> </w:t>
      </w:r>
      <w:r w:rsidRPr="00842BB9">
        <w:rPr>
          <w:sz w:val="24"/>
          <w:szCs w:val="24"/>
        </w:rPr>
        <w:t xml:space="preserve">anche per i laureati in farmacia e iscritti all’ordine, la Fondazione </w:t>
      </w:r>
      <w:proofErr w:type="spellStart"/>
      <w:r w:rsidRPr="00842BB9">
        <w:rPr>
          <w:sz w:val="24"/>
          <w:szCs w:val="24"/>
        </w:rPr>
        <w:t>Muralti</w:t>
      </w:r>
      <w:proofErr w:type="spellEnd"/>
      <w:r w:rsidRPr="00842BB9">
        <w:rPr>
          <w:sz w:val="24"/>
          <w:szCs w:val="24"/>
        </w:rPr>
        <w:t xml:space="preserve"> diventa provider prima nazionale e</w:t>
      </w:r>
      <w:r w:rsidR="00731FAF">
        <w:rPr>
          <w:sz w:val="24"/>
          <w:szCs w:val="24"/>
        </w:rPr>
        <w:t>,</w:t>
      </w:r>
      <w:r w:rsidRPr="00842BB9">
        <w:rPr>
          <w:sz w:val="24"/>
          <w:szCs w:val="24"/>
        </w:rPr>
        <w:t xml:space="preserve"> successivamente</w:t>
      </w:r>
      <w:r w:rsidR="00731FAF">
        <w:rPr>
          <w:sz w:val="24"/>
          <w:szCs w:val="24"/>
        </w:rPr>
        <w:t>,</w:t>
      </w:r>
      <w:r w:rsidRPr="00842BB9">
        <w:rPr>
          <w:sz w:val="24"/>
          <w:szCs w:val="24"/>
        </w:rPr>
        <w:t xml:space="preserve"> regionale. </w:t>
      </w:r>
      <w:r>
        <w:rPr>
          <w:sz w:val="24"/>
          <w:szCs w:val="24"/>
        </w:rPr>
        <w:t>Ha</w:t>
      </w:r>
      <w:r w:rsidRPr="00842BB9">
        <w:rPr>
          <w:sz w:val="24"/>
          <w:szCs w:val="24"/>
        </w:rPr>
        <w:t xml:space="preserve"> l’obiettivo di proporre corsi di qualità con docenti esperti, argomenti attuali e novità di settore, assistenza continua rivolta a tutti gli iscritti e un’organizzazione che rispecchia le esigenze dei colleghi.</w:t>
      </w:r>
    </w:p>
    <w:p w14:paraId="5DC396D8" w14:textId="77777777" w:rsidR="00842BB9" w:rsidRDefault="00842BB9" w:rsidP="00EE733B">
      <w:pPr>
        <w:spacing w:after="0"/>
        <w:jc w:val="both"/>
        <w:rPr>
          <w:sz w:val="24"/>
          <w:szCs w:val="24"/>
        </w:rPr>
      </w:pPr>
    </w:p>
    <w:p w14:paraId="48715C7F" w14:textId="77B45171" w:rsidR="006F35E7" w:rsidRDefault="001E4619" w:rsidP="00EE733B">
      <w:pPr>
        <w:spacing w:after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Corsi obbligatori</w:t>
      </w:r>
    </w:p>
    <w:p w14:paraId="7E31E1BC" w14:textId="3DE07005" w:rsidR="00F95F4C" w:rsidRDefault="0084756C" w:rsidP="00EE733B">
      <w:pPr>
        <w:spacing w:after="0"/>
        <w:jc w:val="both"/>
        <w:rPr>
          <w:sz w:val="24"/>
          <w:szCs w:val="24"/>
        </w:rPr>
      </w:pPr>
      <w:r w:rsidRPr="0084756C">
        <w:rPr>
          <w:sz w:val="24"/>
          <w:szCs w:val="24"/>
        </w:rPr>
        <w:t xml:space="preserve">Corso sicurezza per lavoratori, corso per addetti al primo soccorso, </w:t>
      </w:r>
      <w:proofErr w:type="spellStart"/>
      <w:r w:rsidRPr="0084756C">
        <w:rPr>
          <w:sz w:val="24"/>
          <w:szCs w:val="24"/>
        </w:rPr>
        <w:t>Rspp</w:t>
      </w:r>
      <w:proofErr w:type="spellEnd"/>
      <w:r w:rsidRPr="0084756C">
        <w:rPr>
          <w:sz w:val="24"/>
          <w:szCs w:val="24"/>
        </w:rPr>
        <w:t>, corso aggiornamento per datori di lavoro</w:t>
      </w:r>
      <w:r w:rsidR="00EE733B">
        <w:rPr>
          <w:sz w:val="24"/>
          <w:szCs w:val="24"/>
        </w:rPr>
        <w:t xml:space="preserve"> – per un totale di 115,2 ECM e 84 ore</w:t>
      </w:r>
    </w:p>
    <w:p w14:paraId="0324B615" w14:textId="77777777" w:rsidR="0084756C" w:rsidRPr="0084756C" w:rsidRDefault="0084756C" w:rsidP="00EE733B">
      <w:pPr>
        <w:spacing w:after="0"/>
        <w:jc w:val="both"/>
        <w:rPr>
          <w:sz w:val="24"/>
          <w:szCs w:val="24"/>
        </w:rPr>
      </w:pPr>
    </w:p>
    <w:p w14:paraId="133BFCFC" w14:textId="6DA5F019" w:rsidR="00D528E2" w:rsidRPr="0084756C" w:rsidRDefault="001E4619" w:rsidP="00EE733B">
      <w:pPr>
        <w:spacing w:after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</w:t>
      </w:r>
      <w:r w:rsidRPr="0084756C">
        <w:rPr>
          <w:b/>
          <w:bCs/>
          <w:sz w:val="28"/>
          <w:szCs w:val="28"/>
        </w:rPr>
        <w:t>accinazioni</w:t>
      </w:r>
    </w:p>
    <w:p w14:paraId="74EF90C3" w14:textId="2550D611" w:rsidR="00FC1C6D" w:rsidRPr="005B1C6C" w:rsidRDefault="005B1C6C" w:rsidP="00EE733B">
      <w:pPr>
        <w:spacing w:after="0"/>
        <w:jc w:val="both"/>
      </w:pPr>
      <w:r w:rsidRPr="006F35E7">
        <w:rPr>
          <w:sz w:val="24"/>
          <w:szCs w:val="24"/>
        </w:rPr>
        <w:t>Webinar dedicato all’operatività del servizio di vaccinazione, realizzato alla vigilia della campagna vaccinale antinfluenzale e anti</w:t>
      </w:r>
      <w:r w:rsidR="00731FAF">
        <w:rPr>
          <w:sz w:val="24"/>
          <w:szCs w:val="24"/>
        </w:rPr>
        <w:t xml:space="preserve"> C</w:t>
      </w:r>
      <w:r w:rsidRPr="006F35E7">
        <w:rPr>
          <w:sz w:val="24"/>
          <w:szCs w:val="24"/>
        </w:rPr>
        <w:t xml:space="preserve">ovid – 220 partecipanti </w:t>
      </w:r>
    </w:p>
    <w:p w14:paraId="4C2F3365" w14:textId="77777777" w:rsidR="005B1C6C" w:rsidRDefault="005B1C6C" w:rsidP="00EE733B">
      <w:pPr>
        <w:spacing w:after="0"/>
        <w:jc w:val="both"/>
      </w:pPr>
    </w:p>
    <w:p w14:paraId="4B2F9BF3" w14:textId="372A6CDE" w:rsidR="005B1C6C" w:rsidRPr="0084756C" w:rsidRDefault="001E4619" w:rsidP="00EE733B">
      <w:pPr>
        <w:spacing w:after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</w:t>
      </w:r>
      <w:r w:rsidRPr="0084756C">
        <w:rPr>
          <w:b/>
          <w:bCs/>
          <w:sz w:val="28"/>
          <w:szCs w:val="28"/>
        </w:rPr>
        <w:t>ega corso</w:t>
      </w:r>
    </w:p>
    <w:p w14:paraId="0951D4EF" w14:textId="20B66EAD" w:rsidR="005B1C6C" w:rsidRDefault="005B1C6C" w:rsidP="00EE733B">
      <w:pPr>
        <w:spacing w:after="0"/>
        <w:jc w:val="both"/>
      </w:pPr>
      <w:r w:rsidRPr="009F7432">
        <w:rPr>
          <w:sz w:val="24"/>
          <w:szCs w:val="24"/>
        </w:rPr>
        <w:t xml:space="preserve">Nuove frontiere terapeutiche per il controllo dell’ipercolesterolemia e dislipidemie miste – 30 ECM - webinar + </w:t>
      </w:r>
      <w:r w:rsidR="009F7432">
        <w:rPr>
          <w:sz w:val="24"/>
          <w:szCs w:val="24"/>
        </w:rPr>
        <w:t>FAD</w:t>
      </w:r>
      <w:r w:rsidRPr="009F7432">
        <w:rPr>
          <w:sz w:val="24"/>
          <w:szCs w:val="24"/>
        </w:rPr>
        <w:t xml:space="preserve"> – 270 partecipant</w:t>
      </w:r>
      <w:r>
        <w:t xml:space="preserve">i </w:t>
      </w:r>
    </w:p>
    <w:p w14:paraId="0AF0307B" w14:textId="77777777" w:rsidR="005B1C6C" w:rsidRDefault="005B1C6C" w:rsidP="00EE733B">
      <w:pPr>
        <w:spacing w:after="0"/>
        <w:jc w:val="both"/>
        <w:rPr>
          <w:sz w:val="24"/>
          <w:szCs w:val="24"/>
        </w:rPr>
      </w:pPr>
    </w:p>
    <w:p w14:paraId="144B87EF" w14:textId="1A9F2296" w:rsidR="005B1C6C" w:rsidRPr="0084756C" w:rsidRDefault="001E4619" w:rsidP="00EE733B">
      <w:pPr>
        <w:spacing w:after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</w:t>
      </w:r>
      <w:r w:rsidRPr="0084756C">
        <w:rPr>
          <w:b/>
          <w:bCs/>
          <w:sz w:val="28"/>
          <w:szCs w:val="28"/>
        </w:rPr>
        <w:t xml:space="preserve">ebinar </w:t>
      </w:r>
    </w:p>
    <w:p w14:paraId="754B77E0" w14:textId="16C5C723" w:rsidR="005B1C6C" w:rsidRPr="009F7432" w:rsidRDefault="005B1C6C" w:rsidP="00EE733B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9F7432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La corretta dispensazione dei farmaci Biosimilari </w:t>
      </w:r>
    </w:p>
    <w:p w14:paraId="2425A8BC" w14:textId="6E418547" w:rsidR="00982F07" w:rsidRPr="009F7432" w:rsidRDefault="006F35E7" w:rsidP="00EE733B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9F7432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La corretta somministrazione del farmaco </w:t>
      </w:r>
      <w:proofErr w:type="spellStart"/>
      <w:r w:rsidRPr="009F7432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Myrelez</w:t>
      </w:r>
      <w:proofErr w:type="spellEnd"/>
      <w:r w:rsidRPr="009F7432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 </w:t>
      </w:r>
    </w:p>
    <w:p w14:paraId="29985F69" w14:textId="08052121" w:rsidR="00982F07" w:rsidRPr="009F7432" w:rsidRDefault="00982F07" w:rsidP="00EE733B">
      <w:pPr>
        <w:spacing w:after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9F7432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Counseling motivazionale breve – ATS Città Metropolitana</w:t>
      </w:r>
      <w:r w:rsidR="006F35E7" w:rsidRPr="009F7432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 </w:t>
      </w:r>
    </w:p>
    <w:p w14:paraId="30EA0B1B" w14:textId="77777777" w:rsidR="006F35E7" w:rsidRDefault="006F35E7" w:rsidP="00EE733B">
      <w:pPr>
        <w:spacing w:after="0"/>
        <w:jc w:val="both"/>
        <w:rPr>
          <w:sz w:val="24"/>
          <w:szCs w:val="24"/>
        </w:rPr>
      </w:pPr>
    </w:p>
    <w:p w14:paraId="2E0701E2" w14:textId="14E416A8" w:rsidR="00832293" w:rsidRPr="009F7432" w:rsidRDefault="00832293" w:rsidP="00EE733B">
      <w:pPr>
        <w:spacing w:after="0"/>
        <w:jc w:val="both"/>
        <w:rPr>
          <w:sz w:val="24"/>
          <w:szCs w:val="24"/>
        </w:rPr>
      </w:pPr>
      <w:r w:rsidRPr="009F7432">
        <w:rPr>
          <w:sz w:val="24"/>
          <w:szCs w:val="24"/>
        </w:rPr>
        <w:t xml:space="preserve">Proseguimento del progetto </w:t>
      </w:r>
      <w:r w:rsidRPr="00BA7D0B">
        <w:rPr>
          <w:b/>
          <w:bCs/>
          <w:sz w:val="28"/>
          <w:szCs w:val="28"/>
        </w:rPr>
        <w:t>CV-PREVITAL</w:t>
      </w:r>
      <w:r w:rsidRPr="00BA7D0B">
        <w:t xml:space="preserve"> </w:t>
      </w:r>
      <w:r w:rsidRPr="009F7432">
        <w:rPr>
          <w:sz w:val="24"/>
          <w:szCs w:val="24"/>
        </w:rPr>
        <w:t>in collaborazione con l’istituto Cardiologico Monzino, coinvolgimento di 170 farmacie associate a Federfarma Lombardia.</w:t>
      </w:r>
    </w:p>
    <w:p w14:paraId="5DE01709" w14:textId="77777777" w:rsidR="00832293" w:rsidRPr="009F7432" w:rsidRDefault="00832293" w:rsidP="00EE733B">
      <w:pPr>
        <w:spacing w:after="0"/>
        <w:jc w:val="both"/>
        <w:rPr>
          <w:sz w:val="24"/>
          <w:szCs w:val="24"/>
        </w:rPr>
      </w:pPr>
      <w:r w:rsidRPr="009F7432">
        <w:rPr>
          <w:sz w:val="24"/>
          <w:szCs w:val="24"/>
        </w:rPr>
        <w:t>Ha come scopo principale quello di migliorare la prevenzione cardiovascolare nella popolazione italiana in un contesto di vita quotidiana attraverso l'uso delle tecnologie digitali.</w:t>
      </w:r>
    </w:p>
    <w:p w14:paraId="0E5D25B1" w14:textId="77777777" w:rsidR="00EE733B" w:rsidRPr="009F7432" w:rsidRDefault="00EE733B" w:rsidP="00EE733B">
      <w:pPr>
        <w:spacing w:after="0"/>
        <w:jc w:val="both"/>
        <w:rPr>
          <w:sz w:val="24"/>
          <w:szCs w:val="24"/>
        </w:rPr>
      </w:pPr>
    </w:p>
    <w:p w14:paraId="78E0AF99" w14:textId="5662261E" w:rsidR="00832293" w:rsidRPr="009F7432" w:rsidRDefault="00832293" w:rsidP="00EE733B">
      <w:pPr>
        <w:spacing w:after="0"/>
        <w:jc w:val="both"/>
        <w:rPr>
          <w:sz w:val="24"/>
          <w:szCs w:val="24"/>
        </w:rPr>
      </w:pPr>
      <w:r w:rsidRPr="009F7432">
        <w:rPr>
          <w:sz w:val="24"/>
          <w:szCs w:val="24"/>
        </w:rPr>
        <w:t>Tutte le persone arruolate sono state sottoposte a esami di base quali:</w:t>
      </w:r>
    </w:p>
    <w:p w14:paraId="5EBD8009" w14:textId="77777777" w:rsidR="00832293" w:rsidRPr="009F7432" w:rsidRDefault="00832293" w:rsidP="00EE733B">
      <w:pPr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9F7432">
        <w:rPr>
          <w:sz w:val="24"/>
          <w:szCs w:val="24"/>
        </w:rPr>
        <w:t>misurazione del peso e altezza, circonferenza vita, pressione sanguigna;</w:t>
      </w:r>
    </w:p>
    <w:p w14:paraId="26E5B210" w14:textId="77777777" w:rsidR="00832293" w:rsidRPr="009F7432" w:rsidRDefault="00832293" w:rsidP="00EE733B">
      <w:pPr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9F7432">
        <w:rPr>
          <w:sz w:val="24"/>
          <w:szCs w:val="24"/>
        </w:rPr>
        <w:lastRenderedPageBreak/>
        <w:t xml:space="preserve">esami del sangue tramite prelievo capillare: colesterolo totale, trigliceridi, HDL, LDL, emoglobina </w:t>
      </w:r>
      <w:proofErr w:type="spellStart"/>
      <w:r w:rsidRPr="009F7432">
        <w:rPr>
          <w:sz w:val="24"/>
          <w:szCs w:val="24"/>
        </w:rPr>
        <w:t>glicata</w:t>
      </w:r>
      <w:proofErr w:type="spellEnd"/>
      <w:r w:rsidRPr="009F7432">
        <w:rPr>
          <w:sz w:val="24"/>
          <w:szCs w:val="24"/>
        </w:rPr>
        <w:t>;</w:t>
      </w:r>
    </w:p>
    <w:p w14:paraId="54ECCCA7" w14:textId="77777777" w:rsidR="00832293" w:rsidRPr="009F7432" w:rsidRDefault="00832293" w:rsidP="00EE733B">
      <w:pPr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9F7432">
        <w:rPr>
          <w:sz w:val="24"/>
          <w:szCs w:val="24"/>
        </w:rPr>
        <w:t xml:space="preserve">questionari sullo stile di vita: stato </w:t>
      </w:r>
      <w:proofErr w:type="gramStart"/>
      <w:r w:rsidRPr="009F7432">
        <w:rPr>
          <w:sz w:val="24"/>
          <w:szCs w:val="24"/>
        </w:rPr>
        <w:t>socio-economico</w:t>
      </w:r>
      <w:proofErr w:type="gramEnd"/>
      <w:r w:rsidRPr="009F7432">
        <w:rPr>
          <w:sz w:val="24"/>
          <w:szCs w:val="24"/>
        </w:rPr>
        <w:t>, alimentazione, attività fisica, sonno, aspetti psico-comportamentali;</w:t>
      </w:r>
    </w:p>
    <w:p w14:paraId="1B740F64" w14:textId="77777777" w:rsidR="00832293" w:rsidRPr="009F7432" w:rsidRDefault="00832293" w:rsidP="00EE733B">
      <w:pPr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9F7432">
        <w:rPr>
          <w:sz w:val="24"/>
          <w:szCs w:val="24"/>
        </w:rPr>
        <w:t xml:space="preserve">registrazione delle terapie in corso. </w:t>
      </w:r>
    </w:p>
    <w:p w14:paraId="1D115541" w14:textId="77777777" w:rsidR="00842BB9" w:rsidRPr="009F7432" w:rsidRDefault="00842BB9" w:rsidP="00EE733B">
      <w:pPr>
        <w:spacing w:after="0"/>
        <w:jc w:val="both"/>
        <w:rPr>
          <w:sz w:val="24"/>
          <w:szCs w:val="24"/>
        </w:rPr>
      </w:pPr>
    </w:p>
    <w:p w14:paraId="4E7F384F" w14:textId="71F4B74C" w:rsidR="00832293" w:rsidRPr="009F7432" w:rsidRDefault="00832293" w:rsidP="00EE733B">
      <w:pPr>
        <w:spacing w:after="0"/>
        <w:jc w:val="both"/>
        <w:rPr>
          <w:sz w:val="24"/>
          <w:szCs w:val="24"/>
        </w:rPr>
      </w:pPr>
      <w:r w:rsidRPr="009F7432">
        <w:rPr>
          <w:sz w:val="24"/>
          <w:szCs w:val="24"/>
        </w:rPr>
        <w:t>A distanza di 12 mesi</w:t>
      </w:r>
      <w:r w:rsidR="00BA7D0B">
        <w:rPr>
          <w:sz w:val="24"/>
          <w:szCs w:val="24"/>
        </w:rPr>
        <w:t>,</w:t>
      </w:r>
      <w:r w:rsidRPr="009F7432">
        <w:rPr>
          <w:sz w:val="24"/>
          <w:szCs w:val="24"/>
        </w:rPr>
        <w:t xml:space="preserve"> ogni farmacia ricontatterà i pazienti precedentemente arruolati per ripetere gli esami di controllo (peso, circonferenza vita, profilo lipidico, emoglobina </w:t>
      </w:r>
      <w:proofErr w:type="spellStart"/>
      <w:r w:rsidRPr="009F7432">
        <w:rPr>
          <w:sz w:val="24"/>
          <w:szCs w:val="24"/>
        </w:rPr>
        <w:t>glicata</w:t>
      </w:r>
      <w:proofErr w:type="spellEnd"/>
      <w:r w:rsidRPr="009F7432">
        <w:rPr>
          <w:sz w:val="24"/>
          <w:szCs w:val="24"/>
        </w:rPr>
        <w:t>, aggiornamento delle terapie in corso)</w:t>
      </w:r>
      <w:r w:rsidR="00BA7D0B">
        <w:rPr>
          <w:sz w:val="24"/>
          <w:szCs w:val="24"/>
        </w:rPr>
        <w:t>.</w:t>
      </w:r>
    </w:p>
    <w:p w14:paraId="01A00565" w14:textId="55E4915C" w:rsidR="00832293" w:rsidRPr="009F7432" w:rsidRDefault="00832293" w:rsidP="00EE733B">
      <w:pPr>
        <w:spacing w:after="0"/>
        <w:jc w:val="both"/>
        <w:rPr>
          <w:sz w:val="24"/>
          <w:szCs w:val="24"/>
        </w:rPr>
      </w:pPr>
      <w:r w:rsidRPr="009F7432">
        <w:rPr>
          <w:sz w:val="24"/>
          <w:szCs w:val="24"/>
        </w:rPr>
        <w:t>A novembre 2023</w:t>
      </w:r>
      <w:r w:rsidR="00BA7D0B">
        <w:rPr>
          <w:sz w:val="24"/>
          <w:szCs w:val="24"/>
        </w:rPr>
        <w:t>,</w:t>
      </w:r>
      <w:r w:rsidRPr="009F7432">
        <w:rPr>
          <w:sz w:val="24"/>
          <w:szCs w:val="24"/>
        </w:rPr>
        <w:t xml:space="preserve"> sono terminati gli ultimi arruolamenti per le prime visite</w:t>
      </w:r>
      <w:r w:rsidR="00BA7D0B">
        <w:rPr>
          <w:sz w:val="24"/>
          <w:szCs w:val="24"/>
        </w:rPr>
        <w:t>,</w:t>
      </w:r>
      <w:r w:rsidRPr="009F7432">
        <w:rPr>
          <w:sz w:val="24"/>
          <w:szCs w:val="24"/>
        </w:rPr>
        <w:t xml:space="preserve"> per un totale di </w:t>
      </w:r>
      <w:r w:rsidRPr="009F7432">
        <w:rPr>
          <w:b/>
          <w:bCs/>
          <w:sz w:val="24"/>
          <w:szCs w:val="24"/>
        </w:rPr>
        <w:t>2.145 pazienti</w:t>
      </w:r>
      <w:r w:rsidRPr="009F7432">
        <w:rPr>
          <w:sz w:val="24"/>
          <w:szCs w:val="24"/>
        </w:rPr>
        <w:t>. Nel frattempo, le farmacie hanno iniziato a contattare i pazienti per l’ultimo step del progetto ovvero il follow-up</w:t>
      </w:r>
      <w:r w:rsidR="00BA7D0B">
        <w:rPr>
          <w:sz w:val="24"/>
          <w:szCs w:val="24"/>
        </w:rPr>
        <w:t>;</w:t>
      </w:r>
      <w:r w:rsidRPr="009F7432">
        <w:rPr>
          <w:sz w:val="24"/>
          <w:szCs w:val="24"/>
        </w:rPr>
        <w:t xml:space="preserve"> attualmente 486 persone hanno terminato il percorso di prevenzione. </w:t>
      </w:r>
    </w:p>
    <w:p w14:paraId="11790821" w14:textId="77777777" w:rsidR="00832293" w:rsidRPr="009F7432" w:rsidRDefault="00832293" w:rsidP="00EE733B">
      <w:pPr>
        <w:spacing w:after="0"/>
        <w:jc w:val="both"/>
        <w:rPr>
          <w:sz w:val="24"/>
          <w:szCs w:val="24"/>
        </w:rPr>
      </w:pPr>
    </w:p>
    <w:sectPr w:rsidR="00832293" w:rsidRPr="009F7432" w:rsidSect="008B4E77">
      <w:headerReference w:type="default" r:id="rId7"/>
      <w:pgSz w:w="11906" w:h="16838"/>
      <w:pgMar w:top="25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B946C" w14:textId="77777777" w:rsidR="008B4E77" w:rsidRDefault="008B4E77" w:rsidP="00820827">
      <w:pPr>
        <w:spacing w:after="0" w:line="240" w:lineRule="auto"/>
      </w:pPr>
      <w:r>
        <w:separator/>
      </w:r>
    </w:p>
  </w:endnote>
  <w:endnote w:type="continuationSeparator" w:id="0">
    <w:p w14:paraId="58F69CBC" w14:textId="77777777" w:rsidR="008B4E77" w:rsidRDefault="008B4E77" w:rsidP="008208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CB727" w14:textId="77777777" w:rsidR="008B4E77" w:rsidRDefault="008B4E77" w:rsidP="00820827">
      <w:pPr>
        <w:spacing w:after="0" w:line="240" w:lineRule="auto"/>
      </w:pPr>
      <w:r>
        <w:separator/>
      </w:r>
    </w:p>
  </w:footnote>
  <w:footnote w:type="continuationSeparator" w:id="0">
    <w:p w14:paraId="4634099E" w14:textId="77777777" w:rsidR="008B4E77" w:rsidRDefault="008B4E77" w:rsidP="008208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4A91B" w14:textId="15ABE5D0" w:rsidR="00820827" w:rsidRDefault="00820827" w:rsidP="00820827">
    <w:pPr>
      <w:pStyle w:val="Intestazione"/>
      <w:jc w:val="center"/>
    </w:pPr>
    <w:r>
      <w:rPr>
        <w:noProof/>
      </w:rPr>
      <w:drawing>
        <wp:inline distT="0" distB="0" distL="0" distR="0" wp14:anchorId="3C2526C4" wp14:editId="2C495E1A">
          <wp:extent cx="2463165" cy="737870"/>
          <wp:effectExtent l="0" t="0" r="0" b="508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3165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E7B78"/>
    <w:multiLevelType w:val="hybridMultilevel"/>
    <w:tmpl w:val="1BC6C2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E46B1D"/>
    <w:multiLevelType w:val="hybridMultilevel"/>
    <w:tmpl w:val="EBC8E6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FD6FF3"/>
    <w:multiLevelType w:val="hybridMultilevel"/>
    <w:tmpl w:val="3516E6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224D09"/>
    <w:multiLevelType w:val="multilevel"/>
    <w:tmpl w:val="3B128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23464651">
    <w:abstractNumId w:val="0"/>
  </w:num>
  <w:num w:numId="2" w16cid:durableId="1874419903">
    <w:abstractNumId w:val="2"/>
  </w:num>
  <w:num w:numId="3" w16cid:durableId="1924216164">
    <w:abstractNumId w:val="1"/>
  </w:num>
  <w:num w:numId="4" w16cid:durableId="16431907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2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2E0"/>
    <w:rsid w:val="00057847"/>
    <w:rsid w:val="000E5AC3"/>
    <w:rsid w:val="00141972"/>
    <w:rsid w:val="001A722B"/>
    <w:rsid w:val="001E4619"/>
    <w:rsid w:val="00255578"/>
    <w:rsid w:val="0027598E"/>
    <w:rsid w:val="002E660A"/>
    <w:rsid w:val="005B1C6C"/>
    <w:rsid w:val="005C7791"/>
    <w:rsid w:val="006462E0"/>
    <w:rsid w:val="006F35E7"/>
    <w:rsid w:val="00731FAF"/>
    <w:rsid w:val="00761295"/>
    <w:rsid w:val="00820827"/>
    <w:rsid w:val="00832293"/>
    <w:rsid w:val="00842BB9"/>
    <w:rsid w:val="0084756C"/>
    <w:rsid w:val="008B4E77"/>
    <w:rsid w:val="00982F07"/>
    <w:rsid w:val="009F6E16"/>
    <w:rsid w:val="009F7432"/>
    <w:rsid w:val="00A13495"/>
    <w:rsid w:val="00B326D9"/>
    <w:rsid w:val="00B34EE2"/>
    <w:rsid w:val="00B4113C"/>
    <w:rsid w:val="00BA7D0B"/>
    <w:rsid w:val="00BE39AA"/>
    <w:rsid w:val="00C138D2"/>
    <w:rsid w:val="00D2509F"/>
    <w:rsid w:val="00D528E2"/>
    <w:rsid w:val="00EE733B"/>
    <w:rsid w:val="00F95F4C"/>
    <w:rsid w:val="00FC1C6D"/>
    <w:rsid w:val="00FC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3F8B4F"/>
  <w15:chartTrackingRefBased/>
  <w15:docId w15:val="{5A5E36AD-1F9B-4EF2-B8D4-4662B6DDC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208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20827"/>
  </w:style>
  <w:style w:type="paragraph" w:styleId="Pidipagina">
    <w:name w:val="footer"/>
    <w:basedOn w:val="Normale"/>
    <w:link w:val="PidipaginaCarattere"/>
    <w:uiPriority w:val="99"/>
    <w:unhideWhenUsed/>
    <w:rsid w:val="008208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0827"/>
  </w:style>
  <w:style w:type="paragraph" w:styleId="Paragrafoelenco">
    <w:name w:val="List Paragraph"/>
    <w:basedOn w:val="Normale"/>
    <w:uiPriority w:val="34"/>
    <w:qFormat/>
    <w:rsid w:val="002759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97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Protti</dc:creator>
  <cp:keywords/>
  <dc:description/>
  <cp:lastModifiedBy>Francesca Alibrandi</cp:lastModifiedBy>
  <cp:revision>24</cp:revision>
  <dcterms:created xsi:type="dcterms:W3CDTF">2022-12-06T14:49:00Z</dcterms:created>
  <dcterms:modified xsi:type="dcterms:W3CDTF">2023-12-18T09:58:00Z</dcterms:modified>
</cp:coreProperties>
</file>