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40D63" w14:textId="079E5ADF" w:rsidR="00A5410D" w:rsidRPr="00806E3F" w:rsidRDefault="00A5410D" w:rsidP="00374FA5">
      <w:pPr>
        <w:spacing w:after="0"/>
        <w:jc w:val="center"/>
        <w:rPr>
          <w:rFonts w:ascii="Georgia" w:hAnsi="Georgia" w:cs="Times New Roman"/>
          <w:b/>
          <w:bCs/>
          <w:sz w:val="24"/>
          <w:szCs w:val="24"/>
        </w:rPr>
      </w:pPr>
      <w:r w:rsidRPr="00806E3F">
        <w:rPr>
          <w:rFonts w:ascii="Georgia" w:hAnsi="Georgia" w:cs="Times New Roman"/>
          <w:b/>
          <w:bCs/>
          <w:sz w:val="24"/>
          <w:szCs w:val="24"/>
        </w:rPr>
        <w:t>Obesità e diabete:</w:t>
      </w:r>
      <w:r w:rsidR="00374FA5" w:rsidRPr="00806E3F">
        <w:rPr>
          <w:rFonts w:ascii="Georgia" w:hAnsi="Georgia" w:cs="Times New Roman"/>
          <w:b/>
          <w:bCs/>
          <w:sz w:val="24"/>
          <w:szCs w:val="24"/>
        </w:rPr>
        <w:t xml:space="preserve"> Firmato</w:t>
      </w:r>
      <w:r w:rsidRPr="00806E3F">
        <w:rPr>
          <w:rFonts w:ascii="Georgia" w:hAnsi="Georgia" w:cs="Times New Roman"/>
          <w:b/>
          <w:bCs/>
          <w:sz w:val="24"/>
          <w:szCs w:val="24"/>
        </w:rPr>
        <w:t xml:space="preserve"> protocollo d’intesa tra il CONI, l’Intergruppo parlamentare Obesità e Diabete, FESDI, SID e AMD </w:t>
      </w:r>
      <w:r w:rsidR="00374FA5" w:rsidRPr="00806E3F">
        <w:rPr>
          <w:rFonts w:ascii="Georgia" w:hAnsi="Georgia" w:cs="Times New Roman"/>
          <w:b/>
          <w:bCs/>
          <w:sz w:val="24"/>
          <w:szCs w:val="24"/>
        </w:rPr>
        <w:t>per la tutela della pratica sportiva degli atleti con diabete e per la promozione di corretti stili di vita</w:t>
      </w:r>
      <w:r w:rsidR="00806E3F" w:rsidRPr="00806E3F">
        <w:rPr>
          <w:rFonts w:ascii="Georgia" w:hAnsi="Georgia" w:cs="Times New Roman"/>
          <w:b/>
          <w:bCs/>
          <w:sz w:val="24"/>
          <w:szCs w:val="24"/>
        </w:rPr>
        <w:t xml:space="preserve"> </w:t>
      </w:r>
      <w:r w:rsidR="00374FA5" w:rsidRPr="00806E3F">
        <w:rPr>
          <w:rFonts w:ascii="Georgia" w:hAnsi="Georgia" w:cs="Times New Roman"/>
          <w:b/>
          <w:bCs/>
          <w:sz w:val="24"/>
          <w:szCs w:val="24"/>
        </w:rPr>
        <w:t>attraverso lo sport</w:t>
      </w:r>
    </w:p>
    <w:p w14:paraId="03426FDA" w14:textId="77777777" w:rsidR="00A5410D" w:rsidRPr="00A5410D" w:rsidRDefault="00A5410D" w:rsidP="00A5410D">
      <w:pPr>
        <w:spacing w:after="0"/>
        <w:jc w:val="both"/>
        <w:rPr>
          <w:rFonts w:ascii="Georgia" w:hAnsi="Georgia" w:cs="Times New Roman"/>
          <w:sz w:val="24"/>
          <w:szCs w:val="24"/>
        </w:rPr>
      </w:pPr>
    </w:p>
    <w:p w14:paraId="30C1981E" w14:textId="77777777" w:rsidR="001A4209" w:rsidRDefault="00A5410D" w:rsidP="00A5410D">
      <w:pPr>
        <w:spacing w:after="0"/>
        <w:jc w:val="both"/>
        <w:rPr>
          <w:rFonts w:ascii="Georgia" w:hAnsi="Georgia" w:cs="Times New Roman"/>
        </w:rPr>
      </w:pPr>
      <w:r w:rsidRPr="00806E3F">
        <w:rPr>
          <w:rFonts w:ascii="Georgia" w:hAnsi="Georgia" w:cs="Times New Roman"/>
        </w:rPr>
        <w:t xml:space="preserve">Le società scientifiche della diabetologia italiana, il mondo dello sport e quello della politica si affiancano per promuovere la pratica sportiva e l’attività fisica e motoria come pilastri per la prevenzione e la cura di diabete e obesità. L’esercizio fisico, nonostante sia un fattore determinante per la salute degli individui, è infatti poco praticato. Secondo l’ultimo rilevamento di Eurobarometro, nell’Unione europea il 45% afferma di non fare mai esercizio fisico o praticare sport e una persona su tre ha livelli insufficienti di attività fisica. </w:t>
      </w:r>
    </w:p>
    <w:p w14:paraId="1E5A2FE1" w14:textId="77777777" w:rsidR="001A4209" w:rsidRDefault="001A4209" w:rsidP="00A5410D">
      <w:pPr>
        <w:spacing w:after="0"/>
        <w:jc w:val="both"/>
        <w:rPr>
          <w:rFonts w:ascii="Georgia" w:hAnsi="Georgia" w:cs="Times New Roman"/>
        </w:rPr>
      </w:pPr>
    </w:p>
    <w:p w14:paraId="26C9AC5A" w14:textId="0DF580C8" w:rsidR="00A5410D" w:rsidRDefault="00A5410D" w:rsidP="00A5410D">
      <w:pPr>
        <w:spacing w:after="0"/>
        <w:jc w:val="both"/>
        <w:rPr>
          <w:rFonts w:ascii="Georgia" w:hAnsi="Georgia" w:cs="Times New Roman"/>
        </w:rPr>
      </w:pPr>
      <w:r w:rsidRPr="00806E3F">
        <w:rPr>
          <w:rFonts w:ascii="Georgia" w:hAnsi="Georgia" w:cs="Times New Roman"/>
        </w:rPr>
        <w:t>La conseguenza è l’insorgere di milioni di casi di malattie non trasmissibili che peggiorano la salute delle persone e gravano sulle economie dei singoli paesi. Il rapporto congiunto dell’OMS e dell’OCSE “Step up! Affrontare il peso dell’insufficiente attività fisica in Europa” evidenzia che, con un aumento dell’attività fisica a 150 minuti a settimana, si eviterebbero in Europa 11,5 milioni di nuovi casi di malattie non trasmissibili entro il 2050, tra cui; 3,8 milioni di casi di malattie cardiovascolari; 1 milioni di casi di diabete di tipo 2; oltre 400.000 casi di diversi tumori. In particolare, le più importanti cause di rischio neoplastico hanno l’obesità ai primi posti e la glicemia elevata a digiuno al quinto posto. In Italia il costo dell’inattività fisica è stimato a 1,3 miliardi di euro nei prossimi 30 anni.</w:t>
      </w:r>
    </w:p>
    <w:p w14:paraId="50256B84" w14:textId="77777777" w:rsidR="001A4209" w:rsidRPr="00806E3F" w:rsidRDefault="001A4209" w:rsidP="00A5410D">
      <w:pPr>
        <w:spacing w:after="0"/>
        <w:jc w:val="both"/>
        <w:rPr>
          <w:rFonts w:ascii="Georgia" w:hAnsi="Georgia" w:cs="Times New Roman"/>
        </w:rPr>
      </w:pPr>
    </w:p>
    <w:p w14:paraId="21E5CE58" w14:textId="77777777" w:rsidR="00A5410D" w:rsidRDefault="00A5410D" w:rsidP="00A5410D">
      <w:pPr>
        <w:spacing w:after="0"/>
        <w:jc w:val="both"/>
        <w:rPr>
          <w:rFonts w:ascii="Georgia" w:hAnsi="Georgia" w:cs="Times New Roman"/>
        </w:rPr>
      </w:pPr>
      <w:r w:rsidRPr="00806E3F">
        <w:rPr>
          <w:rFonts w:ascii="Georgia" w:hAnsi="Georgia" w:cs="Times New Roman"/>
        </w:rPr>
        <w:t>Sulla base di tali considerazioni, è stato siglato oggi tra il CONI, l’Intergruppo Parlamentare Obesità e Diabete e la Federazione Società Scientifica di Diabetologia (FESDI), costituita dalla Società Italiana di Diabetologia (SID) e dall’Associazione Medici Diabetologici (AMD), un protocollo d’intesa per la promozione di stili di vita sani e campagne di sensibilizzazione e di screening sul diabete e l’obesità nel mondo dello sport. L’accordo si colloca nel contesto della campagna “Il diabete una malattia molto Comune”, lanciata da FESDI, SID e AMD in occasione dell’ultima Giornata Mondiale del Diabete, lo scorso 14 novembre 2022, nella sede nazionale dell’ANCI e che presto vedrà la firma di un’apposita intesa con la stessa Associazione Nazionale dei Comuni Italiani.</w:t>
      </w:r>
    </w:p>
    <w:p w14:paraId="5E54FC1A" w14:textId="77777777" w:rsidR="001A4209" w:rsidRPr="00806E3F" w:rsidRDefault="001A4209" w:rsidP="00A5410D">
      <w:pPr>
        <w:spacing w:after="0"/>
        <w:jc w:val="both"/>
        <w:rPr>
          <w:rFonts w:ascii="Georgia" w:hAnsi="Georgia" w:cs="Times New Roman"/>
        </w:rPr>
      </w:pPr>
    </w:p>
    <w:p w14:paraId="0829C1B1" w14:textId="77777777" w:rsidR="00A5410D" w:rsidRDefault="00A5410D" w:rsidP="00A5410D">
      <w:pPr>
        <w:spacing w:after="0"/>
        <w:jc w:val="both"/>
        <w:rPr>
          <w:rFonts w:ascii="Georgia" w:hAnsi="Georgia" w:cs="Times New Roman"/>
        </w:rPr>
      </w:pPr>
      <w:r w:rsidRPr="00806E3F">
        <w:rPr>
          <w:rFonts w:ascii="Georgia" w:hAnsi="Georgia" w:cs="Times New Roman"/>
        </w:rPr>
        <w:t>Alla cerimonia, svoltasi nella Sala della Giunta del CONI al Foro Italico, hanno partecipato il Presidente del CONI Giovanni Malagò, i Presidenti dell’Intergruppo Parlamentare Obesità e Diabete, l’On. Roberto Pella e la Sen. Daniela Sbrollini, il Presidente della SID, Angelo Avogaro, il Presidente dell’AMD, Graziano Di Cianni e gli atleti azzurri Anna Arnaudo e Giulio Gaetani.</w:t>
      </w:r>
    </w:p>
    <w:p w14:paraId="405E14E8" w14:textId="77777777" w:rsidR="001A4209" w:rsidRPr="00806E3F" w:rsidRDefault="001A4209" w:rsidP="00A5410D">
      <w:pPr>
        <w:spacing w:after="0"/>
        <w:jc w:val="both"/>
        <w:rPr>
          <w:rFonts w:ascii="Georgia" w:hAnsi="Georgia" w:cs="Times New Roman"/>
        </w:rPr>
      </w:pPr>
    </w:p>
    <w:p w14:paraId="44F84DDC" w14:textId="77777777" w:rsidR="00A5410D" w:rsidRDefault="00A5410D" w:rsidP="00A5410D">
      <w:pPr>
        <w:spacing w:after="0"/>
        <w:jc w:val="both"/>
        <w:rPr>
          <w:rFonts w:ascii="Georgia" w:hAnsi="Georgia" w:cs="Times New Roman"/>
        </w:rPr>
      </w:pPr>
      <w:r w:rsidRPr="00806E3F">
        <w:rPr>
          <w:rFonts w:ascii="Georgia" w:hAnsi="Georgia" w:cs="Times New Roman"/>
        </w:rPr>
        <w:t xml:space="preserve">Il diabete e l’obesità sono due patologie di grande rilevanza sociale e sanitaria, che, se non prevenute e curate adeguatamente, portano a complicanze e a costi sociali, clinici e sanitari di grande impatto e che minano la salute dell’individuo. </w:t>
      </w:r>
    </w:p>
    <w:p w14:paraId="76375F28" w14:textId="77777777" w:rsidR="001A4209" w:rsidRPr="00806E3F" w:rsidRDefault="001A4209" w:rsidP="00A5410D">
      <w:pPr>
        <w:spacing w:after="0"/>
        <w:jc w:val="both"/>
        <w:rPr>
          <w:rFonts w:ascii="Georgia" w:hAnsi="Georgia" w:cs="Times New Roman"/>
        </w:rPr>
      </w:pPr>
    </w:p>
    <w:p w14:paraId="04CFD15C" w14:textId="77777777" w:rsidR="00A5410D" w:rsidRPr="00806E3F" w:rsidRDefault="00A5410D" w:rsidP="00A5410D">
      <w:pPr>
        <w:spacing w:after="0"/>
        <w:jc w:val="both"/>
        <w:rPr>
          <w:rFonts w:ascii="Georgia" w:hAnsi="Georgia" w:cs="Times New Roman"/>
        </w:rPr>
      </w:pPr>
      <w:r w:rsidRPr="00806E3F">
        <w:rPr>
          <w:rFonts w:ascii="Georgia" w:hAnsi="Georgia" w:cs="Times New Roman"/>
        </w:rPr>
        <w:t xml:space="preserve">L’adozione di stili di vita sani, di cui la pratica sportiva è parte integrante, gioca un ruolo fondamentale nella prevenzione e nella cura del diabete e dell’obesità. Importante è anche superare le discriminazioni e lo stigma che colpiscono le persone affette da queste patologie nella vita sociale, scolastica, lavorativa e sportiva. </w:t>
      </w:r>
    </w:p>
    <w:p w14:paraId="339F6122" w14:textId="77777777" w:rsidR="00A5410D" w:rsidRDefault="00A5410D" w:rsidP="00A5410D">
      <w:pPr>
        <w:spacing w:after="0"/>
        <w:jc w:val="both"/>
        <w:rPr>
          <w:rFonts w:ascii="Georgia" w:hAnsi="Georgia" w:cs="Times New Roman"/>
        </w:rPr>
      </w:pPr>
      <w:r w:rsidRPr="00806E3F">
        <w:rPr>
          <w:rFonts w:ascii="Georgia" w:hAnsi="Georgia" w:cs="Times New Roman"/>
        </w:rPr>
        <w:lastRenderedPageBreak/>
        <w:t>Il protocollo d’intesa muove in queste due direzioni, impegnando CONI, SID e AMD in un programma di cooperazione finalizzato all’elaborazione di progetti specifici per: promuovere l’attività sportiva, fisica e motoria come strumento di prevenzione; sensibilizzare l’opinione pubblica rispetto a malattie croniche come diabete e obesità; dare visibilità alla promozione di stili di vita sani e attivi; dar vita a iniziative comuni per lo studio e la formazione nell’ambito della salute e della pratica sportiva, dell’attività fisica e motoria come coadiuvanti nei processi di cura delle persone con diabete e con obesità, favorendone il pieno inserimento in tutti i contesti riguardanti la pratica sportiva ed eliminando qualunque forma di discriminazione e diseguaglianza sociale.</w:t>
      </w:r>
    </w:p>
    <w:p w14:paraId="554067FA" w14:textId="77777777" w:rsidR="001A4209" w:rsidRPr="00806E3F" w:rsidRDefault="001A4209" w:rsidP="00A5410D">
      <w:pPr>
        <w:spacing w:after="0"/>
        <w:jc w:val="both"/>
        <w:rPr>
          <w:rFonts w:ascii="Georgia" w:hAnsi="Georgia" w:cs="Times New Roman"/>
        </w:rPr>
      </w:pPr>
    </w:p>
    <w:p w14:paraId="045E1D5D" w14:textId="1BB494B5" w:rsidR="00A5410D" w:rsidRDefault="00071174" w:rsidP="00A5410D">
      <w:pPr>
        <w:spacing w:after="0"/>
        <w:jc w:val="both"/>
        <w:rPr>
          <w:rFonts w:ascii="Georgia" w:hAnsi="Georgia" w:cs="Times New Roman"/>
        </w:rPr>
      </w:pPr>
      <w:r>
        <w:rPr>
          <w:rFonts w:ascii="Georgia" w:hAnsi="Georgia" w:cs="Times New Roman"/>
        </w:rPr>
        <w:t>“</w:t>
      </w:r>
      <w:r w:rsidRPr="00071174">
        <w:rPr>
          <w:rFonts w:ascii="Georgia" w:hAnsi="Georgia" w:cs="Times New Roman"/>
        </w:rPr>
        <w:t>Siamo felici di questa iniziativa</w:t>
      </w:r>
      <w:r>
        <w:rPr>
          <w:rFonts w:ascii="Georgia" w:hAnsi="Georgia" w:cs="Times New Roman"/>
        </w:rPr>
        <w:t xml:space="preserve"> – afferma il Presidente del CONI Giovanni Malagò –</w:t>
      </w:r>
      <w:r w:rsidRPr="00071174">
        <w:rPr>
          <w:rFonts w:ascii="Georgia" w:hAnsi="Georgia" w:cs="Times New Roman"/>
        </w:rPr>
        <w:t xml:space="preserve"> per la finalità che si propone di perseguire. Il logo del CONI accanto a quelli della FESDI e dell'</w:t>
      </w:r>
      <w:proofErr w:type="spellStart"/>
      <w:r w:rsidRPr="00071174">
        <w:rPr>
          <w:rFonts w:ascii="Georgia" w:hAnsi="Georgia" w:cs="Times New Roman"/>
        </w:rPr>
        <w:t>Integruppo</w:t>
      </w:r>
      <w:proofErr w:type="spellEnd"/>
      <w:r w:rsidRPr="00071174">
        <w:rPr>
          <w:rFonts w:ascii="Georgia" w:hAnsi="Georgia" w:cs="Times New Roman"/>
        </w:rPr>
        <w:t xml:space="preserve"> Parlamentare Obesità e Diabete significa molto, dà forma e contenuto al protocollo d'intesa, unisce le forze per vincere questa sfida. </w:t>
      </w:r>
      <w:r>
        <w:rPr>
          <w:rFonts w:ascii="Georgia" w:hAnsi="Georgia" w:cs="Times New Roman"/>
        </w:rPr>
        <w:t>L’</w:t>
      </w:r>
      <w:r w:rsidRPr="00071174">
        <w:rPr>
          <w:rFonts w:ascii="Georgia" w:hAnsi="Georgia" w:cs="Times New Roman"/>
        </w:rPr>
        <w:t>attività fisica è il miglior antidoto per la prevenzione e per il contrasto di molte patologie, come evidenziato da numerosi riscontri scientifici. Ci sono casi emblematici di grandi campioni affetti dal diabete, penso tra gli altri al leggendario campione di canottaggio Steve Redgrave, che credo debbano essere un esempio da seguire per comprendere la forza e l'importanza dello sport. So che è precluso l'ingresso nei gruppi sportivi militari alle atlete e agli atleti colpiti da questa malattia e contribuiremo alla sensibilizzazione delle istituzioni preposte per favorire la rimozione di questa limitazione</w:t>
      </w:r>
      <w:r>
        <w:rPr>
          <w:rFonts w:ascii="Georgia" w:hAnsi="Georgia" w:cs="Times New Roman"/>
        </w:rPr>
        <w:t>”.</w:t>
      </w:r>
    </w:p>
    <w:p w14:paraId="4867B9E3" w14:textId="77777777" w:rsidR="001A4209" w:rsidRPr="00806E3F" w:rsidRDefault="001A4209" w:rsidP="00A5410D">
      <w:pPr>
        <w:spacing w:after="0"/>
        <w:jc w:val="both"/>
        <w:rPr>
          <w:rFonts w:ascii="Georgia" w:hAnsi="Georgia" w:cs="Times New Roman"/>
        </w:rPr>
      </w:pPr>
    </w:p>
    <w:p w14:paraId="29991B41" w14:textId="77777777" w:rsidR="00A5410D" w:rsidRDefault="00A5410D" w:rsidP="00A5410D">
      <w:pPr>
        <w:spacing w:after="0"/>
        <w:jc w:val="both"/>
        <w:rPr>
          <w:rFonts w:ascii="Georgia" w:hAnsi="Georgia" w:cs="Times New Roman"/>
        </w:rPr>
      </w:pPr>
      <w:r w:rsidRPr="00806E3F">
        <w:rPr>
          <w:rFonts w:ascii="Georgia" w:hAnsi="Georgia" w:cs="Times New Roman"/>
        </w:rPr>
        <w:t>“I numeri italiani sono impressionanti – dichiara il Presidente di SID, Angelo Avogaro – circa 23 milioni di concittadini sono in sovrappeso e il 12% è obeso. Oggi tutte le malattie croniche non trasmissibili come diabete, malattie cardiovascolari, obesità e tumori sono fortemente legate all’ambiente urbano, in cui l’esercizio fisico è più sporadico se non addirittura assente per la scarsa camminabilità che fa prevalere gli spostamenti in auto o con i mezzi pubblici. Per questo l’ipotesi formulata dal Ministro della Salute, Orazio Schillaci, di inserire l’attività fisica nei Livelli essenziali di assistenza è pienamente condivisibile. L’alleanza siglata quest’oggi con il CONI, l’AMD e l’Intergruppo parlamentare per Obesità e Diabete è fondamentale per sensibilizzare gli italiani riguardo l’importanza di introdurre ad ogni età l’esercizio fisico nel proprio stile di vita”.</w:t>
      </w:r>
    </w:p>
    <w:p w14:paraId="6312D4C6" w14:textId="77777777" w:rsidR="001A4209" w:rsidRPr="00806E3F" w:rsidRDefault="001A4209" w:rsidP="00A5410D">
      <w:pPr>
        <w:spacing w:after="0"/>
        <w:jc w:val="both"/>
        <w:rPr>
          <w:rFonts w:ascii="Georgia" w:hAnsi="Georgia" w:cs="Times New Roman"/>
        </w:rPr>
      </w:pPr>
    </w:p>
    <w:p w14:paraId="71B7555E" w14:textId="77777777" w:rsidR="00A5410D" w:rsidRDefault="00A5410D" w:rsidP="00A5410D">
      <w:pPr>
        <w:spacing w:after="0"/>
        <w:jc w:val="both"/>
        <w:rPr>
          <w:rFonts w:ascii="Georgia" w:hAnsi="Georgia" w:cs="Times New Roman"/>
        </w:rPr>
      </w:pPr>
      <w:r w:rsidRPr="00806E3F">
        <w:rPr>
          <w:rFonts w:ascii="Georgia" w:hAnsi="Georgia" w:cs="Times New Roman"/>
        </w:rPr>
        <w:t xml:space="preserve">“La prevenzione attiva, intesa come l’adozione di sani comportamenti alimentari e contrasto della sedentarietà, rappresenta un pilastro imprescindibile per la riduzione dell’incidenza delle malattie croniche non trasmissibili come diabete e obesità” – aggiunge Graziano Di Cianni, Presidente AMD. “Come medici dobbiamo essere i principali promotori di sani stili di vita soprattutto verso le persone con diabete tipo 2, per le quali l’obesità è il più importante fattore di rischio e sul quale è essenziale intervenire in maniera tempestiva e, laddove possibile, in chiave preventiva. In quest’ottica, preoccupa da anni il dato sull’aumento dell’obesità infantile che, come riportato dall’ultima indagine </w:t>
      </w:r>
      <w:proofErr w:type="spellStart"/>
      <w:r w:rsidRPr="00806E3F">
        <w:rPr>
          <w:rFonts w:ascii="Georgia" w:hAnsi="Georgia" w:cs="Times New Roman"/>
        </w:rPr>
        <w:t>Siedp</w:t>
      </w:r>
      <w:proofErr w:type="spellEnd"/>
      <w:r w:rsidRPr="00806E3F">
        <w:rPr>
          <w:rFonts w:ascii="Georgia" w:hAnsi="Georgia" w:cs="Times New Roman"/>
        </w:rPr>
        <w:t>, colpisce il 10% dei bimbi (circa 700mila fra i 5 anni e i 15 anni) di questi, oltre 150mila sono obesi gravi. È necessario, e non più prorogabile, imprimere un’inversione di tendenza utilizzando tutti gli strumenti a nostra disposizione in sinergia con tutti gli attori coinvolti: il protocollo siglato oggi va proprio in questa direzione”.</w:t>
      </w:r>
    </w:p>
    <w:p w14:paraId="2A0B09AC" w14:textId="77777777" w:rsidR="001A4209" w:rsidRPr="00806E3F" w:rsidRDefault="001A4209" w:rsidP="00A5410D">
      <w:pPr>
        <w:spacing w:after="0"/>
        <w:jc w:val="both"/>
        <w:rPr>
          <w:rFonts w:ascii="Georgia" w:hAnsi="Georgia" w:cs="Times New Roman"/>
        </w:rPr>
      </w:pPr>
    </w:p>
    <w:p w14:paraId="2152DF4D" w14:textId="77777777" w:rsidR="00A5410D" w:rsidRDefault="00A5410D" w:rsidP="00A5410D">
      <w:pPr>
        <w:spacing w:after="0"/>
        <w:jc w:val="both"/>
        <w:rPr>
          <w:rFonts w:ascii="Georgia" w:hAnsi="Georgia" w:cs="Times New Roman"/>
        </w:rPr>
      </w:pPr>
      <w:r w:rsidRPr="00806E3F">
        <w:rPr>
          <w:rFonts w:ascii="Georgia" w:hAnsi="Georgia" w:cs="Times New Roman"/>
        </w:rPr>
        <w:t xml:space="preserve">«La promozione di sani stili di vita, di cui l’attività sportiva è parte integrante, è fondamentale nelle politiche di prevenzione. Dobbiamo agire a partire dai contesti urbani, sportivizzando le città ed </w:t>
      </w:r>
      <w:r w:rsidRPr="00806E3F">
        <w:rPr>
          <w:rFonts w:ascii="Georgia" w:hAnsi="Georgia" w:cs="Times New Roman"/>
        </w:rPr>
        <w:lastRenderedPageBreak/>
        <w:t>agevolando così le persone a svolgere attività fisica. L’alleanza fra istituzioni, in particolare i comuni che sono primi motori di questo cambiamento, mondo medico-scientifico e mondo dello sport rappresenta un passo strategico che con il protocollo di oggi non potrà che rafforzarsi. Il nostro impegno comune dovrà mettere in campo azioni e attività a tal punto efficaci da essere in grado di invertire la tendenza dei dati, purtroppo ancora negativi, che il nostro Paese rivela in tema d'inattività fisica e sedentarietà, sovrappeso e obesità, accessibilità e inclusione.», dichiara l’On. Roberto Pella, Presidente dell’Intergruppo Parlamentare “Obesità e Diabete” e Vicepresidente vicario ANCI, che il 28 dicembre 2022 ha presentato una proposta di legge su “Disposizioni per la prevenzione e la cura dell’obesità” con importanti agevolazioni, tra l’altro, per la realizzazione di impianti sportivi aziendali e la deducibilità delle spese per le attività sportive .</w:t>
      </w:r>
    </w:p>
    <w:p w14:paraId="131C53BC" w14:textId="77777777" w:rsidR="001A4209" w:rsidRPr="00806E3F" w:rsidRDefault="001A4209" w:rsidP="00A5410D">
      <w:pPr>
        <w:spacing w:after="0"/>
        <w:jc w:val="both"/>
        <w:rPr>
          <w:rFonts w:ascii="Georgia" w:hAnsi="Georgia" w:cs="Times New Roman"/>
        </w:rPr>
      </w:pPr>
    </w:p>
    <w:p w14:paraId="034D5309" w14:textId="77777777" w:rsidR="00A5410D" w:rsidRDefault="00A5410D" w:rsidP="00A5410D">
      <w:pPr>
        <w:spacing w:after="0"/>
        <w:jc w:val="both"/>
        <w:rPr>
          <w:rFonts w:ascii="Georgia" w:hAnsi="Georgia" w:cs="Times New Roman"/>
        </w:rPr>
      </w:pPr>
      <w:r w:rsidRPr="00806E3F">
        <w:rPr>
          <w:rFonts w:ascii="Georgia" w:hAnsi="Georgia" w:cs="Times New Roman"/>
        </w:rPr>
        <w:t>«Lo sport è un “farmaco” che non ha controindicazioni e fa bene a tutte le età. Per questo, recentemente ho presentato un disegno di legge, l’Atto del Senato n.135 della XIX Legislatura del 13 ottobre 2022 su “Disposizioni recanti interventi finalizzati all’introduzione dell’esercizio fisico come strumento di prevenzione e terapia all’interno del Servizio sanitario nazionale”, per dare la possibilità a pediatri, medici di medicina generale e specialisti di inserirlo in ricetta medica, così che le famiglie possano usufruire delle detrazioni fiscali. La speranza è che, recuperando attraverso il 730 parte dell’investimento, le persone siano incentivate a impegnarsi in attività positive per la propria salute. Lo sport è strumento per investire sul miglioramento del Paese. È importante portare avanti un lavoro comune che consenta il riconoscimento del valore formativo, sociale e di promozione del benessere psicofisico dell’attività sportiva», dichiara la Sen. Daniela Sbrollini, Presidente Intergruppo parlamentare “Obesità e Diabete” e Vicepresidente della X Commissione del Senato.</w:t>
      </w:r>
    </w:p>
    <w:p w14:paraId="60235CCD" w14:textId="77777777" w:rsidR="001A4209" w:rsidRPr="00806E3F" w:rsidRDefault="001A4209" w:rsidP="00A5410D">
      <w:pPr>
        <w:spacing w:after="0"/>
        <w:jc w:val="both"/>
        <w:rPr>
          <w:rFonts w:ascii="Georgia" w:hAnsi="Georgia" w:cs="Times New Roman"/>
        </w:rPr>
      </w:pPr>
    </w:p>
    <w:p w14:paraId="48772D60" w14:textId="77777777" w:rsidR="00A5410D" w:rsidRDefault="00A5410D" w:rsidP="00A5410D">
      <w:pPr>
        <w:spacing w:after="0"/>
        <w:jc w:val="both"/>
        <w:rPr>
          <w:rFonts w:ascii="Georgia" w:hAnsi="Georgia" w:cs="Times New Roman"/>
        </w:rPr>
      </w:pPr>
      <w:r w:rsidRPr="00806E3F">
        <w:rPr>
          <w:rFonts w:ascii="Georgia" w:hAnsi="Georgia" w:cs="Times New Roman"/>
        </w:rPr>
        <w:t>Particolare attenzione ha nel protocollo la lotta allo stigma nei confronti delle persone con queste malattie, come il caso degli atleti con diabete ai quali è precluso ancora oggi l’accesso ai gruppi sportivi militari, nonostante siamo ormai numerosi i campioni con diabete di livello internazionale in grado di raggiungere risultati di prestigio. «Noi atleti con diabete ci troviamo in un limbo, non considerato dalla legge, che ci fa vivere questa esclusione dai gruppi sportivi militari. È una condizione molto discriminante, che può incidere negativamente soprattutto sui più giovani e rendere anche più difficile l’accettazione stessa della malattia. Bisogna superare questo stigma, dando a chi fa dello sport la propria vita la possibilità di ottenere il giusto riconoscimento. Il diabete è una malattia sempre più diffusa: nel tempo, se questa legge non cambierà, la possibilità di entrare in un gruppo sportivo militare sarà preclusa a sempre più persone», dichiara Giulio Gaetani, atleta azzurro di scherma.</w:t>
      </w:r>
    </w:p>
    <w:p w14:paraId="2DDD6280" w14:textId="77777777" w:rsidR="001A4209" w:rsidRPr="00806E3F" w:rsidRDefault="001A4209" w:rsidP="00A5410D">
      <w:pPr>
        <w:spacing w:after="0"/>
        <w:jc w:val="both"/>
        <w:rPr>
          <w:rFonts w:ascii="Georgia" w:hAnsi="Georgia" w:cs="Times New Roman"/>
        </w:rPr>
      </w:pPr>
    </w:p>
    <w:p w14:paraId="1F14A30E" w14:textId="77777777" w:rsidR="00A5410D" w:rsidRPr="00806E3F" w:rsidRDefault="00A5410D" w:rsidP="00A5410D">
      <w:pPr>
        <w:spacing w:after="0"/>
        <w:jc w:val="both"/>
        <w:rPr>
          <w:rFonts w:ascii="Georgia" w:hAnsi="Georgia" w:cs="Times New Roman"/>
        </w:rPr>
      </w:pPr>
      <w:r w:rsidRPr="00806E3F">
        <w:rPr>
          <w:rFonts w:ascii="Georgia" w:hAnsi="Georgia" w:cs="Times New Roman"/>
        </w:rPr>
        <w:t>«Quando ho scoperto che, per questa clausola sul diabete, non potevo accedere ai gruppi sportivi militari, dopo una prima demoralizzazione, ho sentito che era importante parlare di questa problematica e trovare una soluzione. Il rischio è che da questa situazione, infatti, possa passare un messaggio scorretto, cioè che la persona con diabete non possa fare sport, ed è invece il contrario: sarebbe bene che lo facesse. Va lanciato un messaggio di speranza, affinché le persone con diabete, anche quelle che non aspirano a diventare atleti professionisti, non rinuncino a praticare attività sportiva», dichiara Anna Arnaudo, atleta azzurra di atletica leggera.</w:t>
      </w:r>
    </w:p>
    <w:p w14:paraId="4FEE585B" w14:textId="77777777" w:rsidR="00A30326" w:rsidRPr="00806E3F" w:rsidRDefault="00A30326" w:rsidP="00A5410D">
      <w:pPr>
        <w:spacing w:after="0"/>
        <w:rPr>
          <w:rFonts w:ascii="Georgia" w:hAnsi="Georgia" w:cs="Times New Roman"/>
        </w:rPr>
      </w:pPr>
    </w:p>
    <w:p w14:paraId="05A6D620" w14:textId="05C089E2" w:rsidR="00A30326" w:rsidRPr="00806E3F" w:rsidRDefault="00A5410D" w:rsidP="005D2A57">
      <w:pPr>
        <w:spacing w:after="0"/>
        <w:rPr>
          <w:rFonts w:ascii="Georgia" w:hAnsi="Georgia" w:cs="Times New Roman"/>
          <w:sz w:val="14"/>
          <w:szCs w:val="14"/>
        </w:rPr>
      </w:pPr>
      <w:r w:rsidRPr="00806E3F">
        <w:rPr>
          <w:rFonts w:ascii="Georgia" w:hAnsi="Georgia" w:cs="Times New Roman"/>
        </w:rPr>
        <w:lastRenderedPageBreak/>
        <w:t>Roma, 13 aprile 2023</w:t>
      </w:r>
    </w:p>
    <w:p w14:paraId="1D94C437" w14:textId="77777777" w:rsidR="00374FA5" w:rsidRDefault="00374FA5" w:rsidP="005D2A57">
      <w:pPr>
        <w:spacing w:after="0"/>
        <w:rPr>
          <w:rFonts w:ascii="Verdana" w:hAnsi="Verdana" w:cs="Times New Roman"/>
          <w:b/>
          <w:bCs/>
          <w:sz w:val="20"/>
          <w:szCs w:val="20"/>
        </w:rPr>
      </w:pPr>
    </w:p>
    <w:p w14:paraId="580D4AA8" w14:textId="77777777" w:rsidR="00374FA5" w:rsidRDefault="00374FA5" w:rsidP="005D2A57">
      <w:pPr>
        <w:spacing w:after="0"/>
        <w:rPr>
          <w:rFonts w:ascii="Verdana" w:hAnsi="Verdana" w:cs="Times New Roman"/>
          <w:b/>
          <w:bCs/>
          <w:sz w:val="20"/>
          <w:szCs w:val="20"/>
        </w:rPr>
      </w:pPr>
    </w:p>
    <w:p w14:paraId="73AE3C47" w14:textId="482FDFC1" w:rsidR="005D2A57" w:rsidRPr="001A4209" w:rsidRDefault="000F3C58" w:rsidP="005D2A57">
      <w:pPr>
        <w:spacing w:after="0"/>
        <w:rPr>
          <w:rFonts w:ascii="Verdana" w:hAnsi="Verdana" w:cs="Times New Roman"/>
          <w:b/>
          <w:bCs/>
          <w:sz w:val="20"/>
          <w:szCs w:val="20"/>
        </w:rPr>
      </w:pPr>
      <w:r w:rsidRPr="00EE2554">
        <w:rPr>
          <w:rFonts w:ascii="Verdana" w:hAnsi="Verdana" w:cs="Times New Roman"/>
          <w:b/>
          <w:bCs/>
          <w:sz w:val="20"/>
          <w:szCs w:val="20"/>
        </w:rPr>
        <w:t>Per ulteriori informazioni</w:t>
      </w:r>
    </w:p>
    <w:p w14:paraId="5DF19F16" w14:textId="1971024F" w:rsidR="005D2A57" w:rsidRPr="00806E3F" w:rsidRDefault="005D2A57" w:rsidP="005D2A57">
      <w:pPr>
        <w:spacing w:after="0"/>
        <w:rPr>
          <w:rFonts w:ascii="Verdana" w:hAnsi="Verdana" w:cs="Times New Roman"/>
          <w:sz w:val="20"/>
          <w:szCs w:val="20"/>
        </w:rPr>
      </w:pPr>
    </w:p>
    <w:p w14:paraId="6D3BD340" w14:textId="1E1BEBAE" w:rsidR="00300232" w:rsidRPr="00806E3F" w:rsidRDefault="005D2A57" w:rsidP="005D2A57">
      <w:pPr>
        <w:spacing w:after="0"/>
        <w:rPr>
          <w:rFonts w:ascii="Verdana" w:hAnsi="Verdana" w:cs="Times New Roman"/>
          <w:i/>
          <w:iCs/>
          <w:sz w:val="20"/>
          <w:szCs w:val="20"/>
        </w:rPr>
      </w:pPr>
      <w:r w:rsidRPr="00806E3F">
        <w:rPr>
          <w:rFonts w:ascii="Verdana" w:hAnsi="Verdana" w:cs="Times New Roman"/>
          <w:i/>
          <w:iCs/>
          <w:sz w:val="20"/>
          <w:szCs w:val="20"/>
        </w:rPr>
        <w:t>Ufficio Stampa</w:t>
      </w:r>
      <w:r w:rsidR="000F3C58" w:rsidRPr="00806E3F">
        <w:rPr>
          <w:rFonts w:ascii="Verdana" w:hAnsi="Verdana" w:cs="Times New Roman"/>
          <w:i/>
          <w:iCs/>
          <w:sz w:val="20"/>
          <w:szCs w:val="20"/>
        </w:rPr>
        <w:t xml:space="preserve"> Intergruppo Parlamentare Obesità e Diabete - </w:t>
      </w:r>
      <w:r w:rsidRPr="00806E3F">
        <w:rPr>
          <w:rFonts w:ascii="Verdana" w:hAnsi="Verdana" w:cs="Times New Roman"/>
          <w:i/>
          <w:iCs/>
          <w:sz w:val="20"/>
          <w:szCs w:val="20"/>
        </w:rPr>
        <w:t xml:space="preserve">Health </w:t>
      </w:r>
      <w:proofErr w:type="spellStart"/>
      <w:r w:rsidRPr="00806E3F">
        <w:rPr>
          <w:rFonts w:ascii="Verdana" w:hAnsi="Verdana" w:cs="Times New Roman"/>
          <w:i/>
          <w:iCs/>
          <w:sz w:val="20"/>
          <w:szCs w:val="20"/>
        </w:rPr>
        <w:t>Com</w:t>
      </w:r>
      <w:proofErr w:type="spellEnd"/>
      <w:r w:rsidRPr="00806E3F">
        <w:rPr>
          <w:rFonts w:ascii="Verdana" w:hAnsi="Verdana" w:cs="Times New Roman"/>
          <w:i/>
          <w:iCs/>
          <w:sz w:val="20"/>
          <w:szCs w:val="20"/>
        </w:rPr>
        <w:t xml:space="preserve"> Consulting</w:t>
      </w:r>
      <w:r w:rsidRPr="00806E3F">
        <w:rPr>
          <w:rFonts w:ascii="Verdana" w:hAnsi="Verdana" w:cs="Times New Roman"/>
          <w:sz w:val="20"/>
          <w:szCs w:val="20"/>
        </w:rPr>
        <w:t xml:space="preserve"> </w:t>
      </w:r>
    </w:p>
    <w:p w14:paraId="0FEF5F29" w14:textId="4CD0561C" w:rsidR="005D2A57" w:rsidRPr="00806E3F" w:rsidRDefault="005D2A57" w:rsidP="005D2A57">
      <w:pPr>
        <w:spacing w:after="0"/>
        <w:rPr>
          <w:rFonts w:ascii="Verdana" w:hAnsi="Verdana" w:cs="Times New Roman"/>
          <w:sz w:val="20"/>
          <w:szCs w:val="20"/>
        </w:rPr>
      </w:pPr>
      <w:r w:rsidRPr="00806E3F">
        <w:rPr>
          <w:rFonts w:ascii="Verdana" w:hAnsi="Verdana" w:cs="Times New Roman"/>
          <w:sz w:val="20"/>
          <w:szCs w:val="20"/>
        </w:rPr>
        <w:t>Simone Aur</w:t>
      </w:r>
      <w:r w:rsidR="00300232" w:rsidRPr="00806E3F">
        <w:rPr>
          <w:rFonts w:ascii="Verdana" w:hAnsi="Verdana" w:cs="Times New Roman"/>
          <w:sz w:val="20"/>
          <w:szCs w:val="20"/>
        </w:rPr>
        <w:t>eli</w:t>
      </w:r>
      <w:r w:rsidR="006209D9" w:rsidRPr="00806E3F">
        <w:rPr>
          <w:rFonts w:ascii="Verdana" w:hAnsi="Verdana" w:cs="Times New Roman"/>
          <w:sz w:val="20"/>
          <w:szCs w:val="20"/>
        </w:rPr>
        <w:t xml:space="preserve"> -</w:t>
      </w:r>
      <w:r w:rsidR="00300232" w:rsidRPr="00806E3F">
        <w:rPr>
          <w:rFonts w:ascii="Verdana" w:hAnsi="Verdana" w:cs="Times New Roman"/>
          <w:sz w:val="20"/>
          <w:szCs w:val="20"/>
        </w:rPr>
        <w:t xml:space="preserve"> </w:t>
      </w:r>
      <w:hyperlink r:id="rId11" w:history="1">
        <w:r w:rsidR="00300232" w:rsidRPr="00806E3F">
          <w:rPr>
            <w:rStyle w:val="Collegamentoipertestuale"/>
            <w:rFonts w:ascii="Verdana" w:hAnsi="Verdana" w:cs="Times New Roman"/>
            <w:sz w:val="20"/>
            <w:szCs w:val="20"/>
          </w:rPr>
          <w:t>simone.aureli@hcc-milano.com</w:t>
        </w:r>
      </w:hyperlink>
      <w:r w:rsidRPr="00806E3F">
        <w:rPr>
          <w:rFonts w:ascii="Verdana" w:hAnsi="Verdana" w:cs="Times New Roman"/>
          <w:sz w:val="20"/>
          <w:szCs w:val="20"/>
        </w:rPr>
        <w:t xml:space="preserve"> </w:t>
      </w:r>
    </w:p>
    <w:p w14:paraId="5F523438" w14:textId="77777777" w:rsidR="00300232" w:rsidRPr="00806E3F" w:rsidRDefault="00300232" w:rsidP="005D2A57">
      <w:pPr>
        <w:spacing w:after="0"/>
        <w:rPr>
          <w:rFonts w:ascii="Verdana" w:hAnsi="Verdana" w:cs="Times New Roman"/>
          <w:sz w:val="20"/>
          <w:szCs w:val="20"/>
        </w:rPr>
      </w:pPr>
    </w:p>
    <w:p w14:paraId="6535615E" w14:textId="2B22243E" w:rsidR="00300232" w:rsidRPr="00806E3F" w:rsidRDefault="000F3C58" w:rsidP="005D2A57">
      <w:pPr>
        <w:spacing w:after="0"/>
        <w:rPr>
          <w:rFonts w:ascii="Verdana" w:hAnsi="Verdana" w:cs="Times New Roman"/>
          <w:i/>
          <w:iCs/>
          <w:sz w:val="20"/>
          <w:szCs w:val="20"/>
        </w:rPr>
      </w:pPr>
      <w:r w:rsidRPr="00806E3F">
        <w:rPr>
          <w:rFonts w:ascii="Verdana" w:hAnsi="Verdana" w:cs="Times New Roman"/>
          <w:i/>
          <w:iCs/>
          <w:sz w:val="20"/>
          <w:szCs w:val="20"/>
        </w:rPr>
        <w:t xml:space="preserve">Ufficio stampa Associazione Medici Diabetologi - </w:t>
      </w:r>
      <w:r w:rsidR="005D2A57" w:rsidRPr="00806E3F">
        <w:rPr>
          <w:rFonts w:ascii="Verdana" w:hAnsi="Verdana" w:cs="Times New Roman"/>
          <w:i/>
          <w:iCs/>
          <w:sz w:val="20"/>
          <w:szCs w:val="20"/>
        </w:rPr>
        <w:t xml:space="preserve">Value Relations </w:t>
      </w:r>
    </w:p>
    <w:p w14:paraId="51A2057A" w14:textId="79410DA3" w:rsidR="005D2A57" w:rsidRPr="00806E3F" w:rsidRDefault="00300232" w:rsidP="005D2A57">
      <w:pPr>
        <w:spacing w:after="0"/>
        <w:rPr>
          <w:rFonts w:ascii="Verdana" w:hAnsi="Verdana" w:cs="Times New Roman"/>
          <w:sz w:val="20"/>
          <w:szCs w:val="20"/>
        </w:rPr>
      </w:pPr>
      <w:r w:rsidRPr="00806E3F">
        <w:rPr>
          <w:rFonts w:ascii="Verdana" w:hAnsi="Verdana" w:cs="Times New Roman"/>
          <w:sz w:val="20"/>
          <w:szCs w:val="20"/>
        </w:rPr>
        <w:t>Chiara F</w:t>
      </w:r>
      <w:r w:rsidR="005D2A57" w:rsidRPr="00806E3F">
        <w:rPr>
          <w:rFonts w:ascii="Verdana" w:hAnsi="Verdana" w:cs="Times New Roman"/>
          <w:sz w:val="20"/>
          <w:szCs w:val="20"/>
        </w:rPr>
        <w:t xml:space="preserve">arroni </w:t>
      </w:r>
      <w:r w:rsidR="006209D9" w:rsidRPr="00806E3F">
        <w:rPr>
          <w:rFonts w:ascii="Verdana" w:hAnsi="Verdana" w:cs="Times New Roman"/>
          <w:sz w:val="20"/>
          <w:szCs w:val="20"/>
        </w:rPr>
        <w:t xml:space="preserve">- </w:t>
      </w:r>
      <w:hyperlink r:id="rId12" w:history="1">
        <w:r w:rsidR="006209D9" w:rsidRPr="00806E3F">
          <w:rPr>
            <w:rStyle w:val="Collegamentoipertestuale"/>
            <w:rFonts w:ascii="Verdana" w:hAnsi="Verdana" w:cs="Times New Roman"/>
            <w:sz w:val="20"/>
            <w:szCs w:val="20"/>
          </w:rPr>
          <w:t>c.farroni@vrelations.it</w:t>
        </w:r>
      </w:hyperlink>
      <w:r w:rsidR="005D2A57" w:rsidRPr="00806E3F">
        <w:rPr>
          <w:rFonts w:ascii="Verdana" w:hAnsi="Verdana" w:cs="Times New Roman"/>
          <w:sz w:val="20"/>
          <w:szCs w:val="20"/>
        </w:rPr>
        <w:t xml:space="preserve"> </w:t>
      </w:r>
    </w:p>
    <w:p w14:paraId="6D35D9B7" w14:textId="77777777" w:rsidR="00300232" w:rsidRPr="00806E3F" w:rsidRDefault="00300232" w:rsidP="005D2A57">
      <w:pPr>
        <w:spacing w:after="0"/>
        <w:rPr>
          <w:rFonts w:ascii="Verdana" w:hAnsi="Verdana" w:cs="Times New Roman"/>
          <w:sz w:val="20"/>
          <w:szCs w:val="20"/>
        </w:rPr>
      </w:pPr>
    </w:p>
    <w:p w14:paraId="610491B4" w14:textId="24CD1DAA" w:rsidR="00300232" w:rsidRPr="00806E3F" w:rsidRDefault="000F3C58" w:rsidP="005D2A57">
      <w:pPr>
        <w:spacing w:after="0"/>
        <w:rPr>
          <w:rFonts w:ascii="Verdana" w:hAnsi="Verdana" w:cs="Times New Roman"/>
          <w:i/>
          <w:iCs/>
          <w:sz w:val="20"/>
          <w:szCs w:val="20"/>
        </w:rPr>
      </w:pPr>
      <w:r w:rsidRPr="00806E3F">
        <w:rPr>
          <w:rFonts w:ascii="Verdana" w:hAnsi="Verdana" w:cs="Times New Roman"/>
          <w:i/>
          <w:iCs/>
          <w:sz w:val="20"/>
          <w:szCs w:val="20"/>
        </w:rPr>
        <w:t xml:space="preserve">Ufficio stampa Società Italiana di Diabetologia - </w:t>
      </w:r>
      <w:r w:rsidR="005D2A57" w:rsidRPr="00806E3F">
        <w:rPr>
          <w:rFonts w:ascii="Verdana" w:hAnsi="Verdana" w:cs="Times New Roman"/>
          <w:i/>
          <w:iCs/>
          <w:sz w:val="20"/>
          <w:szCs w:val="20"/>
        </w:rPr>
        <w:t xml:space="preserve">Vento e Associati </w:t>
      </w:r>
      <w:r w:rsidR="00300232" w:rsidRPr="00806E3F">
        <w:rPr>
          <w:rFonts w:ascii="Verdana" w:hAnsi="Verdana" w:cs="Times New Roman"/>
          <w:i/>
          <w:iCs/>
          <w:sz w:val="20"/>
          <w:szCs w:val="20"/>
        </w:rPr>
        <w:t xml:space="preserve"> </w:t>
      </w:r>
    </w:p>
    <w:p w14:paraId="1EE9D95B" w14:textId="4F894A8B" w:rsidR="00EE2554" w:rsidRPr="00806E3F" w:rsidRDefault="00300232" w:rsidP="005D2A57">
      <w:pPr>
        <w:spacing w:after="0"/>
        <w:rPr>
          <w:rFonts w:ascii="Verdana" w:hAnsi="Verdana" w:cs="Times New Roman"/>
          <w:sz w:val="20"/>
          <w:szCs w:val="20"/>
        </w:rPr>
      </w:pPr>
      <w:r w:rsidRPr="00806E3F">
        <w:rPr>
          <w:rFonts w:ascii="Verdana" w:hAnsi="Verdana" w:cs="Times New Roman"/>
          <w:sz w:val="20"/>
          <w:szCs w:val="20"/>
        </w:rPr>
        <w:t>Annalisa Tirrito</w:t>
      </w:r>
      <w:r w:rsidR="006209D9" w:rsidRPr="00806E3F">
        <w:rPr>
          <w:rFonts w:ascii="Verdana" w:hAnsi="Verdana" w:cs="Times New Roman"/>
          <w:sz w:val="20"/>
          <w:szCs w:val="20"/>
        </w:rPr>
        <w:t xml:space="preserve"> </w:t>
      </w:r>
      <w:r w:rsidR="00EE2554" w:rsidRPr="00806E3F">
        <w:rPr>
          <w:rFonts w:ascii="Verdana" w:hAnsi="Verdana" w:cs="Times New Roman"/>
          <w:sz w:val="20"/>
          <w:szCs w:val="20"/>
        </w:rPr>
        <w:t xml:space="preserve">– </w:t>
      </w:r>
      <w:hyperlink r:id="rId13" w:history="1">
        <w:r w:rsidR="00374FA5" w:rsidRPr="00806E3F">
          <w:rPr>
            <w:rStyle w:val="Collegamentoipertestuale"/>
            <w:rFonts w:ascii="Verdana" w:hAnsi="Verdana" w:cs="Times New Roman"/>
            <w:sz w:val="20"/>
            <w:szCs w:val="20"/>
          </w:rPr>
          <w:t>annalisa.tirrito@ventoeassociati.it</w:t>
        </w:r>
      </w:hyperlink>
    </w:p>
    <w:p w14:paraId="0DA0728F" w14:textId="77777777" w:rsidR="00155029" w:rsidRPr="00806E3F" w:rsidRDefault="00155029" w:rsidP="005D2A57">
      <w:pPr>
        <w:spacing w:after="0"/>
        <w:rPr>
          <w:rFonts w:ascii="Verdana" w:hAnsi="Verdana" w:cs="Times New Roman"/>
          <w:sz w:val="20"/>
          <w:szCs w:val="20"/>
        </w:rPr>
      </w:pPr>
    </w:p>
    <w:p w14:paraId="64C54AE7" w14:textId="5F57A353" w:rsidR="00696D75" w:rsidRPr="00806E3F" w:rsidRDefault="00A02FB1" w:rsidP="00155029">
      <w:pPr>
        <w:rPr>
          <w:rFonts w:ascii="Verdana" w:hAnsi="Verdana"/>
        </w:rPr>
      </w:pPr>
      <w:r w:rsidRPr="00806E3F">
        <w:rPr>
          <w:rFonts w:ascii="Verdana" w:hAnsi="Verdana"/>
          <w:i/>
          <w:iCs/>
          <w:sz w:val="20"/>
          <w:szCs w:val="20"/>
        </w:rPr>
        <w:t>Ufficio stampa CONI</w:t>
      </w:r>
      <w:r w:rsidRPr="00806E3F">
        <w:rPr>
          <w:rFonts w:ascii="Verdana" w:hAnsi="Verdana"/>
          <w:sz w:val="20"/>
          <w:szCs w:val="20"/>
        </w:rPr>
        <w:t xml:space="preserve"> </w:t>
      </w:r>
      <w:r w:rsidRPr="00806E3F">
        <w:rPr>
          <w:rFonts w:ascii="Verdana" w:hAnsi="Verdana"/>
        </w:rPr>
        <w:t xml:space="preserve">- </w:t>
      </w:r>
      <w:hyperlink r:id="rId14" w:tgtFrame="_blank" w:history="1">
        <w:r w:rsidRPr="00806E3F">
          <w:rPr>
            <w:rStyle w:val="Collegamentoipertestuale"/>
            <w:rFonts w:ascii="Verdana" w:hAnsi="Verdana"/>
            <w:sz w:val="20"/>
            <w:szCs w:val="20"/>
          </w:rPr>
          <w:t>comunicazione@coni.it</w:t>
        </w:r>
      </w:hyperlink>
    </w:p>
    <w:sectPr w:rsidR="00696D75" w:rsidRPr="00806E3F">
      <w:head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B05B5" w14:textId="77777777" w:rsidR="00E34E53" w:rsidRDefault="00E34E53" w:rsidP="00A547A6">
      <w:pPr>
        <w:spacing w:after="0" w:line="240" w:lineRule="auto"/>
      </w:pPr>
      <w:r>
        <w:separator/>
      </w:r>
    </w:p>
  </w:endnote>
  <w:endnote w:type="continuationSeparator" w:id="0">
    <w:p w14:paraId="0B337322" w14:textId="77777777" w:rsidR="00E34E53" w:rsidRDefault="00E34E53" w:rsidP="00A5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2BFBD" w14:textId="77777777" w:rsidR="00E34E53" w:rsidRDefault="00E34E53" w:rsidP="00A547A6">
      <w:pPr>
        <w:spacing w:after="0" w:line="240" w:lineRule="auto"/>
      </w:pPr>
      <w:r>
        <w:separator/>
      </w:r>
    </w:p>
  </w:footnote>
  <w:footnote w:type="continuationSeparator" w:id="0">
    <w:p w14:paraId="26F146FA" w14:textId="77777777" w:rsidR="00E34E53" w:rsidRDefault="00E34E53" w:rsidP="00A54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60C5" w14:textId="740739BD" w:rsidR="000F3C58" w:rsidRDefault="000F3C58" w:rsidP="007C38C5">
    <w:pPr>
      <w:pStyle w:val="Intestazione"/>
    </w:pPr>
    <w:r>
      <w:rPr>
        <w:rFonts w:ascii="Times New Roman" w:hAnsi="Times New Roman" w:cs="Times New Roman"/>
        <w:noProof/>
        <w:sz w:val="24"/>
        <w:szCs w:val="24"/>
        <w:lang w:eastAsia="it-IT"/>
      </w:rPr>
      <w:drawing>
        <wp:anchor distT="0" distB="0" distL="114300" distR="114300" simplePos="0" relativeHeight="251660288" behindDoc="0" locked="0" layoutInCell="1" allowOverlap="1" wp14:anchorId="5408DAAD" wp14:editId="382212A2">
          <wp:simplePos x="0" y="0"/>
          <wp:positionH relativeFrom="column">
            <wp:posOffset>4091652</wp:posOffset>
          </wp:positionH>
          <wp:positionV relativeFrom="paragraph">
            <wp:posOffset>-33655</wp:posOffset>
          </wp:positionV>
          <wp:extent cx="1287838" cy="1170534"/>
          <wp:effectExtent l="0" t="0" r="0" b="0"/>
          <wp:wrapNone/>
          <wp:docPr id="2" name="Immagine 2" descr="../../../CONI/Loghi/CONI/FLAT/POSITIVO/CONI-flat-po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I/Loghi/CONI/FLAT/POSITIVO/CONI-flat-pos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7838" cy="117053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D06613B" wp14:editId="7901B85D">
          <wp:simplePos x="0" y="0"/>
          <wp:positionH relativeFrom="column">
            <wp:posOffset>2475691</wp:posOffset>
          </wp:positionH>
          <wp:positionV relativeFrom="paragraph">
            <wp:posOffset>150783</wp:posOffset>
          </wp:positionV>
          <wp:extent cx="1302327" cy="967225"/>
          <wp:effectExtent l="0" t="0" r="635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3330" cy="975397"/>
                  </a:xfrm>
                  <a:prstGeom prst="rect">
                    <a:avLst/>
                  </a:prstGeom>
                  <a:noFill/>
                </pic:spPr>
              </pic:pic>
            </a:graphicData>
          </a:graphic>
          <wp14:sizeRelH relativeFrom="page">
            <wp14:pctWidth>0</wp14:pctWidth>
          </wp14:sizeRelH>
          <wp14:sizeRelV relativeFrom="page">
            <wp14:pctHeight>0</wp14:pctHeight>
          </wp14:sizeRelV>
        </wp:anchor>
      </w:drawing>
    </w:r>
    <w:r w:rsidR="007C38C5">
      <w:t xml:space="preserve">                                                       </w:t>
    </w:r>
  </w:p>
  <w:p w14:paraId="182C2D6E" w14:textId="7087135C" w:rsidR="000F3C58" w:rsidRDefault="000F3C58" w:rsidP="007C38C5">
    <w:pPr>
      <w:pStyle w:val="Intestazione"/>
    </w:pPr>
    <w:r>
      <w:rPr>
        <w:noProof/>
      </w:rPr>
      <w:drawing>
        <wp:anchor distT="0" distB="0" distL="114300" distR="114300" simplePos="0" relativeHeight="251658240" behindDoc="0" locked="0" layoutInCell="1" allowOverlap="1" wp14:anchorId="092FB560" wp14:editId="0FB2787A">
          <wp:simplePos x="0" y="0"/>
          <wp:positionH relativeFrom="column">
            <wp:posOffset>646430</wp:posOffset>
          </wp:positionH>
          <wp:positionV relativeFrom="paragraph">
            <wp:posOffset>64770</wp:posOffset>
          </wp:positionV>
          <wp:extent cx="1176655" cy="721360"/>
          <wp:effectExtent l="0" t="0" r="4445" b="254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76655" cy="721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3D83F7" w14:textId="77777777" w:rsidR="000F3C58" w:rsidRDefault="000F3C58" w:rsidP="007C38C5">
    <w:pPr>
      <w:pStyle w:val="Intestazione"/>
    </w:pPr>
  </w:p>
  <w:p w14:paraId="2D5AE563" w14:textId="77777777" w:rsidR="000F3C58" w:rsidRDefault="000F3C58" w:rsidP="007C38C5">
    <w:pPr>
      <w:pStyle w:val="Intestazione"/>
    </w:pPr>
  </w:p>
  <w:p w14:paraId="1DA9A9CD" w14:textId="77777777" w:rsidR="000F3C58" w:rsidRDefault="000F3C58" w:rsidP="007C38C5">
    <w:pPr>
      <w:pStyle w:val="Intestazione"/>
    </w:pPr>
  </w:p>
  <w:p w14:paraId="1223C5CD" w14:textId="77777777" w:rsidR="000F3C58" w:rsidRDefault="000F3C58" w:rsidP="007C38C5">
    <w:pPr>
      <w:pStyle w:val="Intestazione"/>
    </w:pPr>
  </w:p>
  <w:p w14:paraId="0F17942A" w14:textId="77777777" w:rsidR="000F3C58" w:rsidRDefault="000F3C58" w:rsidP="007C38C5">
    <w:pPr>
      <w:pStyle w:val="Intestazione"/>
    </w:pPr>
  </w:p>
  <w:p w14:paraId="31BCF327" w14:textId="0168086B" w:rsidR="00A547A6" w:rsidRDefault="007C38C5" w:rsidP="007C38C5">
    <w:pPr>
      <w:pStyle w:val="Intestazion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3A6A"/>
    <w:multiLevelType w:val="hybridMultilevel"/>
    <w:tmpl w:val="541E59F0"/>
    <w:lvl w:ilvl="0" w:tplc="540CE6B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75E60"/>
    <w:multiLevelType w:val="hybridMultilevel"/>
    <w:tmpl w:val="82FEC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85197"/>
    <w:multiLevelType w:val="hybridMultilevel"/>
    <w:tmpl w:val="87D6BE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7D080B"/>
    <w:multiLevelType w:val="hybridMultilevel"/>
    <w:tmpl w:val="5732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7C25DE"/>
    <w:multiLevelType w:val="multilevel"/>
    <w:tmpl w:val="D1CE448E"/>
    <w:lvl w:ilvl="0">
      <w:start w:val="1"/>
      <w:numFmt w:val="lowerLetter"/>
      <w:lvlText w:val="%1)"/>
      <w:lvlJc w:val="left"/>
      <w:rPr>
        <w:rFonts w:ascii="Calibri" w:eastAsia="Arial Unicode MS" w:hAnsi="Calibri" w:cs="Arial Unicode MS"/>
        <w:color w:val="000000"/>
        <w:position w:val="0"/>
        <w:rtl w:val="0"/>
      </w:rPr>
    </w:lvl>
    <w:lvl w:ilvl="1">
      <w:start w:val="1"/>
      <w:numFmt w:val="bullet"/>
      <w:lvlText w:val="•"/>
      <w:lvlJc w:val="left"/>
      <w:pPr>
        <w:tabs>
          <w:tab w:val="num" w:pos="-1"/>
        </w:tabs>
        <w:ind w:left="-1"/>
      </w:pPr>
      <w:rPr>
        <w:color w:val="000000"/>
        <w:position w:val="0"/>
        <w:rtl w:val="0"/>
      </w:rPr>
    </w:lvl>
    <w:lvl w:ilvl="2">
      <w:start w:val="1"/>
      <w:numFmt w:val="bullet"/>
      <w:lvlText w:val="•"/>
      <w:lvlJc w:val="left"/>
      <w:pPr>
        <w:tabs>
          <w:tab w:val="num" w:pos="-1"/>
        </w:tabs>
        <w:ind w:left="-1"/>
      </w:pPr>
      <w:rPr>
        <w:color w:val="000000"/>
        <w:position w:val="0"/>
        <w:rtl w:val="0"/>
      </w:rPr>
    </w:lvl>
    <w:lvl w:ilvl="3">
      <w:start w:val="1"/>
      <w:numFmt w:val="bullet"/>
      <w:lvlText w:val="•"/>
      <w:lvlJc w:val="left"/>
      <w:pPr>
        <w:tabs>
          <w:tab w:val="num" w:pos="-1"/>
        </w:tabs>
        <w:ind w:left="-1"/>
      </w:pPr>
      <w:rPr>
        <w:color w:val="000000"/>
        <w:position w:val="0"/>
        <w:rtl w:val="0"/>
      </w:rPr>
    </w:lvl>
    <w:lvl w:ilvl="4">
      <w:start w:val="1"/>
      <w:numFmt w:val="bullet"/>
      <w:lvlText w:val="•"/>
      <w:lvlJc w:val="left"/>
      <w:pPr>
        <w:tabs>
          <w:tab w:val="num" w:pos="-1"/>
        </w:tabs>
        <w:ind w:left="-1"/>
      </w:pPr>
      <w:rPr>
        <w:color w:val="000000"/>
        <w:position w:val="0"/>
        <w:rtl w:val="0"/>
      </w:rPr>
    </w:lvl>
    <w:lvl w:ilvl="5">
      <w:start w:val="1"/>
      <w:numFmt w:val="bullet"/>
      <w:lvlText w:val="•"/>
      <w:lvlJc w:val="left"/>
      <w:pPr>
        <w:tabs>
          <w:tab w:val="num" w:pos="-1"/>
        </w:tabs>
        <w:ind w:left="-1"/>
      </w:pPr>
      <w:rPr>
        <w:color w:val="000000"/>
        <w:position w:val="0"/>
        <w:rtl w:val="0"/>
      </w:rPr>
    </w:lvl>
    <w:lvl w:ilvl="6">
      <w:start w:val="1"/>
      <w:numFmt w:val="bullet"/>
      <w:lvlText w:val="•"/>
      <w:lvlJc w:val="left"/>
      <w:pPr>
        <w:tabs>
          <w:tab w:val="num" w:pos="-1"/>
        </w:tabs>
        <w:ind w:left="-1"/>
      </w:pPr>
      <w:rPr>
        <w:color w:val="000000"/>
        <w:position w:val="0"/>
        <w:rtl w:val="0"/>
      </w:rPr>
    </w:lvl>
    <w:lvl w:ilvl="7">
      <w:start w:val="1"/>
      <w:numFmt w:val="bullet"/>
      <w:lvlText w:val="•"/>
      <w:lvlJc w:val="left"/>
      <w:pPr>
        <w:tabs>
          <w:tab w:val="num" w:pos="-1"/>
        </w:tabs>
        <w:ind w:left="-1"/>
      </w:pPr>
      <w:rPr>
        <w:color w:val="000000"/>
        <w:position w:val="0"/>
        <w:rtl w:val="0"/>
      </w:rPr>
    </w:lvl>
    <w:lvl w:ilvl="8">
      <w:start w:val="1"/>
      <w:numFmt w:val="bullet"/>
      <w:lvlText w:val="•"/>
      <w:lvlJc w:val="left"/>
      <w:pPr>
        <w:tabs>
          <w:tab w:val="num" w:pos="-1"/>
        </w:tabs>
        <w:ind w:left="-1"/>
      </w:pPr>
      <w:rPr>
        <w:color w:val="000000"/>
        <w:position w:val="0"/>
        <w:rtl w:val="0"/>
      </w:rPr>
    </w:lvl>
  </w:abstractNum>
  <w:abstractNum w:abstractNumId="5" w15:restartNumberingAfterBreak="0">
    <w:nsid w:val="42254906"/>
    <w:multiLevelType w:val="hybridMultilevel"/>
    <w:tmpl w:val="781AE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243239"/>
    <w:multiLevelType w:val="hybridMultilevel"/>
    <w:tmpl w:val="852C7DC2"/>
    <w:lvl w:ilvl="0" w:tplc="04100001">
      <w:start w:val="1"/>
      <w:numFmt w:val="bullet"/>
      <w:lvlText w:val=""/>
      <w:lvlJc w:val="left"/>
      <w:pPr>
        <w:ind w:left="720" w:hanging="360"/>
      </w:pPr>
      <w:rPr>
        <w:rFonts w:ascii="Symbol" w:hAnsi="Symbol" w:hint="default"/>
      </w:rPr>
    </w:lvl>
    <w:lvl w:ilvl="1" w:tplc="19508CD4">
      <w:numFmt w:val="bullet"/>
      <w:lvlText w:val="-"/>
      <w:lvlJc w:val="left"/>
      <w:pPr>
        <w:ind w:left="1440" w:hanging="360"/>
      </w:pPr>
      <w:rPr>
        <w:rFonts w:ascii="Times New Roman" w:eastAsia="Calibr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2535492"/>
    <w:multiLevelType w:val="hybridMultilevel"/>
    <w:tmpl w:val="F94455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38179F7"/>
    <w:multiLevelType w:val="multilevel"/>
    <w:tmpl w:val="7BACF92C"/>
    <w:lvl w:ilvl="0">
      <w:start w:val="1"/>
      <w:numFmt w:val="bullet"/>
      <w:lvlText w:val=""/>
      <w:lvlJc w:val="left"/>
      <w:rPr>
        <w:rFonts w:ascii="Symbol" w:hAnsi="Symbol" w:hint="default"/>
        <w:color w:val="000000"/>
        <w:position w:val="0"/>
        <w:rtl w:val="0"/>
      </w:rPr>
    </w:lvl>
    <w:lvl w:ilvl="1">
      <w:start w:val="1"/>
      <w:numFmt w:val="bullet"/>
      <w:lvlText w:val="•"/>
      <w:lvlJc w:val="left"/>
      <w:pPr>
        <w:tabs>
          <w:tab w:val="num" w:pos="-1"/>
        </w:tabs>
        <w:ind w:left="-1"/>
      </w:pPr>
      <w:rPr>
        <w:color w:val="000000"/>
        <w:position w:val="0"/>
        <w:rtl w:val="0"/>
      </w:rPr>
    </w:lvl>
    <w:lvl w:ilvl="2">
      <w:start w:val="1"/>
      <w:numFmt w:val="bullet"/>
      <w:lvlText w:val="•"/>
      <w:lvlJc w:val="left"/>
      <w:pPr>
        <w:tabs>
          <w:tab w:val="num" w:pos="-1"/>
        </w:tabs>
        <w:ind w:left="-1"/>
      </w:pPr>
      <w:rPr>
        <w:color w:val="000000"/>
        <w:position w:val="0"/>
        <w:rtl w:val="0"/>
      </w:rPr>
    </w:lvl>
    <w:lvl w:ilvl="3">
      <w:start w:val="1"/>
      <w:numFmt w:val="bullet"/>
      <w:lvlText w:val="•"/>
      <w:lvlJc w:val="left"/>
      <w:pPr>
        <w:tabs>
          <w:tab w:val="num" w:pos="-1"/>
        </w:tabs>
        <w:ind w:left="-1"/>
      </w:pPr>
      <w:rPr>
        <w:color w:val="000000"/>
        <w:position w:val="0"/>
        <w:rtl w:val="0"/>
      </w:rPr>
    </w:lvl>
    <w:lvl w:ilvl="4">
      <w:start w:val="1"/>
      <w:numFmt w:val="bullet"/>
      <w:lvlText w:val="•"/>
      <w:lvlJc w:val="left"/>
      <w:pPr>
        <w:tabs>
          <w:tab w:val="num" w:pos="-1"/>
        </w:tabs>
        <w:ind w:left="-1"/>
      </w:pPr>
      <w:rPr>
        <w:color w:val="000000"/>
        <w:position w:val="0"/>
        <w:rtl w:val="0"/>
      </w:rPr>
    </w:lvl>
    <w:lvl w:ilvl="5">
      <w:start w:val="1"/>
      <w:numFmt w:val="bullet"/>
      <w:lvlText w:val="•"/>
      <w:lvlJc w:val="left"/>
      <w:pPr>
        <w:tabs>
          <w:tab w:val="num" w:pos="-1"/>
        </w:tabs>
        <w:ind w:left="-1"/>
      </w:pPr>
      <w:rPr>
        <w:color w:val="000000"/>
        <w:position w:val="0"/>
        <w:rtl w:val="0"/>
      </w:rPr>
    </w:lvl>
    <w:lvl w:ilvl="6">
      <w:start w:val="1"/>
      <w:numFmt w:val="bullet"/>
      <w:lvlText w:val="•"/>
      <w:lvlJc w:val="left"/>
      <w:pPr>
        <w:tabs>
          <w:tab w:val="num" w:pos="-1"/>
        </w:tabs>
        <w:ind w:left="-1"/>
      </w:pPr>
      <w:rPr>
        <w:color w:val="000000"/>
        <w:position w:val="0"/>
        <w:rtl w:val="0"/>
      </w:rPr>
    </w:lvl>
    <w:lvl w:ilvl="7">
      <w:start w:val="1"/>
      <w:numFmt w:val="bullet"/>
      <w:lvlText w:val="•"/>
      <w:lvlJc w:val="left"/>
      <w:pPr>
        <w:tabs>
          <w:tab w:val="num" w:pos="-1"/>
        </w:tabs>
        <w:ind w:left="-1"/>
      </w:pPr>
      <w:rPr>
        <w:color w:val="000000"/>
        <w:position w:val="0"/>
        <w:rtl w:val="0"/>
      </w:rPr>
    </w:lvl>
    <w:lvl w:ilvl="8">
      <w:start w:val="1"/>
      <w:numFmt w:val="bullet"/>
      <w:lvlText w:val="•"/>
      <w:lvlJc w:val="left"/>
      <w:pPr>
        <w:tabs>
          <w:tab w:val="num" w:pos="-1"/>
        </w:tabs>
        <w:ind w:left="-1"/>
      </w:pPr>
      <w:rPr>
        <w:color w:val="000000"/>
        <w:position w:val="0"/>
        <w:rtl w:val="0"/>
      </w:rPr>
    </w:lvl>
  </w:abstractNum>
  <w:num w:numId="1" w16cid:durableId="2081711439">
    <w:abstractNumId w:val="7"/>
  </w:num>
  <w:num w:numId="2" w16cid:durableId="884177241">
    <w:abstractNumId w:val="6"/>
  </w:num>
  <w:num w:numId="3" w16cid:durableId="1276718666">
    <w:abstractNumId w:val="4"/>
  </w:num>
  <w:num w:numId="4" w16cid:durableId="567568231">
    <w:abstractNumId w:val="8"/>
  </w:num>
  <w:num w:numId="5" w16cid:durableId="534269171">
    <w:abstractNumId w:val="0"/>
  </w:num>
  <w:num w:numId="6" w16cid:durableId="2123645140">
    <w:abstractNumId w:val="3"/>
  </w:num>
  <w:num w:numId="7" w16cid:durableId="2108577645">
    <w:abstractNumId w:val="1"/>
  </w:num>
  <w:num w:numId="8" w16cid:durableId="2136023697">
    <w:abstractNumId w:val="5"/>
  </w:num>
  <w:num w:numId="9" w16cid:durableId="2824664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559"/>
    <w:rsid w:val="00002E86"/>
    <w:rsid w:val="00007D46"/>
    <w:rsid w:val="0001035D"/>
    <w:rsid w:val="00031CC7"/>
    <w:rsid w:val="000603CA"/>
    <w:rsid w:val="000605D5"/>
    <w:rsid w:val="0006742B"/>
    <w:rsid w:val="00071174"/>
    <w:rsid w:val="00072B69"/>
    <w:rsid w:val="0007786D"/>
    <w:rsid w:val="000A265D"/>
    <w:rsid w:val="000A376B"/>
    <w:rsid w:val="000B3AD5"/>
    <w:rsid w:val="000B66CB"/>
    <w:rsid w:val="000C4CBA"/>
    <w:rsid w:val="000C72F7"/>
    <w:rsid w:val="000D0400"/>
    <w:rsid w:val="000E2855"/>
    <w:rsid w:val="000F3C58"/>
    <w:rsid w:val="00104903"/>
    <w:rsid w:val="0011701E"/>
    <w:rsid w:val="00131E5C"/>
    <w:rsid w:val="00155029"/>
    <w:rsid w:val="00180172"/>
    <w:rsid w:val="0018061A"/>
    <w:rsid w:val="001845AF"/>
    <w:rsid w:val="001973F6"/>
    <w:rsid w:val="001A4209"/>
    <w:rsid w:val="001B4765"/>
    <w:rsid w:val="001F069C"/>
    <w:rsid w:val="00217343"/>
    <w:rsid w:val="00221D96"/>
    <w:rsid w:val="0022547E"/>
    <w:rsid w:val="00245977"/>
    <w:rsid w:val="00267D90"/>
    <w:rsid w:val="00276F82"/>
    <w:rsid w:val="0028537C"/>
    <w:rsid w:val="00287D2D"/>
    <w:rsid w:val="002912A8"/>
    <w:rsid w:val="002A00F5"/>
    <w:rsid w:val="002B2AA7"/>
    <w:rsid w:val="002C2F03"/>
    <w:rsid w:val="002C5B97"/>
    <w:rsid w:val="002C6BD7"/>
    <w:rsid w:val="002D60DC"/>
    <w:rsid w:val="00300232"/>
    <w:rsid w:val="003014E2"/>
    <w:rsid w:val="003201F8"/>
    <w:rsid w:val="00320442"/>
    <w:rsid w:val="003460FF"/>
    <w:rsid w:val="003469F6"/>
    <w:rsid w:val="00350F2B"/>
    <w:rsid w:val="00351CA9"/>
    <w:rsid w:val="00360CEA"/>
    <w:rsid w:val="003706B2"/>
    <w:rsid w:val="00374FA5"/>
    <w:rsid w:val="003814BE"/>
    <w:rsid w:val="0038627F"/>
    <w:rsid w:val="00393889"/>
    <w:rsid w:val="003A6503"/>
    <w:rsid w:val="003A73FE"/>
    <w:rsid w:val="003E31E9"/>
    <w:rsid w:val="00430220"/>
    <w:rsid w:val="0043335D"/>
    <w:rsid w:val="00435960"/>
    <w:rsid w:val="004501D7"/>
    <w:rsid w:val="00451EEC"/>
    <w:rsid w:val="00466DD1"/>
    <w:rsid w:val="00473B80"/>
    <w:rsid w:val="00492B56"/>
    <w:rsid w:val="00496C54"/>
    <w:rsid w:val="004C49E7"/>
    <w:rsid w:val="004D1D08"/>
    <w:rsid w:val="004E1C95"/>
    <w:rsid w:val="0050694E"/>
    <w:rsid w:val="005076C6"/>
    <w:rsid w:val="00515A5D"/>
    <w:rsid w:val="00520F4D"/>
    <w:rsid w:val="0053567A"/>
    <w:rsid w:val="00543CAC"/>
    <w:rsid w:val="005575DB"/>
    <w:rsid w:val="00561559"/>
    <w:rsid w:val="005726E4"/>
    <w:rsid w:val="005A4487"/>
    <w:rsid w:val="005B023E"/>
    <w:rsid w:val="005B281E"/>
    <w:rsid w:val="005C2BFE"/>
    <w:rsid w:val="005D2A57"/>
    <w:rsid w:val="005D2CE0"/>
    <w:rsid w:val="0060223B"/>
    <w:rsid w:val="006209D9"/>
    <w:rsid w:val="00653BB5"/>
    <w:rsid w:val="00656704"/>
    <w:rsid w:val="00663D70"/>
    <w:rsid w:val="00666DDD"/>
    <w:rsid w:val="00670298"/>
    <w:rsid w:val="0068214E"/>
    <w:rsid w:val="00696D75"/>
    <w:rsid w:val="006A0EEF"/>
    <w:rsid w:val="006A5D6A"/>
    <w:rsid w:val="006C0CC7"/>
    <w:rsid w:val="006C1CA7"/>
    <w:rsid w:val="006D4552"/>
    <w:rsid w:val="006E4A95"/>
    <w:rsid w:val="00707797"/>
    <w:rsid w:val="007258B9"/>
    <w:rsid w:val="007633F1"/>
    <w:rsid w:val="00765765"/>
    <w:rsid w:val="007845CC"/>
    <w:rsid w:val="007872DA"/>
    <w:rsid w:val="007C38C5"/>
    <w:rsid w:val="007C704D"/>
    <w:rsid w:val="007F2A99"/>
    <w:rsid w:val="007F6FC6"/>
    <w:rsid w:val="00805DE0"/>
    <w:rsid w:val="00806E3F"/>
    <w:rsid w:val="008150E3"/>
    <w:rsid w:val="00846036"/>
    <w:rsid w:val="0084782F"/>
    <w:rsid w:val="0085625B"/>
    <w:rsid w:val="008567CF"/>
    <w:rsid w:val="00877438"/>
    <w:rsid w:val="008863FB"/>
    <w:rsid w:val="00890495"/>
    <w:rsid w:val="00896963"/>
    <w:rsid w:val="008A1BAA"/>
    <w:rsid w:val="008D2F56"/>
    <w:rsid w:val="008E5749"/>
    <w:rsid w:val="008F60A6"/>
    <w:rsid w:val="009320C0"/>
    <w:rsid w:val="009462E4"/>
    <w:rsid w:val="00964734"/>
    <w:rsid w:val="00975A46"/>
    <w:rsid w:val="0099525F"/>
    <w:rsid w:val="009A0D1E"/>
    <w:rsid w:val="009A1CC8"/>
    <w:rsid w:val="009B1C82"/>
    <w:rsid w:val="009B3A48"/>
    <w:rsid w:val="009B48A8"/>
    <w:rsid w:val="009D0C89"/>
    <w:rsid w:val="009F48AF"/>
    <w:rsid w:val="009F48B6"/>
    <w:rsid w:val="00A00F12"/>
    <w:rsid w:val="00A01A45"/>
    <w:rsid w:val="00A02FB1"/>
    <w:rsid w:val="00A30326"/>
    <w:rsid w:val="00A5410D"/>
    <w:rsid w:val="00A547A6"/>
    <w:rsid w:val="00A742C4"/>
    <w:rsid w:val="00A75040"/>
    <w:rsid w:val="00A83D5E"/>
    <w:rsid w:val="00A86A31"/>
    <w:rsid w:val="00AA089B"/>
    <w:rsid w:val="00AA59FC"/>
    <w:rsid w:val="00AB0670"/>
    <w:rsid w:val="00AB0E75"/>
    <w:rsid w:val="00AB13F3"/>
    <w:rsid w:val="00AC5A13"/>
    <w:rsid w:val="00AD0184"/>
    <w:rsid w:val="00AE39E4"/>
    <w:rsid w:val="00B148FF"/>
    <w:rsid w:val="00B46A5A"/>
    <w:rsid w:val="00B56B98"/>
    <w:rsid w:val="00B92D22"/>
    <w:rsid w:val="00B97BF0"/>
    <w:rsid w:val="00BA3C1F"/>
    <w:rsid w:val="00BF7586"/>
    <w:rsid w:val="00C33D7A"/>
    <w:rsid w:val="00C60024"/>
    <w:rsid w:val="00C826D5"/>
    <w:rsid w:val="00C9448A"/>
    <w:rsid w:val="00C965EC"/>
    <w:rsid w:val="00CB6243"/>
    <w:rsid w:val="00CC74D5"/>
    <w:rsid w:val="00CD3010"/>
    <w:rsid w:val="00D107E9"/>
    <w:rsid w:val="00D200BB"/>
    <w:rsid w:val="00D44B37"/>
    <w:rsid w:val="00D86412"/>
    <w:rsid w:val="00DB4124"/>
    <w:rsid w:val="00DC21BE"/>
    <w:rsid w:val="00DC5D66"/>
    <w:rsid w:val="00E34E53"/>
    <w:rsid w:val="00E5207C"/>
    <w:rsid w:val="00E5785D"/>
    <w:rsid w:val="00E61074"/>
    <w:rsid w:val="00E61379"/>
    <w:rsid w:val="00E81587"/>
    <w:rsid w:val="00E84981"/>
    <w:rsid w:val="00EA4625"/>
    <w:rsid w:val="00EC0B88"/>
    <w:rsid w:val="00EC4063"/>
    <w:rsid w:val="00EC4A25"/>
    <w:rsid w:val="00EC719B"/>
    <w:rsid w:val="00ED59A3"/>
    <w:rsid w:val="00EE0086"/>
    <w:rsid w:val="00EE2554"/>
    <w:rsid w:val="00EF1DA6"/>
    <w:rsid w:val="00EF7080"/>
    <w:rsid w:val="00F227DE"/>
    <w:rsid w:val="00F27866"/>
    <w:rsid w:val="00F32478"/>
    <w:rsid w:val="00F3510A"/>
    <w:rsid w:val="00F35693"/>
    <w:rsid w:val="00F417CE"/>
    <w:rsid w:val="00F73035"/>
    <w:rsid w:val="00F8754E"/>
    <w:rsid w:val="00F91F77"/>
    <w:rsid w:val="00FA541E"/>
    <w:rsid w:val="00FB5D5E"/>
    <w:rsid w:val="00FE0F16"/>
  </w:rsids>
  <m:mathPr>
    <m:mathFont m:val="Cambria Math"/>
    <m:brkBin m:val="before"/>
    <m:brkBinSub m:val="--"/>
    <m:smallFrac m:val="0"/>
    <m:dispDef/>
    <m:lMargin m:val="0"/>
    <m:rMargin m:val="0"/>
    <m:defJc m:val="centerGroup"/>
    <m:wrapIndent m:val="1440"/>
    <m:intLim m:val="subSup"/>
    <m:naryLim m:val="undOvr"/>
  </m:mathPr>
  <w:themeFontLang w:val="it-IT"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F2C21"/>
  <w15:docId w15:val="{ED804168-1A19-394A-8590-D497469C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01D7"/>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4501D7"/>
    <w:pPr>
      <w:ind w:left="720"/>
      <w:contextualSpacing/>
    </w:pPr>
  </w:style>
  <w:style w:type="character" w:styleId="Collegamentoipertestuale">
    <w:name w:val="Hyperlink"/>
    <w:basedOn w:val="Carpredefinitoparagrafo"/>
    <w:uiPriority w:val="99"/>
    <w:unhideWhenUsed/>
    <w:rsid w:val="009320C0"/>
    <w:rPr>
      <w:color w:val="0000FF" w:themeColor="hyperlink"/>
      <w:u w:val="single"/>
    </w:rPr>
  </w:style>
  <w:style w:type="character" w:customStyle="1" w:styleId="Menzionenonrisolta1">
    <w:name w:val="Menzione non risolta1"/>
    <w:basedOn w:val="Carpredefinitoparagrafo"/>
    <w:uiPriority w:val="99"/>
    <w:semiHidden/>
    <w:unhideWhenUsed/>
    <w:rsid w:val="009320C0"/>
    <w:rPr>
      <w:color w:val="808080"/>
      <w:shd w:val="clear" w:color="auto" w:fill="E6E6E6"/>
    </w:rPr>
  </w:style>
  <w:style w:type="paragraph" w:styleId="Intestazione">
    <w:name w:val="header"/>
    <w:basedOn w:val="Normale"/>
    <w:link w:val="IntestazioneCarattere"/>
    <w:uiPriority w:val="99"/>
    <w:unhideWhenUsed/>
    <w:rsid w:val="00A547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547A6"/>
  </w:style>
  <w:style w:type="paragraph" w:styleId="Pidipagina">
    <w:name w:val="footer"/>
    <w:basedOn w:val="Normale"/>
    <w:link w:val="PidipaginaCarattere"/>
    <w:uiPriority w:val="99"/>
    <w:unhideWhenUsed/>
    <w:rsid w:val="00A547A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547A6"/>
  </w:style>
  <w:style w:type="paragraph" w:styleId="Testofumetto">
    <w:name w:val="Balloon Text"/>
    <w:basedOn w:val="Normale"/>
    <w:link w:val="TestofumettoCarattere"/>
    <w:uiPriority w:val="99"/>
    <w:semiHidden/>
    <w:unhideWhenUsed/>
    <w:rsid w:val="00AB0E7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0E75"/>
    <w:rPr>
      <w:rFonts w:ascii="Tahoma" w:hAnsi="Tahoma" w:cs="Tahoma"/>
      <w:sz w:val="16"/>
      <w:szCs w:val="16"/>
    </w:rPr>
  </w:style>
  <w:style w:type="paragraph" w:customStyle="1" w:styleId="Corpodeltesto1">
    <w:name w:val="Corpo del testo1"/>
    <w:link w:val="Corpodeltesto"/>
    <w:rsid w:val="00D107E9"/>
    <w:pPr>
      <w:pBdr>
        <w:top w:val="nil"/>
        <w:left w:val="nil"/>
        <w:bottom w:val="nil"/>
        <w:right w:val="nil"/>
        <w:between w:val="nil"/>
        <w:bar w:val="nil"/>
      </w:pBdr>
      <w:shd w:val="clear" w:color="auto" w:fill="FFFFFF"/>
      <w:spacing w:before="360" w:after="240" w:line="302" w:lineRule="exact"/>
      <w:jc w:val="both"/>
    </w:pPr>
    <w:rPr>
      <w:rFonts w:ascii="Tahoma" w:eastAsia="Arial Unicode MS" w:hAnsi="Arial Unicode MS" w:cs="Arial Unicode MS"/>
      <w:color w:val="000000"/>
      <w:sz w:val="23"/>
      <w:szCs w:val="23"/>
      <w:u w:color="000000"/>
      <w:bdr w:val="nil"/>
      <w:lang w:eastAsia="it-IT"/>
    </w:rPr>
  </w:style>
  <w:style w:type="character" w:customStyle="1" w:styleId="Corpodeltesto">
    <w:name w:val="Corpo del testo_"/>
    <w:link w:val="Corpodeltesto1"/>
    <w:rsid w:val="00D107E9"/>
    <w:rPr>
      <w:rFonts w:ascii="Tahoma" w:eastAsia="Arial Unicode MS" w:hAnsi="Arial Unicode MS" w:cs="Arial Unicode MS"/>
      <w:color w:val="000000"/>
      <w:sz w:val="23"/>
      <w:szCs w:val="23"/>
      <w:u w:color="000000"/>
      <w:bdr w:val="nil"/>
      <w:shd w:val="clear" w:color="auto" w:fill="FFFFFF"/>
      <w:lang w:eastAsia="it-IT"/>
    </w:rPr>
  </w:style>
  <w:style w:type="character" w:styleId="Rimandocommento">
    <w:name w:val="annotation reference"/>
    <w:basedOn w:val="Carpredefinitoparagrafo"/>
    <w:uiPriority w:val="99"/>
    <w:semiHidden/>
    <w:unhideWhenUsed/>
    <w:rsid w:val="00EF1DA6"/>
    <w:rPr>
      <w:sz w:val="16"/>
      <w:szCs w:val="16"/>
    </w:rPr>
  </w:style>
  <w:style w:type="paragraph" w:styleId="Testocommento">
    <w:name w:val="annotation text"/>
    <w:basedOn w:val="Normale"/>
    <w:link w:val="TestocommentoCarattere"/>
    <w:uiPriority w:val="99"/>
    <w:unhideWhenUsed/>
    <w:rsid w:val="00EF1DA6"/>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DA6"/>
    <w:rPr>
      <w:sz w:val="20"/>
      <w:szCs w:val="20"/>
    </w:rPr>
  </w:style>
  <w:style w:type="paragraph" w:styleId="Soggettocommento">
    <w:name w:val="annotation subject"/>
    <w:basedOn w:val="Testocommento"/>
    <w:next w:val="Testocommento"/>
    <w:link w:val="SoggettocommentoCarattere"/>
    <w:uiPriority w:val="99"/>
    <w:semiHidden/>
    <w:unhideWhenUsed/>
    <w:rsid w:val="00EF1DA6"/>
    <w:rPr>
      <w:b/>
      <w:bCs/>
    </w:rPr>
  </w:style>
  <w:style w:type="character" w:customStyle="1" w:styleId="SoggettocommentoCarattere">
    <w:name w:val="Soggetto commento Carattere"/>
    <w:basedOn w:val="TestocommentoCarattere"/>
    <w:link w:val="Soggettocommento"/>
    <w:uiPriority w:val="99"/>
    <w:semiHidden/>
    <w:rsid w:val="00EF1DA6"/>
    <w:rPr>
      <w:b/>
      <w:bCs/>
      <w:sz w:val="20"/>
      <w:szCs w:val="20"/>
    </w:rPr>
  </w:style>
  <w:style w:type="paragraph" w:styleId="Revisione">
    <w:name w:val="Revision"/>
    <w:hidden/>
    <w:uiPriority w:val="99"/>
    <w:semiHidden/>
    <w:rsid w:val="00663D70"/>
    <w:pPr>
      <w:spacing w:after="0" w:line="240" w:lineRule="auto"/>
    </w:pPr>
  </w:style>
  <w:style w:type="character" w:styleId="Menzionenonrisolta">
    <w:name w:val="Unresolved Mention"/>
    <w:basedOn w:val="Carpredefinitoparagrafo"/>
    <w:uiPriority w:val="99"/>
    <w:rsid w:val="005D2A57"/>
    <w:rPr>
      <w:color w:val="605E5C"/>
      <w:shd w:val="clear" w:color="auto" w:fill="E1DFDD"/>
    </w:rPr>
  </w:style>
  <w:style w:type="character" w:styleId="Collegamentovisitato">
    <w:name w:val="FollowedHyperlink"/>
    <w:basedOn w:val="Carpredefinitoparagrafo"/>
    <w:uiPriority w:val="99"/>
    <w:semiHidden/>
    <w:unhideWhenUsed/>
    <w:rsid w:val="006209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608195">
      <w:bodyDiv w:val="1"/>
      <w:marLeft w:val="0"/>
      <w:marRight w:val="0"/>
      <w:marTop w:val="0"/>
      <w:marBottom w:val="0"/>
      <w:divBdr>
        <w:top w:val="none" w:sz="0" w:space="0" w:color="auto"/>
        <w:left w:val="none" w:sz="0" w:space="0" w:color="auto"/>
        <w:bottom w:val="none" w:sz="0" w:space="0" w:color="auto"/>
        <w:right w:val="none" w:sz="0" w:space="0" w:color="auto"/>
      </w:divBdr>
    </w:div>
    <w:div w:id="113417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alisa.tirrito@ventoeassociati.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farroni@vrelations.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mone.aureli@hcc-milano.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unicazione@coni.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90F67C5C7FE34D85D070268608294C" ma:contentTypeVersion="12" ma:contentTypeDescription="Create a new document." ma:contentTypeScope="" ma:versionID="5667d9badbb70bd6605179bbe006144e">
  <xsd:schema xmlns:xsd="http://www.w3.org/2001/XMLSchema" xmlns:xs="http://www.w3.org/2001/XMLSchema" xmlns:p="http://schemas.microsoft.com/office/2006/metadata/properties" xmlns:ns1="http://schemas.microsoft.com/sharepoint/v3" xmlns:ns3="b9c41077-ac60-4f54-bf58-8c92c9f2256d" targetNamespace="http://schemas.microsoft.com/office/2006/metadata/properties" ma:root="true" ma:fieldsID="743e02b0eef7bca49a3cde0eec7c3675" ns1:_="" ns3:_="">
    <xsd:import namespace="http://schemas.microsoft.com/sharepoint/v3"/>
    <xsd:import namespace="b9c41077-ac60-4f54-bf58-8c92c9f225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c41077-ac60-4f54-bf58-8c92c9f22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5C119B-6EF9-4D56-8772-EABDBDCEDFD8}">
  <ds:schemaRefs>
    <ds:schemaRef ds:uri="http://schemas.microsoft.com/sharepoint/v3/contenttype/forms"/>
  </ds:schemaRefs>
</ds:datastoreItem>
</file>

<file path=customXml/itemProps2.xml><?xml version="1.0" encoding="utf-8"?>
<ds:datastoreItem xmlns:ds="http://schemas.openxmlformats.org/officeDocument/2006/customXml" ds:itemID="{8E3C6216-421A-E64D-9E46-E917B99B2A23}">
  <ds:schemaRefs>
    <ds:schemaRef ds:uri="http://schemas.openxmlformats.org/officeDocument/2006/bibliography"/>
  </ds:schemaRefs>
</ds:datastoreItem>
</file>

<file path=customXml/itemProps3.xml><?xml version="1.0" encoding="utf-8"?>
<ds:datastoreItem xmlns:ds="http://schemas.openxmlformats.org/officeDocument/2006/customXml" ds:itemID="{E00D282D-F193-45AB-AAAA-A8EFCDE0008B}">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EBEA5DA-2CBB-41B4-AC57-792650D71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c41077-ac60-4f54-bf58-8c92c9f225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1743</Words>
  <Characters>9938</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ugo d'alberti</dc:creator>
  <cp:lastModifiedBy>Chiara Farroni</cp:lastModifiedBy>
  <cp:revision>3</cp:revision>
  <dcterms:created xsi:type="dcterms:W3CDTF">2023-04-13T16:22:00Z</dcterms:created>
  <dcterms:modified xsi:type="dcterms:W3CDTF">2023-04-13T16:23:00Z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0x0101003490F67C5C7FE34D85D070268608294C</vt:lpwstr>
  </property>
</Properties>
</file>