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9A4EB" w14:textId="7293FE98" w:rsidR="00D065C4" w:rsidRDefault="001F2D5D" w:rsidP="00546CE3">
      <w:pPr>
        <w:spacing w:after="0" w:line="264" w:lineRule="auto"/>
        <w:jc w:val="center"/>
        <w:rPr>
          <w:rFonts w:ascii="Arial" w:hAnsi="Arial" w:cs="Arial"/>
          <w:u w:val="single"/>
        </w:rPr>
      </w:pPr>
      <w:r w:rsidRPr="001F2D5D">
        <w:rPr>
          <w:rFonts w:ascii="Arial" w:hAnsi="Arial" w:cs="Arial"/>
          <w:u w:val="single"/>
        </w:rPr>
        <w:t>Comunicato stampa</w:t>
      </w:r>
    </w:p>
    <w:p w14:paraId="329AF97E" w14:textId="7E621C61" w:rsidR="00F212DA" w:rsidRDefault="00F212DA" w:rsidP="00546CE3">
      <w:pPr>
        <w:spacing w:after="0" w:line="264" w:lineRule="auto"/>
        <w:jc w:val="center"/>
        <w:rPr>
          <w:rFonts w:ascii="Arial" w:hAnsi="Arial" w:cs="Arial"/>
          <w:u w:val="single"/>
        </w:rPr>
      </w:pPr>
    </w:p>
    <w:p w14:paraId="38FFE9BB" w14:textId="3A8B0F94" w:rsidR="005D2D5B" w:rsidRPr="00C661FF" w:rsidRDefault="00531221" w:rsidP="00C661FF">
      <w:pPr>
        <w:spacing w:after="60"/>
        <w:jc w:val="center"/>
        <w:rPr>
          <w:rFonts w:ascii="Arial" w:hAnsi="Arial" w:cs="Arial"/>
          <w:b/>
          <w:sz w:val="32"/>
          <w:szCs w:val="24"/>
        </w:rPr>
      </w:pPr>
      <w:r w:rsidRPr="00C661FF">
        <w:rPr>
          <w:rFonts w:ascii="Arial" w:hAnsi="Arial" w:cs="Arial"/>
          <w:b/>
          <w:sz w:val="32"/>
          <w:szCs w:val="24"/>
        </w:rPr>
        <w:t>1</w:t>
      </w:r>
      <w:r w:rsidR="00BB2414" w:rsidRPr="00C661FF">
        <w:rPr>
          <w:rFonts w:ascii="Arial" w:hAnsi="Arial" w:cs="Arial"/>
          <w:b/>
          <w:sz w:val="32"/>
          <w:szCs w:val="24"/>
        </w:rPr>
        <w:t>7</w:t>
      </w:r>
      <w:r w:rsidRPr="00C661FF">
        <w:rPr>
          <w:rFonts w:ascii="Arial" w:hAnsi="Arial" w:cs="Arial"/>
          <w:b/>
          <w:sz w:val="32"/>
          <w:szCs w:val="24"/>
        </w:rPr>
        <w:t xml:space="preserve"> </w:t>
      </w:r>
      <w:r w:rsidR="00BB2414" w:rsidRPr="00C661FF">
        <w:rPr>
          <w:rFonts w:ascii="Arial" w:hAnsi="Arial" w:cs="Arial"/>
          <w:b/>
          <w:sz w:val="32"/>
          <w:szCs w:val="24"/>
        </w:rPr>
        <w:t>maggio</w:t>
      </w:r>
      <w:r w:rsidRPr="00C661FF">
        <w:rPr>
          <w:rFonts w:ascii="Arial" w:hAnsi="Arial" w:cs="Arial"/>
          <w:b/>
          <w:sz w:val="32"/>
          <w:szCs w:val="24"/>
        </w:rPr>
        <w:t xml:space="preserve">, Giornata mondiale </w:t>
      </w:r>
      <w:r w:rsidR="00BB2414" w:rsidRPr="00C661FF">
        <w:rPr>
          <w:rFonts w:ascii="Arial" w:hAnsi="Arial" w:cs="Arial"/>
          <w:b/>
          <w:sz w:val="32"/>
          <w:szCs w:val="24"/>
        </w:rPr>
        <w:t>dell’ipertensione</w:t>
      </w:r>
      <w:r w:rsidR="00B2760B">
        <w:rPr>
          <w:rFonts w:ascii="Arial" w:hAnsi="Arial" w:cs="Arial"/>
          <w:b/>
          <w:sz w:val="32"/>
          <w:szCs w:val="24"/>
        </w:rPr>
        <w:t xml:space="preserve"> arteriosa</w:t>
      </w:r>
      <w:r w:rsidRPr="00C661FF">
        <w:rPr>
          <w:rFonts w:ascii="Arial" w:hAnsi="Arial" w:cs="Arial"/>
          <w:b/>
          <w:sz w:val="32"/>
          <w:szCs w:val="24"/>
        </w:rPr>
        <w:t xml:space="preserve">: </w:t>
      </w:r>
      <w:r w:rsidR="00BB2414" w:rsidRPr="00C661FF">
        <w:rPr>
          <w:rFonts w:ascii="Arial" w:hAnsi="Arial" w:cs="Arial"/>
          <w:b/>
          <w:sz w:val="32"/>
          <w:szCs w:val="24"/>
        </w:rPr>
        <w:t xml:space="preserve">l’importanza di misurarla </w:t>
      </w:r>
      <w:r w:rsidR="005D2D5B" w:rsidRPr="00C661FF">
        <w:rPr>
          <w:rFonts w:ascii="Arial" w:hAnsi="Arial" w:cs="Arial"/>
          <w:b/>
          <w:sz w:val="32"/>
          <w:szCs w:val="24"/>
        </w:rPr>
        <w:t>correttamente</w:t>
      </w:r>
    </w:p>
    <w:p w14:paraId="7280FF30" w14:textId="2B0A73A8" w:rsidR="00167409" w:rsidRPr="005D2D5B" w:rsidRDefault="000A3023" w:rsidP="00531221">
      <w:pPr>
        <w:spacing w:after="0"/>
        <w:jc w:val="center"/>
        <w:rPr>
          <w:rFonts w:ascii="Arial" w:hAnsi="Arial" w:cs="Arial"/>
          <w:bCs/>
          <w:i/>
          <w:iCs/>
          <w:sz w:val="28"/>
        </w:rPr>
      </w:pPr>
      <w:r>
        <w:rPr>
          <w:rFonts w:ascii="Arial" w:hAnsi="Arial" w:cs="Arial"/>
          <w:bCs/>
          <w:i/>
          <w:iCs/>
          <w:sz w:val="28"/>
        </w:rPr>
        <w:t>All’IRCCS</w:t>
      </w:r>
      <w:r w:rsidR="00BB2414" w:rsidRPr="005D2D5B">
        <w:rPr>
          <w:rFonts w:ascii="Arial" w:hAnsi="Arial" w:cs="Arial"/>
          <w:bCs/>
          <w:i/>
          <w:iCs/>
          <w:sz w:val="28"/>
        </w:rPr>
        <w:t xml:space="preserve"> MultiMedica </w:t>
      </w:r>
      <w:r w:rsidR="005D2D5B" w:rsidRPr="005D2D5B">
        <w:rPr>
          <w:rFonts w:ascii="Arial" w:hAnsi="Arial" w:cs="Arial"/>
          <w:bCs/>
          <w:i/>
          <w:iCs/>
          <w:sz w:val="28"/>
        </w:rPr>
        <w:t xml:space="preserve">consulti gratuiti e un </w:t>
      </w:r>
      <w:r w:rsidR="00BB2414" w:rsidRPr="005D2D5B">
        <w:rPr>
          <w:rFonts w:ascii="Arial" w:hAnsi="Arial" w:cs="Arial"/>
          <w:bCs/>
          <w:i/>
          <w:iCs/>
          <w:sz w:val="28"/>
        </w:rPr>
        <w:t>nuovo centro dedicato</w:t>
      </w:r>
    </w:p>
    <w:p w14:paraId="4F36F9F9" w14:textId="77777777" w:rsidR="00B8760A" w:rsidRDefault="00B8760A" w:rsidP="00531221">
      <w:pPr>
        <w:spacing w:after="0"/>
        <w:jc w:val="center"/>
        <w:rPr>
          <w:rFonts w:ascii="Arial" w:hAnsi="Arial" w:cs="Arial"/>
          <w:b/>
          <w:i/>
          <w:iCs/>
          <w:szCs w:val="20"/>
        </w:rPr>
      </w:pPr>
    </w:p>
    <w:p w14:paraId="14ACF832" w14:textId="0397F4BB" w:rsidR="0039309C" w:rsidRPr="002D0669" w:rsidRDefault="00A31AE7" w:rsidP="0039309C">
      <w:pPr>
        <w:spacing w:after="0"/>
        <w:jc w:val="both"/>
        <w:rPr>
          <w:rFonts w:ascii="Arial" w:hAnsi="Arial" w:cs="Arial"/>
          <w:i/>
          <w:sz w:val="21"/>
          <w:szCs w:val="21"/>
        </w:rPr>
      </w:pPr>
      <w:r w:rsidRPr="002D0669">
        <w:rPr>
          <w:rFonts w:ascii="Arial" w:hAnsi="Arial" w:cs="Arial"/>
          <w:i/>
          <w:sz w:val="21"/>
          <w:szCs w:val="21"/>
        </w:rPr>
        <w:t xml:space="preserve">La diagnosi precoce di ipertensione e </w:t>
      </w:r>
      <w:r w:rsidR="00FD4D52" w:rsidRPr="002D0669">
        <w:rPr>
          <w:rFonts w:ascii="Arial" w:hAnsi="Arial" w:cs="Arial"/>
          <w:i/>
          <w:sz w:val="21"/>
          <w:szCs w:val="21"/>
        </w:rPr>
        <w:t xml:space="preserve">il suo trattamento </w:t>
      </w:r>
      <w:r w:rsidRPr="002D0669">
        <w:rPr>
          <w:rFonts w:ascii="Arial" w:hAnsi="Arial" w:cs="Arial"/>
          <w:i/>
          <w:sz w:val="21"/>
          <w:szCs w:val="21"/>
        </w:rPr>
        <w:t>appropriat</w:t>
      </w:r>
      <w:r w:rsidR="00FD4D52" w:rsidRPr="002D0669">
        <w:rPr>
          <w:rFonts w:ascii="Arial" w:hAnsi="Arial" w:cs="Arial"/>
          <w:i/>
          <w:sz w:val="21"/>
          <w:szCs w:val="21"/>
        </w:rPr>
        <w:t xml:space="preserve">o </w:t>
      </w:r>
      <w:r w:rsidRPr="002D0669">
        <w:rPr>
          <w:rFonts w:ascii="Arial" w:hAnsi="Arial" w:cs="Arial"/>
          <w:i/>
          <w:sz w:val="21"/>
          <w:szCs w:val="21"/>
        </w:rPr>
        <w:t>sono fondamentali per prevenire danni cardiovascolari e renali, e in particolare malattie come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 xml:space="preserve"> lo scompenso cardiaco</w:t>
      </w:r>
      <w:r w:rsidR="004545A6" w:rsidRPr="002D0669">
        <w:rPr>
          <w:rFonts w:ascii="Arial" w:hAnsi="Arial" w:cs="Arial"/>
          <w:bCs/>
          <w:i/>
          <w:iCs/>
          <w:color w:val="000000" w:themeColor="text1"/>
          <w:sz w:val="21"/>
          <w:szCs w:val="18"/>
        </w:rPr>
        <w:t>,</w:t>
      </w:r>
      <w:r w:rsidRPr="002D0669">
        <w:rPr>
          <w:rFonts w:ascii="Arial" w:hAnsi="Arial" w:cs="Arial"/>
          <w:bCs/>
          <w:i/>
          <w:iCs/>
          <w:color w:val="000000" w:themeColor="text1"/>
          <w:sz w:val="21"/>
          <w:szCs w:val="18"/>
        </w:rPr>
        <w:t xml:space="preserve"> l’infarto</w:t>
      </w:r>
      <w:r w:rsidR="004545A6" w:rsidRPr="002D0669">
        <w:rPr>
          <w:rFonts w:ascii="Arial" w:hAnsi="Arial" w:cs="Arial"/>
          <w:bCs/>
          <w:i/>
          <w:iCs/>
          <w:color w:val="000000" w:themeColor="text1"/>
          <w:sz w:val="21"/>
          <w:szCs w:val="18"/>
        </w:rPr>
        <w:t xml:space="preserve"> del miocardio e l’ictus cerebrale</w:t>
      </w:r>
      <w:r w:rsidRPr="002D0669">
        <w:rPr>
          <w:rFonts w:ascii="Arial" w:hAnsi="Arial" w:cs="Arial"/>
          <w:bCs/>
          <w:i/>
          <w:iCs/>
          <w:color w:val="000000" w:themeColor="text1"/>
          <w:sz w:val="21"/>
          <w:szCs w:val="18"/>
        </w:rPr>
        <w:t>.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 xml:space="preserve"> Poiché la pressione alta non dà sintomi particolari, il suo corretto monitoraggio è cruciale per rilevare tempestivamente il problema. All’I</w:t>
      </w:r>
      <w:r w:rsidR="004F166F">
        <w:rPr>
          <w:rFonts w:ascii="Arial" w:hAnsi="Arial" w:cs="Arial"/>
          <w:bCs/>
          <w:i/>
          <w:iCs/>
          <w:sz w:val="21"/>
          <w:szCs w:val="18"/>
        </w:rPr>
        <w:t>RCCS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 xml:space="preserve"> MultiMedica di Sesto San Giovanni è attivo un centro per </w:t>
      </w:r>
      <w:r w:rsidR="00FD4D52" w:rsidRPr="002D0669">
        <w:rPr>
          <w:rFonts w:ascii="Arial" w:hAnsi="Arial" w:cs="Arial"/>
          <w:bCs/>
          <w:i/>
          <w:iCs/>
          <w:sz w:val="21"/>
          <w:szCs w:val="18"/>
        </w:rPr>
        <w:t xml:space="preserve">la 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>diag</w:t>
      </w:r>
      <w:r w:rsidR="00FD4D52" w:rsidRPr="002D0669">
        <w:rPr>
          <w:rFonts w:ascii="Arial" w:hAnsi="Arial" w:cs="Arial"/>
          <w:bCs/>
          <w:i/>
          <w:iCs/>
          <w:sz w:val="21"/>
          <w:szCs w:val="18"/>
        </w:rPr>
        <w:t>n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 xml:space="preserve">osi e </w:t>
      </w:r>
      <w:r w:rsidR="00FD4D52" w:rsidRPr="002D0669">
        <w:rPr>
          <w:rFonts w:ascii="Arial" w:hAnsi="Arial" w:cs="Arial"/>
          <w:bCs/>
          <w:i/>
          <w:iCs/>
          <w:sz w:val="21"/>
          <w:szCs w:val="18"/>
        </w:rPr>
        <w:t xml:space="preserve">la 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>terapia dell’ipertensione a 360°.</w:t>
      </w:r>
    </w:p>
    <w:p w14:paraId="036B5B32" w14:textId="77777777" w:rsidR="00A31AE7" w:rsidRPr="002D0669" w:rsidRDefault="00A31AE7" w:rsidP="0039309C">
      <w:pPr>
        <w:spacing w:after="0"/>
        <w:jc w:val="both"/>
        <w:rPr>
          <w:rFonts w:ascii="Arial" w:hAnsi="Arial" w:cs="Arial"/>
          <w:b/>
          <w:i/>
          <w:iCs/>
          <w:sz w:val="21"/>
          <w:szCs w:val="18"/>
        </w:rPr>
      </w:pPr>
    </w:p>
    <w:p w14:paraId="365AD5B1" w14:textId="69E9FFEE" w:rsidR="00816B2E" w:rsidRPr="002D0669" w:rsidRDefault="00816B2E" w:rsidP="0090680A">
      <w:pPr>
        <w:spacing w:after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/>
          <w:sz w:val="21"/>
          <w:szCs w:val="18"/>
        </w:rPr>
        <w:t>Sesto San Giovanni (MI)</w:t>
      </w:r>
      <w:r w:rsidR="0039309C" w:rsidRPr="002D0669">
        <w:rPr>
          <w:rFonts w:ascii="Arial" w:hAnsi="Arial" w:cs="Arial"/>
          <w:b/>
          <w:sz w:val="21"/>
          <w:szCs w:val="18"/>
        </w:rPr>
        <w:t xml:space="preserve">, </w:t>
      </w:r>
      <w:r w:rsidR="00684CAF" w:rsidRPr="00362AD2">
        <w:rPr>
          <w:rFonts w:ascii="Arial" w:hAnsi="Arial" w:cs="Arial"/>
          <w:b/>
          <w:sz w:val="21"/>
          <w:szCs w:val="18"/>
        </w:rPr>
        <w:t>16</w:t>
      </w:r>
      <w:r w:rsidR="00356019" w:rsidRPr="00362AD2">
        <w:rPr>
          <w:rFonts w:ascii="Arial" w:hAnsi="Arial" w:cs="Arial"/>
          <w:b/>
          <w:sz w:val="21"/>
          <w:szCs w:val="18"/>
        </w:rPr>
        <w:t xml:space="preserve"> m</w:t>
      </w:r>
      <w:r w:rsidR="00356019" w:rsidRPr="002D0669">
        <w:rPr>
          <w:rFonts w:ascii="Arial" w:hAnsi="Arial" w:cs="Arial"/>
          <w:b/>
          <w:sz w:val="21"/>
          <w:szCs w:val="18"/>
        </w:rPr>
        <w:t>aggio</w:t>
      </w:r>
      <w:r w:rsidR="0039309C" w:rsidRPr="002D0669">
        <w:rPr>
          <w:rFonts w:ascii="Arial" w:hAnsi="Arial" w:cs="Arial"/>
          <w:b/>
          <w:sz w:val="21"/>
          <w:szCs w:val="18"/>
        </w:rPr>
        <w:t xml:space="preserve"> 2023 </w:t>
      </w:r>
      <w:r w:rsidR="0090680A" w:rsidRPr="002D0669">
        <w:rPr>
          <w:rFonts w:ascii="Arial" w:hAnsi="Arial" w:cs="Arial"/>
          <w:b/>
          <w:sz w:val="21"/>
          <w:szCs w:val="18"/>
        </w:rPr>
        <w:t xml:space="preserve">– </w:t>
      </w:r>
      <w:r w:rsidR="00356019" w:rsidRPr="002D0669">
        <w:rPr>
          <w:rFonts w:ascii="Arial" w:hAnsi="Arial" w:cs="Arial"/>
          <w:bCs/>
          <w:sz w:val="21"/>
          <w:szCs w:val="18"/>
        </w:rPr>
        <w:t xml:space="preserve">Il prossimo </w:t>
      </w:r>
      <w:r w:rsidR="00356019" w:rsidRPr="002D0669">
        <w:rPr>
          <w:rFonts w:ascii="Arial" w:hAnsi="Arial" w:cs="Arial"/>
          <w:b/>
          <w:sz w:val="21"/>
          <w:szCs w:val="18"/>
        </w:rPr>
        <w:t>17 maggio</w:t>
      </w:r>
      <w:r w:rsidR="00356019" w:rsidRPr="002D0669">
        <w:rPr>
          <w:rFonts w:ascii="Arial" w:hAnsi="Arial" w:cs="Arial"/>
          <w:bCs/>
          <w:sz w:val="21"/>
          <w:szCs w:val="18"/>
        </w:rPr>
        <w:t xml:space="preserve"> si celebra in tutto il mondo la </w:t>
      </w:r>
      <w:r w:rsidR="00356019" w:rsidRPr="002D0669">
        <w:rPr>
          <w:rFonts w:ascii="Arial" w:hAnsi="Arial" w:cs="Arial"/>
          <w:b/>
          <w:sz w:val="21"/>
          <w:szCs w:val="18"/>
        </w:rPr>
        <w:t>Giornata mondiale dell’ipertensio</w:t>
      </w:r>
      <w:r w:rsidR="007F6211" w:rsidRPr="002D0669">
        <w:rPr>
          <w:rFonts w:ascii="Arial" w:hAnsi="Arial" w:cs="Arial"/>
          <w:b/>
          <w:sz w:val="21"/>
          <w:szCs w:val="18"/>
        </w:rPr>
        <w:t>ne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, </w:t>
      </w:r>
      <w:r w:rsidR="00356019" w:rsidRPr="002D0669">
        <w:rPr>
          <w:rFonts w:ascii="Arial" w:hAnsi="Arial" w:cs="Arial"/>
          <w:bCs/>
          <w:sz w:val="21"/>
          <w:szCs w:val="18"/>
        </w:rPr>
        <w:t>l’eccessiva pressione del sangue nelle arterie</w:t>
      </w:r>
      <w:r w:rsidR="007368BC" w:rsidRPr="002D0669">
        <w:rPr>
          <w:rFonts w:ascii="Arial" w:hAnsi="Arial" w:cs="Arial"/>
          <w:bCs/>
          <w:sz w:val="21"/>
          <w:szCs w:val="18"/>
        </w:rPr>
        <w:t>, p</w:t>
      </w:r>
      <w:r w:rsidR="007F6211" w:rsidRPr="002D0669">
        <w:rPr>
          <w:rFonts w:ascii="Arial" w:hAnsi="Arial" w:cs="Arial"/>
          <w:bCs/>
          <w:sz w:val="21"/>
          <w:szCs w:val="18"/>
        </w:rPr>
        <w:t>rincipale fattore di rischio cardiovascolare correggibile</w:t>
      </w:r>
      <w:r w:rsidR="007368BC" w:rsidRPr="002D0669">
        <w:rPr>
          <w:rFonts w:ascii="Arial" w:hAnsi="Arial" w:cs="Arial"/>
          <w:bCs/>
          <w:sz w:val="21"/>
          <w:szCs w:val="18"/>
        </w:rPr>
        <w:t>, che</w:t>
      </w:r>
      <w:r w:rsidR="009D5BCF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interessa </w:t>
      </w:r>
      <w:r w:rsidR="00C661FF" w:rsidRPr="002D0669">
        <w:rPr>
          <w:rFonts w:ascii="Arial" w:hAnsi="Arial" w:cs="Arial"/>
          <w:bCs/>
          <w:sz w:val="21"/>
          <w:szCs w:val="18"/>
        </w:rPr>
        <w:t xml:space="preserve">circa 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una persona su </w:t>
      </w:r>
      <w:r w:rsidR="008A7C16" w:rsidRPr="002D0669">
        <w:rPr>
          <w:rFonts w:ascii="Arial" w:hAnsi="Arial" w:cs="Arial"/>
          <w:bCs/>
          <w:color w:val="000000" w:themeColor="text1"/>
          <w:sz w:val="21"/>
          <w:szCs w:val="18"/>
        </w:rPr>
        <w:t>tre</w:t>
      </w:r>
      <w:r w:rsidR="00C661FF" w:rsidRPr="002D0669">
        <w:rPr>
          <w:rFonts w:ascii="Arial" w:hAnsi="Arial" w:cs="Arial"/>
          <w:bCs/>
          <w:color w:val="4F81BD" w:themeColor="accent1"/>
          <w:sz w:val="21"/>
          <w:szCs w:val="18"/>
        </w:rPr>
        <w:t xml:space="preserve"> 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in età adulta e oltre </w:t>
      </w:r>
      <w:r w:rsidR="00C661FF" w:rsidRPr="002D0669">
        <w:rPr>
          <w:rFonts w:ascii="Arial" w:hAnsi="Arial" w:cs="Arial"/>
          <w:bCs/>
          <w:sz w:val="21"/>
          <w:szCs w:val="18"/>
        </w:rPr>
        <w:t>una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su </w:t>
      </w:r>
      <w:r w:rsidR="00C661FF" w:rsidRPr="002D0669">
        <w:rPr>
          <w:rFonts w:ascii="Arial" w:hAnsi="Arial" w:cs="Arial"/>
          <w:bCs/>
          <w:sz w:val="21"/>
          <w:szCs w:val="18"/>
        </w:rPr>
        <w:t>due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in età avanzata. In linea con il tema 2023 </w:t>
      </w:r>
      <w:r w:rsidR="002C4CCD" w:rsidRPr="002D0669">
        <w:rPr>
          <w:rFonts w:ascii="Arial" w:hAnsi="Arial" w:cs="Arial"/>
          <w:bCs/>
          <w:sz w:val="21"/>
          <w:szCs w:val="18"/>
        </w:rPr>
        <w:t>del World Day</w:t>
      </w:r>
      <w:r w:rsidR="00C661FF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7F6211" w:rsidRPr="002D0669">
        <w:rPr>
          <w:rFonts w:ascii="Arial" w:hAnsi="Arial" w:cs="Arial"/>
          <w:b/>
          <w:i/>
          <w:iCs/>
          <w:sz w:val="21"/>
          <w:szCs w:val="18"/>
        </w:rPr>
        <w:t>“</w:t>
      </w:r>
      <w:proofErr w:type="spellStart"/>
      <w:r w:rsidR="007F6211" w:rsidRPr="002D0669">
        <w:rPr>
          <w:rFonts w:ascii="Arial" w:hAnsi="Arial" w:cs="Arial"/>
          <w:b/>
          <w:i/>
          <w:iCs/>
          <w:sz w:val="21"/>
          <w:szCs w:val="18"/>
        </w:rPr>
        <w:t>Measure</w:t>
      </w:r>
      <w:proofErr w:type="spellEnd"/>
      <w:r w:rsidR="007F6211" w:rsidRPr="002D0669">
        <w:rPr>
          <w:rFonts w:ascii="Arial" w:hAnsi="Arial" w:cs="Arial"/>
          <w:b/>
          <w:i/>
          <w:iCs/>
          <w:sz w:val="21"/>
          <w:szCs w:val="18"/>
        </w:rPr>
        <w:t xml:space="preserve"> Your Blood Pressure </w:t>
      </w:r>
      <w:proofErr w:type="spellStart"/>
      <w:r w:rsidR="007F6211" w:rsidRPr="002D0669">
        <w:rPr>
          <w:rFonts w:ascii="Arial" w:hAnsi="Arial" w:cs="Arial"/>
          <w:b/>
          <w:i/>
          <w:iCs/>
          <w:sz w:val="21"/>
          <w:szCs w:val="18"/>
        </w:rPr>
        <w:t>Accurately</w:t>
      </w:r>
      <w:proofErr w:type="spellEnd"/>
      <w:r w:rsidR="007F6211" w:rsidRPr="002D0669">
        <w:rPr>
          <w:rFonts w:ascii="Arial" w:hAnsi="Arial" w:cs="Arial"/>
          <w:b/>
          <w:i/>
          <w:iCs/>
          <w:sz w:val="21"/>
          <w:szCs w:val="18"/>
        </w:rPr>
        <w:t xml:space="preserve">, Control </w:t>
      </w:r>
      <w:proofErr w:type="spellStart"/>
      <w:r w:rsidR="007F6211" w:rsidRPr="002D0669">
        <w:rPr>
          <w:rFonts w:ascii="Arial" w:hAnsi="Arial" w:cs="Arial"/>
          <w:b/>
          <w:i/>
          <w:iCs/>
          <w:sz w:val="21"/>
          <w:szCs w:val="18"/>
        </w:rPr>
        <w:t>It</w:t>
      </w:r>
      <w:proofErr w:type="spellEnd"/>
      <w:r w:rsidR="007F6211" w:rsidRPr="002D0669">
        <w:rPr>
          <w:rFonts w:ascii="Arial" w:hAnsi="Arial" w:cs="Arial"/>
          <w:b/>
          <w:i/>
          <w:iCs/>
          <w:sz w:val="21"/>
          <w:szCs w:val="18"/>
        </w:rPr>
        <w:t xml:space="preserve">, Live </w:t>
      </w:r>
      <w:proofErr w:type="spellStart"/>
      <w:r w:rsidR="007F6211" w:rsidRPr="002D0669">
        <w:rPr>
          <w:rFonts w:ascii="Arial" w:hAnsi="Arial" w:cs="Arial"/>
          <w:b/>
          <w:i/>
          <w:iCs/>
          <w:sz w:val="21"/>
          <w:szCs w:val="18"/>
        </w:rPr>
        <w:t>Longer</w:t>
      </w:r>
      <w:proofErr w:type="spellEnd"/>
      <w:r w:rsidR="007F6211" w:rsidRPr="002D0669">
        <w:rPr>
          <w:rFonts w:ascii="Arial" w:hAnsi="Arial" w:cs="Arial"/>
          <w:b/>
          <w:color w:val="000000" w:themeColor="text1"/>
          <w:sz w:val="21"/>
          <w:szCs w:val="18"/>
        </w:rPr>
        <w:t>”</w:t>
      </w:r>
      <w:r w:rsidR="008A7C16" w:rsidRPr="002D0669">
        <w:rPr>
          <w:rFonts w:ascii="Arial" w:hAnsi="Arial" w:cs="Arial"/>
          <w:b/>
          <w:color w:val="4F81BD" w:themeColor="accent1"/>
          <w:sz w:val="21"/>
          <w:szCs w:val="18"/>
        </w:rPr>
        <w:t xml:space="preserve"> </w:t>
      </w:r>
      <w:r w:rsidR="008A7C16" w:rsidRPr="002D0669">
        <w:rPr>
          <w:rFonts w:ascii="Arial" w:hAnsi="Arial" w:cs="Arial"/>
          <w:i/>
          <w:color w:val="000000" w:themeColor="text1"/>
          <w:sz w:val="21"/>
          <w:szCs w:val="18"/>
        </w:rPr>
        <w:t xml:space="preserve">(misura la tua pressione con cura, mantienila </w:t>
      </w:r>
      <w:r w:rsidR="00C82D1C" w:rsidRPr="002D0669">
        <w:rPr>
          <w:rFonts w:ascii="Arial" w:hAnsi="Arial" w:cs="Arial"/>
          <w:i/>
          <w:color w:val="000000" w:themeColor="text1"/>
          <w:sz w:val="21"/>
          <w:szCs w:val="18"/>
        </w:rPr>
        <w:t>sotto controllo</w:t>
      </w:r>
      <w:r w:rsidR="008A7C16" w:rsidRPr="002D0669">
        <w:rPr>
          <w:rFonts w:ascii="Arial" w:hAnsi="Arial" w:cs="Arial"/>
          <w:i/>
          <w:color w:val="000000" w:themeColor="text1"/>
          <w:sz w:val="21"/>
          <w:szCs w:val="18"/>
        </w:rPr>
        <w:t xml:space="preserve"> e vivi più a lungo)</w:t>
      </w:r>
      <w:r w:rsidR="00C82D1C" w:rsidRPr="002D0669">
        <w:rPr>
          <w:rFonts w:ascii="Arial" w:hAnsi="Arial" w:cs="Arial"/>
          <w:bCs/>
          <w:sz w:val="21"/>
          <w:szCs w:val="18"/>
        </w:rPr>
        <w:t xml:space="preserve"> e nel rispetto delle</w:t>
      </w:r>
      <w:r w:rsidR="00C82D1C" w:rsidRPr="002D0669">
        <w:rPr>
          <w:rFonts w:ascii="Arial" w:hAnsi="Arial" w:cs="Arial"/>
          <w:bCs/>
          <w:color w:val="4F81BD" w:themeColor="accent1"/>
          <w:sz w:val="21"/>
          <w:szCs w:val="18"/>
        </w:rPr>
        <w:t xml:space="preserve"> </w:t>
      </w:r>
      <w:r w:rsidR="00C82D1C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indicazioni della </w:t>
      </w:r>
      <w:r w:rsidR="00C82D1C" w:rsidRPr="002D0669">
        <w:rPr>
          <w:rFonts w:ascii="Arial" w:hAnsi="Arial" w:cs="Arial"/>
          <w:b/>
          <w:color w:val="000000" w:themeColor="text1"/>
          <w:sz w:val="21"/>
          <w:szCs w:val="18"/>
        </w:rPr>
        <w:t>Società Italiana dell’Ipertensione Arteriosa</w:t>
      </w:r>
      <w:r w:rsidR="00C82D1C" w:rsidRPr="002D0669">
        <w:rPr>
          <w:rFonts w:ascii="Arial" w:hAnsi="Arial" w:cs="Arial"/>
          <w:bCs/>
          <w:sz w:val="21"/>
          <w:szCs w:val="18"/>
        </w:rPr>
        <w:t xml:space="preserve"> (SIIA), </w:t>
      </w:r>
      <w:r w:rsidR="007F6211" w:rsidRPr="002D0669">
        <w:rPr>
          <w:rFonts w:ascii="Arial" w:hAnsi="Arial" w:cs="Arial"/>
          <w:bCs/>
          <w:sz w:val="21"/>
          <w:szCs w:val="18"/>
        </w:rPr>
        <w:t>l’</w:t>
      </w:r>
      <w:r w:rsidR="007F6211" w:rsidRPr="002D0669">
        <w:rPr>
          <w:rFonts w:ascii="Arial" w:hAnsi="Arial" w:cs="Arial"/>
          <w:b/>
          <w:sz w:val="21"/>
          <w:szCs w:val="18"/>
        </w:rPr>
        <w:t>I</w:t>
      </w:r>
      <w:r w:rsidRPr="002D0669">
        <w:rPr>
          <w:rFonts w:ascii="Arial" w:hAnsi="Arial" w:cs="Arial"/>
          <w:b/>
          <w:sz w:val="21"/>
          <w:szCs w:val="18"/>
        </w:rPr>
        <w:t>RCCS</w:t>
      </w:r>
      <w:r w:rsidR="007F6211" w:rsidRPr="002D0669">
        <w:rPr>
          <w:rFonts w:ascii="Arial" w:hAnsi="Arial" w:cs="Arial"/>
          <w:b/>
          <w:sz w:val="21"/>
          <w:szCs w:val="18"/>
        </w:rPr>
        <w:t xml:space="preserve"> MultiMedica di Sesto San </w:t>
      </w:r>
      <w:r w:rsidRPr="002D0669">
        <w:rPr>
          <w:rFonts w:ascii="Arial" w:hAnsi="Arial" w:cs="Arial"/>
          <w:b/>
          <w:sz w:val="21"/>
          <w:szCs w:val="18"/>
        </w:rPr>
        <w:t>G</w:t>
      </w:r>
      <w:r w:rsidR="007F6211" w:rsidRPr="002D0669">
        <w:rPr>
          <w:rFonts w:ascii="Arial" w:hAnsi="Arial" w:cs="Arial"/>
          <w:b/>
          <w:sz w:val="21"/>
          <w:szCs w:val="18"/>
        </w:rPr>
        <w:t>iovanni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organizza </w:t>
      </w:r>
      <w:r w:rsidR="00C873EE" w:rsidRPr="002D0669">
        <w:rPr>
          <w:rFonts w:ascii="Arial" w:hAnsi="Arial" w:cs="Arial"/>
          <w:bCs/>
          <w:sz w:val="21"/>
          <w:szCs w:val="18"/>
        </w:rPr>
        <w:t xml:space="preserve">per il 17 maggio </w:t>
      </w:r>
      <w:r w:rsidR="001E1494">
        <w:rPr>
          <w:rFonts w:ascii="Arial" w:hAnsi="Arial" w:cs="Arial"/>
          <w:bCs/>
          <w:sz w:val="21"/>
          <w:szCs w:val="18"/>
        </w:rPr>
        <w:t>un’iniziativa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di sensibilizzazione</w:t>
      </w:r>
      <w:r w:rsidR="002C4CCD" w:rsidRPr="002D0669">
        <w:rPr>
          <w:rFonts w:ascii="Arial" w:hAnsi="Arial" w:cs="Arial"/>
          <w:bCs/>
          <w:color w:val="000000" w:themeColor="text1"/>
          <w:sz w:val="21"/>
          <w:szCs w:val="18"/>
        </w:rPr>
        <w:t>: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1E1494">
        <w:rPr>
          <w:rFonts w:ascii="Arial" w:hAnsi="Arial" w:cs="Arial"/>
          <w:bCs/>
          <w:sz w:val="21"/>
          <w:szCs w:val="18"/>
        </w:rPr>
        <w:t xml:space="preserve">dalle 10 alle 14, </w:t>
      </w:r>
      <w:r w:rsidR="002C4CCD" w:rsidRPr="002D0669">
        <w:rPr>
          <w:rFonts w:ascii="Arial" w:hAnsi="Arial" w:cs="Arial"/>
          <w:bCs/>
          <w:sz w:val="21"/>
          <w:szCs w:val="18"/>
        </w:rPr>
        <w:t xml:space="preserve">presso </w:t>
      </w:r>
      <w:r w:rsidR="001E1494">
        <w:rPr>
          <w:rFonts w:ascii="Arial" w:hAnsi="Arial" w:cs="Arial"/>
          <w:bCs/>
          <w:sz w:val="21"/>
          <w:szCs w:val="18"/>
        </w:rPr>
        <w:t xml:space="preserve">due </w:t>
      </w:r>
      <w:r w:rsidR="007F6211" w:rsidRPr="002D0669">
        <w:rPr>
          <w:rFonts w:ascii="Arial" w:hAnsi="Arial" w:cs="Arial"/>
          <w:bCs/>
          <w:sz w:val="21"/>
          <w:szCs w:val="18"/>
        </w:rPr>
        <w:t>postazion</w:t>
      </w:r>
      <w:r w:rsidR="001E1494">
        <w:rPr>
          <w:rFonts w:ascii="Arial" w:hAnsi="Arial" w:cs="Arial"/>
          <w:bCs/>
          <w:sz w:val="21"/>
          <w:szCs w:val="18"/>
        </w:rPr>
        <w:t>i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2C4CCD" w:rsidRPr="002D0669">
        <w:rPr>
          <w:rFonts w:ascii="Arial" w:hAnsi="Arial" w:cs="Arial"/>
          <w:bCs/>
          <w:sz w:val="21"/>
          <w:szCs w:val="18"/>
        </w:rPr>
        <w:t>allestit</w:t>
      </w:r>
      <w:r w:rsidR="001E1494">
        <w:rPr>
          <w:rFonts w:ascii="Arial" w:hAnsi="Arial" w:cs="Arial"/>
          <w:bCs/>
          <w:sz w:val="21"/>
          <w:szCs w:val="18"/>
        </w:rPr>
        <w:t>e</w:t>
      </w:r>
      <w:r w:rsidR="002C4CCD" w:rsidRPr="002D0669">
        <w:rPr>
          <w:rFonts w:ascii="Arial" w:hAnsi="Arial" w:cs="Arial"/>
          <w:bCs/>
          <w:sz w:val="21"/>
          <w:szCs w:val="18"/>
        </w:rPr>
        <w:t xml:space="preserve"> all’ingresso dell’ospedale ci si potrà far misurare correttamente </w:t>
      </w:r>
      <w:r w:rsidR="007F6211" w:rsidRPr="002D0669">
        <w:rPr>
          <w:rFonts w:ascii="Arial" w:hAnsi="Arial" w:cs="Arial"/>
          <w:b/>
          <w:sz w:val="21"/>
          <w:szCs w:val="18"/>
        </w:rPr>
        <w:t>la pressione</w:t>
      </w:r>
      <w:r w:rsidR="001E1494">
        <w:rPr>
          <w:rFonts w:ascii="Arial" w:hAnsi="Arial" w:cs="Arial"/>
          <w:b/>
          <w:sz w:val="21"/>
          <w:szCs w:val="18"/>
        </w:rPr>
        <w:t xml:space="preserve"> </w:t>
      </w:r>
      <w:r w:rsidR="001E1494">
        <w:rPr>
          <w:rFonts w:ascii="Arial" w:hAnsi="Arial" w:cs="Arial"/>
          <w:bCs/>
          <w:sz w:val="21"/>
          <w:szCs w:val="18"/>
        </w:rPr>
        <w:t>(non è necessario prenotare)</w:t>
      </w:r>
      <w:r w:rsidR="00A14598">
        <w:rPr>
          <w:rFonts w:ascii="Arial" w:hAnsi="Arial" w:cs="Arial"/>
          <w:b/>
          <w:sz w:val="21"/>
          <w:szCs w:val="18"/>
        </w:rPr>
        <w:t>,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77224D" w:rsidRPr="002D0669">
        <w:rPr>
          <w:rFonts w:ascii="Arial" w:hAnsi="Arial" w:cs="Arial"/>
          <w:bCs/>
          <w:sz w:val="21"/>
          <w:szCs w:val="18"/>
        </w:rPr>
        <w:t>oltre a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 ricevere informazioni e </w:t>
      </w:r>
      <w:r w:rsidR="007F6211" w:rsidRPr="002D0669">
        <w:rPr>
          <w:rFonts w:ascii="Arial" w:hAnsi="Arial" w:cs="Arial"/>
          <w:b/>
          <w:sz w:val="21"/>
          <w:szCs w:val="18"/>
        </w:rPr>
        <w:t>materiale divulgativo</w:t>
      </w:r>
      <w:r w:rsidR="005D2D5B" w:rsidRPr="002D0669">
        <w:rPr>
          <w:rFonts w:ascii="Arial" w:hAnsi="Arial" w:cs="Arial"/>
          <w:bCs/>
          <w:sz w:val="21"/>
          <w:szCs w:val="18"/>
        </w:rPr>
        <w:t xml:space="preserve"> sul</w:t>
      </w:r>
      <w:r w:rsidR="007368BC" w:rsidRPr="002D0669">
        <w:rPr>
          <w:rFonts w:ascii="Arial" w:hAnsi="Arial" w:cs="Arial"/>
          <w:bCs/>
          <w:sz w:val="21"/>
          <w:szCs w:val="18"/>
        </w:rPr>
        <w:t>l’argomento</w:t>
      </w:r>
      <w:r w:rsidR="007F6211" w:rsidRPr="002D0669">
        <w:rPr>
          <w:rFonts w:ascii="Arial" w:hAnsi="Arial" w:cs="Arial"/>
          <w:bCs/>
          <w:sz w:val="21"/>
          <w:szCs w:val="18"/>
        </w:rPr>
        <w:t xml:space="preserve">. </w:t>
      </w:r>
    </w:p>
    <w:p w14:paraId="76D0C3A7" w14:textId="77777777" w:rsidR="00816B2E" w:rsidRPr="002D0669" w:rsidRDefault="00816B2E" w:rsidP="0090680A">
      <w:pPr>
        <w:spacing w:after="0"/>
        <w:jc w:val="both"/>
        <w:rPr>
          <w:rFonts w:ascii="Arial" w:hAnsi="Arial" w:cs="Arial"/>
          <w:bCs/>
          <w:sz w:val="21"/>
          <w:szCs w:val="18"/>
        </w:rPr>
      </w:pPr>
    </w:p>
    <w:p w14:paraId="036ADFF3" w14:textId="4218B917" w:rsidR="00356019" w:rsidRPr="002D0669" w:rsidRDefault="007F6211" w:rsidP="0090680A">
      <w:pPr>
        <w:spacing w:after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Cs/>
          <w:sz w:val="21"/>
          <w:szCs w:val="18"/>
        </w:rPr>
        <w:t xml:space="preserve">In più, se </w:t>
      </w:r>
      <w:r w:rsidR="005D2D5B" w:rsidRPr="002D0669">
        <w:rPr>
          <w:rFonts w:ascii="Arial" w:hAnsi="Arial" w:cs="Arial"/>
          <w:bCs/>
          <w:sz w:val="21"/>
          <w:szCs w:val="18"/>
        </w:rPr>
        <w:t>dal test</w:t>
      </w:r>
      <w:r w:rsidRPr="002D0669">
        <w:rPr>
          <w:rFonts w:ascii="Arial" w:hAnsi="Arial" w:cs="Arial"/>
          <w:bCs/>
          <w:sz w:val="21"/>
          <w:szCs w:val="18"/>
        </w:rPr>
        <w:t xml:space="preserve"> emergessero valori pressori fuori norma, </w:t>
      </w:r>
      <w:r w:rsidR="005D2D5B" w:rsidRPr="002D0669">
        <w:rPr>
          <w:rFonts w:ascii="Arial" w:hAnsi="Arial" w:cs="Arial"/>
          <w:bCs/>
          <w:sz w:val="21"/>
          <w:szCs w:val="18"/>
        </w:rPr>
        <w:t>uno specialista</w:t>
      </w:r>
      <w:r w:rsidRPr="002D0669">
        <w:rPr>
          <w:rFonts w:ascii="Arial" w:hAnsi="Arial" w:cs="Arial"/>
          <w:bCs/>
          <w:sz w:val="21"/>
          <w:szCs w:val="18"/>
        </w:rPr>
        <w:t xml:space="preserve"> </w:t>
      </w:r>
      <w:r w:rsidR="005D2D5B" w:rsidRPr="002D0669">
        <w:rPr>
          <w:rFonts w:ascii="Arial" w:hAnsi="Arial" w:cs="Arial"/>
          <w:bCs/>
          <w:sz w:val="21"/>
          <w:szCs w:val="18"/>
        </w:rPr>
        <w:t xml:space="preserve">del </w:t>
      </w:r>
      <w:r w:rsidR="009D5BCF" w:rsidRPr="002D0669">
        <w:rPr>
          <w:rFonts w:ascii="Arial" w:hAnsi="Arial" w:cs="Arial"/>
          <w:b/>
          <w:sz w:val="21"/>
          <w:szCs w:val="18"/>
        </w:rPr>
        <w:t>nuovo</w:t>
      </w:r>
      <w:r w:rsidR="005D2D5B" w:rsidRPr="002D0669">
        <w:rPr>
          <w:rFonts w:ascii="Arial" w:hAnsi="Arial" w:cs="Arial"/>
          <w:b/>
          <w:sz w:val="21"/>
          <w:szCs w:val="18"/>
        </w:rPr>
        <w:t xml:space="preserve"> Centro per l’iperten</w:t>
      </w:r>
      <w:r w:rsidR="00C661FF" w:rsidRPr="002D0669">
        <w:rPr>
          <w:rFonts w:ascii="Arial" w:hAnsi="Arial" w:cs="Arial"/>
          <w:b/>
          <w:sz w:val="21"/>
          <w:szCs w:val="18"/>
        </w:rPr>
        <w:t>s</w:t>
      </w:r>
      <w:r w:rsidR="005D2D5B" w:rsidRPr="002D0669">
        <w:rPr>
          <w:rFonts w:ascii="Arial" w:hAnsi="Arial" w:cs="Arial"/>
          <w:b/>
          <w:sz w:val="21"/>
          <w:szCs w:val="18"/>
        </w:rPr>
        <w:t>ione di MultiMedica</w:t>
      </w:r>
      <w:r w:rsidR="005D2D5B" w:rsidRPr="002D0669">
        <w:rPr>
          <w:rFonts w:ascii="Arial" w:hAnsi="Arial" w:cs="Arial"/>
          <w:bCs/>
          <w:sz w:val="21"/>
          <w:szCs w:val="18"/>
        </w:rPr>
        <w:t xml:space="preserve"> </w:t>
      </w:r>
      <w:r w:rsidRPr="002D0669">
        <w:rPr>
          <w:rFonts w:ascii="Arial" w:hAnsi="Arial" w:cs="Arial"/>
          <w:bCs/>
          <w:sz w:val="21"/>
          <w:szCs w:val="18"/>
        </w:rPr>
        <w:t xml:space="preserve">sarà a disposizione per fornire </w:t>
      </w:r>
      <w:r w:rsidRPr="002D0669">
        <w:rPr>
          <w:rFonts w:ascii="Arial" w:hAnsi="Arial" w:cs="Arial"/>
          <w:b/>
          <w:sz w:val="21"/>
          <w:szCs w:val="18"/>
        </w:rPr>
        <w:t>rapidi consulti gratuiti</w:t>
      </w:r>
      <w:r w:rsidR="005D2D5B" w:rsidRPr="002D0669">
        <w:rPr>
          <w:rFonts w:ascii="Arial" w:hAnsi="Arial" w:cs="Arial"/>
          <w:bCs/>
          <w:sz w:val="21"/>
          <w:szCs w:val="18"/>
        </w:rPr>
        <w:t>, indirizzando le persone che ne avessero necessità ad approfondimenti col proprio medico curante.</w:t>
      </w:r>
    </w:p>
    <w:p w14:paraId="07FE5013" w14:textId="77777777" w:rsidR="009D5BCF" w:rsidRPr="002D0669" w:rsidRDefault="009D5BCF" w:rsidP="0090680A">
      <w:pPr>
        <w:spacing w:after="0"/>
        <w:jc w:val="both"/>
        <w:rPr>
          <w:rFonts w:ascii="Arial" w:hAnsi="Arial" w:cs="Arial"/>
          <w:bCs/>
          <w:sz w:val="21"/>
          <w:szCs w:val="18"/>
        </w:rPr>
      </w:pPr>
    </w:p>
    <w:p w14:paraId="6E4B97D9" w14:textId="7CC61B12" w:rsidR="00856C20" w:rsidRPr="002D0669" w:rsidRDefault="0062097D" w:rsidP="00A151D7">
      <w:pPr>
        <w:spacing w:after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Cs/>
          <w:i/>
          <w:iCs/>
          <w:sz w:val="21"/>
          <w:szCs w:val="18"/>
        </w:rPr>
        <w:t>“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 xml:space="preserve">Poiché l'aumento </w:t>
      </w:r>
      <w:r w:rsidR="00C67A27" w:rsidRPr="002D0669">
        <w:rPr>
          <w:rFonts w:ascii="Arial" w:hAnsi="Arial" w:cs="Arial"/>
          <w:bCs/>
          <w:i/>
          <w:iCs/>
          <w:sz w:val="21"/>
          <w:szCs w:val="18"/>
        </w:rPr>
        <w:t>della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 xml:space="preserve"> pressione è spesso accompagnato da sintomi aspecifici, facilmente sottovalutabili</w:t>
      </w:r>
      <w:r w:rsidR="00A151D7" w:rsidRPr="002D0669">
        <w:rPr>
          <w:rFonts w:ascii="Arial" w:hAnsi="Arial" w:cs="Arial"/>
          <w:bCs/>
          <w:i/>
          <w:iCs/>
          <w:sz w:val="21"/>
          <w:szCs w:val="18"/>
        </w:rPr>
        <w:t xml:space="preserve">, 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>come mal di testa, vertigini, ronzii nelle orecchie</w:t>
      </w:r>
      <w:r w:rsidR="00A151D7" w:rsidRPr="002D0669">
        <w:rPr>
          <w:rFonts w:ascii="Arial" w:hAnsi="Arial" w:cs="Arial"/>
          <w:bCs/>
          <w:i/>
          <w:iCs/>
          <w:sz w:val="21"/>
          <w:szCs w:val="18"/>
        </w:rPr>
        <w:t xml:space="preserve"> e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 xml:space="preserve"> visione offuscata</w:t>
      </w:r>
      <w:r w:rsidR="00C82D1C" w:rsidRPr="002D0669">
        <w:rPr>
          <w:rFonts w:ascii="Arial" w:hAnsi="Arial" w:cs="Arial"/>
          <w:bCs/>
          <w:i/>
          <w:iCs/>
          <w:sz w:val="21"/>
          <w:szCs w:val="18"/>
        </w:rPr>
        <w:t xml:space="preserve"> – tanto che almeno il 30% degli italiani si stima sia iperteso senza </w:t>
      </w:r>
      <w:r w:rsidR="002D0669">
        <w:rPr>
          <w:rFonts w:ascii="Arial" w:hAnsi="Arial" w:cs="Arial"/>
          <w:bCs/>
          <w:i/>
          <w:iCs/>
          <w:sz w:val="21"/>
          <w:szCs w:val="18"/>
        </w:rPr>
        <w:t>saperlo</w:t>
      </w:r>
      <w:r w:rsidR="00C82D1C" w:rsidRPr="002D0669">
        <w:rPr>
          <w:rFonts w:ascii="Arial" w:hAnsi="Arial" w:cs="Arial"/>
          <w:bCs/>
          <w:i/>
          <w:iCs/>
          <w:sz w:val="21"/>
          <w:szCs w:val="18"/>
        </w:rPr>
        <w:t xml:space="preserve"> – 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>sottoporsi</w:t>
      </w:r>
      <w:r w:rsidR="00C82D1C" w:rsidRPr="002D0669">
        <w:rPr>
          <w:rFonts w:ascii="Arial" w:hAnsi="Arial" w:cs="Arial"/>
          <w:bCs/>
          <w:i/>
          <w:iCs/>
          <w:sz w:val="21"/>
          <w:szCs w:val="18"/>
        </w:rPr>
        <w:t xml:space="preserve"> 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>a controlli periodici è fondamentale per</w:t>
      </w:r>
      <w:r w:rsidR="005D6B5D" w:rsidRPr="002D0669">
        <w:rPr>
          <w:rFonts w:ascii="Arial" w:hAnsi="Arial" w:cs="Arial"/>
          <w:bCs/>
          <w:i/>
          <w:iCs/>
          <w:sz w:val="21"/>
          <w:szCs w:val="18"/>
        </w:rPr>
        <w:t xml:space="preserve"> arrivare a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 xml:space="preserve"> una diagnosi precoce di ipertensione, iniziare un trattamento e prevenire</w:t>
      </w:r>
      <w:r w:rsidR="005A6444" w:rsidRPr="002D0669">
        <w:rPr>
          <w:rFonts w:ascii="Arial" w:hAnsi="Arial" w:cs="Arial"/>
          <w:bCs/>
          <w:i/>
          <w:iCs/>
          <w:sz w:val="21"/>
          <w:szCs w:val="18"/>
        </w:rPr>
        <w:t xml:space="preserve"> 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>danni a vasi</w:t>
      </w:r>
      <w:r w:rsidR="007368BC" w:rsidRPr="002D0669">
        <w:rPr>
          <w:rFonts w:ascii="Arial" w:hAnsi="Arial" w:cs="Arial"/>
          <w:bCs/>
          <w:i/>
          <w:iCs/>
          <w:sz w:val="21"/>
          <w:szCs w:val="18"/>
        </w:rPr>
        <w:t xml:space="preserve"> sanguigni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>, cuore</w:t>
      </w:r>
      <w:r w:rsidR="004F1286" w:rsidRPr="002D0669">
        <w:rPr>
          <w:rFonts w:ascii="Arial" w:hAnsi="Arial" w:cs="Arial"/>
          <w:bCs/>
          <w:i/>
          <w:iCs/>
          <w:sz w:val="21"/>
          <w:szCs w:val="18"/>
        </w:rPr>
        <w:t xml:space="preserve"> e </w:t>
      </w:r>
      <w:r w:rsidR="00AF5921" w:rsidRPr="002D0669">
        <w:rPr>
          <w:rFonts w:ascii="Arial" w:hAnsi="Arial" w:cs="Arial"/>
          <w:bCs/>
          <w:i/>
          <w:iCs/>
          <w:sz w:val="21"/>
          <w:szCs w:val="18"/>
        </w:rPr>
        <w:t>reni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>”</w:t>
      </w:r>
      <w:r w:rsidRPr="002D0669">
        <w:rPr>
          <w:rFonts w:ascii="Arial" w:hAnsi="Arial" w:cs="Arial"/>
          <w:bCs/>
          <w:sz w:val="21"/>
          <w:szCs w:val="18"/>
        </w:rPr>
        <w:t xml:space="preserve">, sottolinea </w:t>
      </w:r>
      <w:r w:rsidRPr="002D0669">
        <w:rPr>
          <w:rFonts w:ascii="Arial" w:hAnsi="Arial" w:cs="Arial"/>
          <w:b/>
          <w:sz w:val="21"/>
          <w:szCs w:val="18"/>
        </w:rPr>
        <w:t>Enrico Agabiti Rosei</w:t>
      </w:r>
      <w:r w:rsidRPr="002D0669">
        <w:rPr>
          <w:rFonts w:ascii="Arial" w:hAnsi="Arial" w:cs="Arial"/>
          <w:bCs/>
          <w:sz w:val="21"/>
          <w:szCs w:val="18"/>
        </w:rPr>
        <w:t>, Professore Emerito di Medicina Interna dell’Università di Brescia</w:t>
      </w:r>
      <w:r w:rsidR="004545A6" w:rsidRPr="002D0669">
        <w:rPr>
          <w:rFonts w:ascii="Arial" w:hAnsi="Arial" w:cs="Arial"/>
          <w:bCs/>
          <w:sz w:val="21"/>
          <w:szCs w:val="18"/>
        </w:rPr>
        <w:t xml:space="preserve">, 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>già Presidente della Società Italiana e Europea dell</w:t>
      </w:r>
      <w:r w:rsidR="002D0669">
        <w:rPr>
          <w:rFonts w:ascii="Arial" w:hAnsi="Arial" w:cs="Arial"/>
          <w:bCs/>
          <w:color w:val="000000" w:themeColor="text1"/>
          <w:sz w:val="21"/>
          <w:szCs w:val="18"/>
        </w:rPr>
        <w:t>’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>Ipertensione Arteriosa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Pr="002D0669">
        <w:rPr>
          <w:rFonts w:ascii="Arial" w:hAnsi="Arial" w:cs="Arial"/>
          <w:bCs/>
          <w:sz w:val="21"/>
          <w:szCs w:val="18"/>
        </w:rPr>
        <w:t>e consulente scientifico per l’Ipertensione del Gruppo MultiMedica</w:t>
      </w:r>
      <w:r w:rsidR="00AF5921" w:rsidRPr="002D0669">
        <w:rPr>
          <w:rFonts w:ascii="Arial" w:hAnsi="Arial" w:cs="Arial"/>
          <w:bCs/>
          <w:sz w:val="21"/>
          <w:szCs w:val="18"/>
        </w:rPr>
        <w:t xml:space="preserve">. </w:t>
      </w:r>
      <w:r w:rsidR="000D20EE" w:rsidRPr="002D0669">
        <w:rPr>
          <w:rFonts w:ascii="Arial" w:hAnsi="Arial" w:cs="Arial"/>
          <w:bCs/>
          <w:sz w:val="21"/>
          <w:szCs w:val="18"/>
        </w:rPr>
        <w:t xml:space="preserve">Dovrebbero </w:t>
      </w:r>
      <w:r w:rsidR="007368BC" w:rsidRPr="002D0669">
        <w:rPr>
          <w:rFonts w:ascii="Arial" w:hAnsi="Arial" w:cs="Arial"/>
          <w:bCs/>
          <w:sz w:val="21"/>
          <w:szCs w:val="18"/>
        </w:rPr>
        <w:t>fare particolare attenzione al problema</w:t>
      </w:r>
      <w:r w:rsidR="000D20EE" w:rsidRPr="002D0669">
        <w:rPr>
          <w:rFonts w:ascii="Arial" w:hAnsi="Arial" w:cs="Arial"/>
          <w:bCs/>
          <w:sz w:val="21"/>
          <w:szCs w:val="18"/>
        </w:rPr>
        <w:t xml:space="preserve">, le persone con </w:t>
      </w:r>
      <w:r w:rsidR="002621A2" w:rsidRPr="002D0669">
        <w:rPr>
          <w:rFonts w:ascii="Arial" w:hAnsi="Arial" w:cs="Arial"/>
          <w:bCs/>
          <w:sz w:val="21"/>
          <w:szCs w:val="18"/>
        </w:rPr>
        <w:t xml:space="preserve">alcuni 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fattori di rischio </w:t>
      </w:r>
      <w:r w:rsidR="000D20EE" w:rsidRPr="002D0669">
        <w:rPr>
          <w:rFonts w:ascii="Arial" w:hAnsi="Arial" w:cs="Arial"/>
          <w:bCs/>
          <w:sz w:val="21"/>
          <w:szCs w:val="18"/>
        </w:rPr>
        <w:t>(familiarità, età avanzata, sovrappeso, diabete, fumo, dieta troppo ricca di sodio, alcol, stress, sedentarietà).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 </w:t>
      </w:r>
    </w:p>
    <w:p w14:paraId="4986B4EB" w14:textId="77777777" w:rsidR="00856C20" w:rsidRPr="002D0669" w:rsidRDefault="00856C20" w:rsidP="00A151D7">
      <w:pPr>
        <w:spacing w:after="0"/>
        <w:jc w:val="both"/>
        <w:rPr>
          <w:rFonts w:ascii="Arial" w:hAnsi="Arial" w:cs="Arial"/>
          <w:bCs/>
          <w:sz w:val="21"/>
          <w:szCs w:val="18"/>
        </w:rPr>
      </w:pPr>
    </w:p>
    <w:p w14:paraId="50842764" w14:textId="57096A5D" w:rsidR="00A151D7" w:rsidRPr="002D0669" w:rsidRDefault="00A151D7" w:rsidP="00A151D7">
      <w:pPr>
        <w:spacing w:after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Cs/>
          <w:sz w:val="21"/>
          <w:szCs w:val="18"/>
        </w:rPr>
        <w:t xml:space="preserve">La cura </w:t>
      </w:r>
      <w:r w:rsidR="007368BC" w:rsidRPr="002D0669">
        <w:rPr>
          <w:rFonts w:ascii="Arial" w:hAnsi="Arial" w:cs="Arial"/>
          <w:bCs/>
          <w:sz w:val="21"/>
          <w:szCs w:val="18"/>
        </w:rPr>
        <w:t xml:space="preserve">dell’ipertensione </w:t>
      </w:r>
      <w:r w:rsidRPr="002D0669">
        <w:rPr>
          <w:rFonts w:ascii="Arial" w:hAnsi="Arial" w:cs="Arial"/>
          <w:bCs/>
          <w:sz w:val="21"/>
          <w:szCs w:val="18"/>
        </w:rPr>
        <w:t xml:space="preserve">si basa su un corretto stile di vita </w:t>
      </w:r>
      <w:r w:rsidR="0016053E" w:rsidRPr="002D0669">
        <w:rPr>
          <w:rFonts w:ascii="Arial" w:hAnsi="Arial" w:cs="Arial"/>
          <w:bCs/>
          <w:sz w:val="21"/>
          <w:szCs w:val="18"/>
        </w:rPr>
        <w:t>e</w:t>
      </w:r>
      <w:r w:rsidR="005A6444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16053E" w:rsidRPr="002D0669">
        <w:rPr>
          <w:rFonts w:ascii="Arial" w:hAnsi="Arial" w:cs="Arial"/>
          <w:bCs/>
          <w:sz w:val="21"/>
          <w:szCs w:val="18"/>
        </w:rPr>
        <w:t>sul</w:t>
      </w:r>
      <w:r w:rsidRPr="002D0669">
        <w:rPr>
          <w:rFonts w:ascii="Arial" w:hAnsi="Arial" w:cs="Arial"/>
          <w:bCs/>
          <w:sz w:val="21"/>
          <w:szCs w:val="18"/>
        </w:rPr>
        <w:t xml:space="preserve">l’uso di farmaci. </w:t>
      </w:r>
      <w:r w:rsidR="0016053E" w:rsidRPr="002D0669">
        <w:rPr>
          <w:rFonts w:ascii="Arial" w:hAnsi="Arial" w:cs="Arial"/>
          <w:bCs/>
          <w:sz w:val="21"/>
          <w:szCs w:val="18"/>
        </w:rPr>
        <w:t>L</w:t>
      </w:r>
      <w:r w:rsidRPr="002D0669">
        <w:rPr>
          <w:rFonts w:ascii="Arial" w:hAnsi="Arial" w:cs="Arial"/>
          <w:bCs/>
          <w:sz w:val="21"/>
          <w:szCs w:val="18"/>
        </w:rPr>
        <w:t>'obiettivo è ridurre i valori al di sotto di 140</w:t>
      </w:r>
      <w:r w:rsidR="0016053E" w:rsidRPr="002D0669">
        <w:rPr>
          <w:rFonts w:ascii="Arial" w:hAnsi="Arial" w:cs="Arial"/>
          <w:bCs/>
          <w:sz w:val="21"/>
          <w:szCs w:val="18"/>
        </w:rPr>
        <w:t xml:space="preserve"> mmHg per la pressione sistolica (massima) e dei </w:t>
      </w:r>
      <w:r w:rsidRPr="002D0669">
        <w:rPr>
          <w:rFonts w:ascii="Arial" w:hAnsi="Arial" w:cs="Arial"/>
          <w:bCs/>
          <w:sz w:val="21"/>
          <w:szCs w:val="18"/>
        </w:rPr>
        <w:t>90</w:t>
      </w:r>
      <w:r w:rsidR="0016053E" w:rsidRPr="002D0669">
        <w:rPr>
          <w:rFonts w:ascii="Arial" w:hAnsi="Arial" w:cs="Arial"/>
          <w:bCs/>
          <w:sz w:val="21"/>
          <w:szCs w:val="18"/>
        </w:rPr>
        <w:t xml:space="preserve"> mmHg per la diastolica (minima)</w:t>
      </w:r>
      <w:r w:rsidRPr="002D0669">
        <w:rPr>
          <w:rFonts w:ascii="Arial" w:hAnsi="Arial" w:cs="Arial"/>
          <w:bCs/>
          <w:sz w:val="21"/>
          <w:szCs w:val="18"/>
        </w:rPr>
        <w:t xml:space="preserve">, meglio se inferiori a 130/80 mmHg. </w:t>
      </w:r>
      <w:r w:rsidR="00C0434F" w:rsidRPr="002D0669">
        <w:rPr>
          <w:rFonts w:ascii="Arial" w:hAnsi="Arial" w:cs="Arial"/>
          <w:bCs/>
          <w:sz w:val="21"/>
          <w:szCs w:val="18"/>
        </w:rPr>
        <w:t>P</w:t>
      </w:r>
      <w:r w:rsidR="00D06117" w:rsidRPr="002D0669">
        <w:rPr>
          <w:rFonts w:ascii="Arial" w:hAnsi="Arial" w:cs="Arial"/>
          <w:bCs/>
          <w:sz w:val="21"/>
          <w:szCs w:val="18"/>
        </w:rPr>
        <w:t xml:space="preserve">urtroppo </w:t>
      </w:r>
      <w:r w:rsidR="00C0434F" w:rsidRPr="002D0669">
        <w:rPr>
          <w:rFonts w:ascii="Arial" w:hAnsi="Arial" w:cs="Arial"/>
          <w:bCs/>
          <w:sz w:val="21"/>
          <w:szCs w:val="18"/>
        </w:rPr>
        <w:t xml:space="preserve">circa il 35% </w:t>
      </w:r>
      <w:r w:rsidR="00D06117" w:rsidRPr="002D0669">
        <w:rPr>
          <w:rFonts w:ascii="Arial" w:hAnsi="Arial" w:cs="Arial"/>
          <w:bCs/>
          <w:sz w:val="21"/>
          <w:szCs w:val="18"/>
        </w:rPr>
        <w:t xml:space="preserve">degli ipertesi </w:t>
      </w:r>
      <w:r w:rsidR="00C0434F" w:rsidRPr="002D0669">
        <w:rPr>
          <w:rFonts w:ascii="Arial" w:hAnsi="Arial" w:cs="Arial"/>
          <w:bCs/>
          <w:sz w:val="21"/>
          <w:szCs w:val="18"/>
        </w:rPr>
        <w:t xml:space="preserve">non raggiunge questi target, </w:t>
      </w:r>
      <w:r w:rsidR="00D06117" w:rsidRPr="002D0669">
        <w:rPr>
          <w:rFonts w:ascii="Arial" w:hAnsi="Arial" w:cs="Arial"/>
          <w:bCs/>
          <w:sz w:val="21"/>
          <w:szCs w:val="18"/>
        </w:rPr>
        <w:t>nonostante l’assunzione di una terapia.</w:t>
      </w:r>
      <w:r w:rsidR="00856C20" w:rsidRPr="002D0669">
        <w:rPr>
          <w:rFonts w:ascii="Arial" w:hAnsi="Arial" w:cs="Arial"/>
          <w:bCs/>
          <w:sz w:val="21"/>
          <w:szCs w:val="18"/>
        </w:rPr>
        <w:t xml:space="preserve"> A questo si aggiunge il problema dell’aderenza terapeutica: su 100 compresse di farmaco antiipertensiv</w:t>
      </w:r>
      <w:r w:rsidR="002D0669">
        <w:rPr>
          <w:rFonts w:ascii="Arial" w:hAnsi="Arial" w:cs="Arial"/>
          <w:bCs/>
          <w:sz w:val="21"/>
          <w:szCs w:val="18"/>
        </w:rPr>
        <w:t>o</w:t>
      </w:r>
      <w:r w:rsidR="00856C20" w:rsidRPr="002D0669">
        <w:rPr>
          <w:rFonts w:ascii="Arial" w:hAnsi="Arial" w:cs="Arial"/>
          <w:bCs/>
          <w:sz w:val="21"/>
          <w:szCs w:val="18"/>
        </w:rPr>
        <w:t>, gli italiani ne assumono circa 60/70.</w:t>
      </w:r>
    </w:p>
    <w:p w14:paraId="04EA9884" w14:textId="77777777" w:rsidR="00816B2E" w:rsidRPr="002D0669" w:rsidRDefault="00816B2E" w:rsidP="0090680A">
      <w:pPr>
        <w:spacing w:after="0"/>
        <w:jc w:val="both"/>
        <w:rPr>
          <w:rFonts w:ascii="Arial" w:hAnsi="Arial" w:cs="Arial"/>
          <w:bCs/>
          <w:sz w:val="21"/>
          <w:szCs w:val="18"/>
        </w:rPr>
      </w:pPr>
    </w:p>
    <w:p w14:paraId="7B05046D" w14:textId="7D0A3295" w:rsidR="0062097D" w:rsidRPr="002D0669" w:rsidRDefault="0062097D" w:rsidP="0062097D">
      <w:pPr>
        <w:spacing w:after="6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Cs/>
          <w:sz w:val="21"/>
          <w:szCs w:val="18"/>
        </w:rPr>
        <w:t>Per</w:t>
      </w:r>
      <w:r w:rsidR="005A6444" w:rsidRPr="002D0669">
        <w:rPr>
          <w:rFonts w:ascii="Arial" w:hAnsi="Arial" w:cs="Arial"/>
          <w:bCs/>
          <w:sz w:val="21"/>
          <w:szCs w:val="18"/>
        </w:rPr>
        <w:t xml:space="preserve"> r</w:t>
      </w:r>
      <w:r w:rsidR="00E36DDC" w:rsidRPr="002D0669">
        <w:rPr>
          <w:rFonts w:ascii="Arial" w:hAnsi="Arial" w:cs="Arial"/>
          <w:bCs/>
          <w:sz w:val="21"/>
          <w:szCs w:val="18"/>
        </w:rPr>
        <w:t>ibadire</w:t>
      </w:r>
      <w:r w:rsidR="005A6444" w:rsidRPr="002D0669">
        <w:rPr>
          <w:rFonts w:ascii="Arial" w:hAnsi="Arial" w:cs="Arial"/>
          <w:bCs/>
          <w:sz w:val="21"/>
          <w:szCs w:val="18"/>
        </w:rPr>
        <w:t xml:space="preserve"> l’importanza di un cor</w:t>
      </w:r>
      <w:r w:rsidR="004545A6" w:rsidRPr="002D0669">
        <w:rPr>
          <w:rFonts w:ascii="Arial" w:hAnsi="Arial" w:cs="Arial"/>
          <w:bCs/>
          <w:sz w:val="21"/>
          <w:szCs w:val="18"/>
        </w:rPr>
        <w:t>r</w:t>
      </w:r>
      <w:r w:rsidR="005A6444" w:rsidRPr="002D0669">
        <w:rPr>
          <w:rFonts w:ascii="Arial" w:hAnsi="Arial" w:cs="Arial"/>
          <w:bCs/>
          <w:sz w:val="21"/>
          <w:szCs w:val="18"/>
        </w:rPr>
        <w:t xml:space="preserve">etto monitoraggio </w:t>
      </w:r>
      <w:r w:rsidR="00ED3E8E" w:rsidRPr="002D0669">
        <w:rPr>
          <w:rFonts w:ascii="Arial" w:hAnsi="Arial" w:cs="Arial"/>
          <w:bCs/>
          <w:sz w:val="21"/>
          <w:szCs w:val="18"/>
        </w:rPr>
        <w:t>pressorio</w:t>
      </w:r>
      <w:r w:rsidR="005A6444" w:rsidRPr="002D0669">
        <w:rPr>
          <w:rFonts w:ascii="Arial" w:hAnsi="Arial" w:cs="Arial"/>
          <w:bCs/>
          <w:sz w:val="21"/>
          <w:szCs w:val="18"/>
        </w:rPr>
        <w:t xml:space="preserve">, </w:t>
      </w:r>
      <w:r w:rsidRPr="002D0669">
        <w:rPr>
          <w:rFonts w:ascii="Arial" w:hAnsi="Arial" w:cs="Arial"/>
          <w:bCs/>
          <w:sz w:val="21"/>
          <w:szCs w:val="18"/>
        </w:rPr>
        <w:t xml:space="preserve">il professor </w:t>
      </w:r>
      <w:r w:rsidR="005A6444" w:rsidRPr="002D0669">
        <w:rPr>
          <w:rFonts w:ascii="Arial" w:hAnsi="Arial" w:cs="Arial"/>
          <w:bCs/>
          <w:sz w:val="21"/>
          <w:szCs w:val="18"/>
        </w:rPr>
        <w:t>Agabiti Rosei</w:t>
      </w:r>
      <w:r w:rsidRPr="002D0669">
        <w:rPr>
          <w:rFonts w:ascii="Arial" w:hAnsi="Arial" w:cs="Arial"/>
          <w:bCs/>
          <w:sz w:val="21"/>
          <w:szCs w:val="18"/>
        </w:rPr>
        <w:t xml:space="preserve"> </w:t>
      </w:r>
      <w:r w:rsidR="005A6444" w:rsidRPr="002D0669">
        <w:rPr>
          <w:rFonts w:ascii="Arial" w:hAnsi="Arial" w:cs="Arial"/>
          <w:bCs/>
          <w:sz w:val="21"/>
          <w:szCs w:val="18"/>
        </w:rPr>
        <w:t>fornisce 5 semplici consigli</w:t>
      </w:r>
      <w:r w:rsidR="00ED3E8E" w:rsidRPr="002D0669">
        <w:rPr>
          <w:rFonts w:ascii="Arial" w:hAnsi="Arial" w:cs="Arial"/>
          <w:bCs/>
          <w:sz w:val="21"/>
          <w:szCs w:val="18"/>
        </w:rPr>
        <w:t>,</w:t>
      </w:r>
      <w:r w:rsidR="005A6444" w:rsidRPr="002D0669">
        <w:rPr>
          <w:rFonts w:ascii="Arial" w:hAnsi="Arial" w:cs="Arial"/>
          <w:bCs/>
          <w:sz w:val="21"/>
          <w:szCs w:val="18"/>
        </w:rPr>
        <w:t xml:space="preserve"> utili per i pazienti ipertesi e non solo: </w:t>
      </w:r>
    </w:p>
    <w:p w14:paraId="0BE94001" w14:textId="380DB7F5" w:rsidR="0062097D" w:rsidRPr="002D0669" w:rsidRDefault="00ED3E8E" w:rsidP="0062097D">
      <w:pPr>
        <w:pStyle w:val="Paragrafoelenco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/>
          <w:sz w:val="21"/>
          <w:szCs w:val="18"/>
        </w:rPr>
        <w:t>Misura</w:t>
      </w:r>
      <w:r w:rsidR="007E0873" w:rsidRPr="002D0669">
        <w:rPr>
          <w:rFonts w:ascii="Arial" w:hAnsi="Arial" w:cs="Arial"/>
          <w:b/>
          <w:sz w:val="21"/>
          <w:szCs w:val="18"/>
        </w:rPr>
        <w:t>re</w:t>
      </w:r>
      <w:r w:rsidRPr="002D0669">
        <w:rPr>
          <w:rFonts w:ascii="Arial" w:hAnsi="Arial" w:cs="Arial"/>
          <w:b/>
          <w:sz w:val="21"/>
          <w:szCs w:val="18"/>
        </w:rPr>
        <w:t xml:space="preserve"> spesso la pressione arteriosa. </w:t>
      </w:r>
      <w:r w:rsidRPr="002D0669">
        <w:rPr>
          <w:rFonts w:ascii="Arial" w:hAnsi="Arial" w:cs="Arial"/>
          <w:bCs/>
          <w:sz w:val="21"/>
          <w:szCs w:val="18"/>
        </w:rPr>
        <w:t>Essendo molto variabile, la pressione è influenzata da eventi esterni, dallo stato emotivo, dall’attività fisica</w:t>
      </w:r>
      <w:r w:rsidR="00CA2548" w:rsidRPr="002D0669">
        <w:rPr>
          <w:rFonts w:ascii="Arial" w:hAnsi="Arial" w:cs="Arial"/>
          <w:bCs/>
          <w:sz w:val="21"/>
          <w:szCs w:val="18"/>
        </w:rPr>
        <w:t>,</w:t>
      </w:r>
      <w:r w:rsidRPr="002D0669">
        <w:rPr>
          <w:rFonts w:ascii="Arial" w:hAnsi="Arial" w:cs="Arial"/>
          <w:bCs/>
          <w:sz w:val="21"/>
          <w:szCs w:val="18"/>
        </w:rPr>
        <w:t xml:space="preserve"> può cambiare persino da battito a battito. I valori pressori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>,</w:t>
      </w:r>
      <w:r w:rsidR="00856C20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>soprattutto se risultano solo moderatamente elevati</w:t>
      </w:r>
      <w:r w:rsidR="004545A6" w:rsidRPr="002D0669">
        <w:rPr>
          <w:rFonts w:ascii="Arial" w:hAnsi="Arial" w:cs="Arial"/>
          <w:bCs/>
          <w:sz w:val="21"/>
          <w:szCs w:val="18"/>
        </w:rPr>
        <w:t xml:space="preserve">, </w:t>
      </w:r>
      <w:r w:rsidRPr="002D0669">
        <w:rPr>
          <w:rFonts w:ascii="Arial" w:hAnsi="Arial" w:cs="Arial"/>
          <w:bCs/>
          <w:sz w:val="21"/>
          <w:szCs w:val="18"/>
        </w:rPr>
        <w:t xml:space="preserve">devono essere misurati spesso dal medico curante per porre una diagnosi precisa di ipertensione. Molto utile è anche </w:t>
      </w:r>
      <w:r w:rsidRPr="002D0669">
        <w:rPr>
          <w:rFonts w:ascii="Arial" w:hAnsi="Arial" w:cs="Arial"/>
          <w:bCs/>
          <w:sz w:val="21"/>
          <w:szCs w:val="18"/>
        </w:rPr>
        <w:lastRenderedPageBreak/>
        <w:t>l’</w:t>
      </w:r>
      <w:proofErr w:type="spellStart"/>
      <w:r w:rsidRPr="002D0669">
        <w:rPr>
          <w:rFonts w:ascii="Arial" w:hAnsi="Arial" w:cs="Arial"/>
          <w:bCs/>
          <w:sz w:val="21"/>
          <w:szCs w:val="18"/>
        </w:rPr>
        <w:t>automisurazione</w:t>
      </w:r>
      <w:proofErr w:type="spellEnd"/>
      <w:r w:rsidRPr="002D0669">
        <w:rPr>
          <w:rFonts w:ascii="Arial" w:hAnsi="Arial" w:cs="Arial"/>
          <w:bCs/>
          <w:sz w:val="21"/>
          <w:szCs w:val="18"/>
        </w:rPr>
        <w:t xml:space="preserve"> a domicilio con apparecchi validati</w:t>
      </w:r>
      <w:r w:rsidR="004545A6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>(misurazione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al braccio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>)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Pr="002D0669">
        <w:rPr>
          <w:rFonts w:ascii="Arial" w:hAnsi="Arial" w:cs="Arial"/>
          <w:bCs/>
          <w:sz w:val="21"/>
          <w:szCs w:val="18"/>
        </w:rPr>
        <w:t xml:space="preserve">che permettono di avere diverse </w:t>
      </w:r>
      <w:r w:rsidR="00CA2548" w:rsidRPr="002D0669">
        <w:rPr>
          <w:rFonts w:ascii="Arial" w:hAnsi="Arial" w:cs="Arial"/>
          <w:bCs/>
          <w:sz w:val="21"/>
          <w:szCs w:val="18"/>
        </w:rPr>
        <w:t>rilevazioni</w:t>
      </w:r>
      <w:r w:rsidRPr="002D0669">
        <w:rPr>
          <w:rFonts w:ascii="Arial" w:hAnsi="Arial" w:cs="Arial"/>
          <w:bCs/>
          <w:sz w:val="21"/>
          <w:szCs w:val="18"/>
        </w:rPr>
        <w:t xml:space="preserve"> nell’arco della giornata. </w:t>
      </w:r>
    </w:p>
    <w:p w14:paraId="2F9F173C" w14:textId="2122032C" w:rsidR="0062097D" w:rsidRPr="002D0669" w:rsidRDefault="00E36DDC" w:rsidP="00E36DDC">
      <w:pPr>
        <w:pStyle w:val="Paragrafoelenco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/>
          <w:sz w:val="21"/>
          <w:szCs w:val="18"/>
        </w:rPr>
        <w:t>La prima terapia</w:t>
      </w:r>
      <w:r w:rsidR="00856C20" w:rsidRPr="002D0669">
        <w:rPr>
          <w:rFonts w:ascii="Arial" w:hAnsi="Arial" w:cs="Arial"/>
          <w:b/>
          <w:sz w:val="21"/>
          <w:szCs w:val="18"/>
        </w:rPr>
        <w:t xml:space="preserve"> </w:t>
      </w:r>
      <w:r w:rsidR="008A7C16" w:rsidRPr="002D0669">
        <w:rPr>
          <w:rFonts w:ascii="Arial" w:hAnsi="Arial" w:cs="Arial"/>
          <w:b/>
          <w:color w:val="000000" w:themeColor="text1"/>
          <w:sz w:val="21"/>
          <w:szCs w:val="18"/>
        </w:rPr>
        <w:t>(</w:t>
      </w:r>
      <w:r w:rsidR="00856C20" w:rsidRPr="002D0669">
        <w:rPr>
          <w:rFonts w:ascii="Arial" w:hAnsi="Arial" w:cs="Arial"/>
          <w:b/>
          <w:color w:val="000000" w:themeColor="text1"/>
          <w:sz w:val="21"/>
          <w:szCs w:val="18"/>
        </w:rPr>
        <w:t>e anche la mig</w:t>
      </w:r>
      <w:r w:rsidR="00A14598">
        <w:rPr>
          <w:rFonts w:ascii="Arial" w:hAnsi="Arial" w:cs="Arial"/>
          <w:b/>
          <w:color w:val="000000" w:themeColor="text1"/>
          <w:sz w:val="21"/>
          <w:szCs w:val="18"/>
        </w:rPr>
        <w:t>l</w:t>
      </w:r>
      <w:r w:rsidR="00856C20" w:rsidRPr="002D0669">
        <w:rPr>
          <w:rFonts w:ascii="Arial" w:hAnsi="Arial" w:cs="Arial"/>
          <w:b/>
          <w:color w:val="000000" w:themeColor="text1"/>
          <w:sz w:val="21"/>
          <w:szCs w:val="18"/>
        </w:rPr>
        <w:t>iore strategia</w:t>
      </w:r>
      <w:r w:rsidR="008A7C16" w:rsidRPr="002D0669">
        <w:rPr>
          <w:rFonts w:ascii="Arial" w:hAnsi="Arial" w:cs="Arial"/>
          <w:b/>
          <w:color w:val="000000" w:themeColor="text1"/>
          <w:sz w:val="21"/>
          <w:szCs w:val="18"/>
        </w:rPr>
        <w:t xml:space="preserve"> di prevenzione)</w:t>
      </w:r>
      <w:r w:rsidRPr="002D0669">
        <w:rPr>
          <w:rFonts w:ascii="Arial" w:hAnsi="Arial" w:cs="Arial"/>
          <w:b/>
          <w:color w:val="000000" w:themeColor="text1"/>
          <w:sz w:val="21"/>
          <w:szCs w:val="18"/>
        </w:rPr>
        <w:t xml:space="preserve"> </w:t>
      </w:r>
      <w:r w:rsidRPr="002D0669">
        <w:rPr>
          <w:rFonts w:ascii="Arial" w:hAnsi="Arial" w:cs="Arial"/>
          <w:b/>
          <w:sz w:val="21"/>
          <w:szCs w:val="18"/>
        </w:rPr>
        <w:t>è lo stile di vita</w:t>
      </w:r>
      <w:r w:rsidRPr="002D0669">
        <w:rPr>
          <w:rFonts w:ascii="Arial" w:hAnsi="Arial" w:cs="Arial"/>
          <w:bCs/>
          <w:sz w:val="21"/>
          <w:szCs w:val="18"/>
        </w:rPr>
        <w:t>, soprattutto s</w:t>
      </w:r>
      <w:r w:rsidR="000D20EE" w:rsidRPr="002D0669">
        <w:rPr>
          <w:rFonts w:ascii="Arial" w:hAnsi="Arial" w:cs="Arial"/>
          <w:bCs/>
          <w:sz w:val="21"/>
          <w:szCs w:val="18"/>
        </w:rPr>
        <w:t>e la pressione arteriosa non è molto elevata: poco sale</w:t>
      </w:r>
      <w:r w:rsidR="00CA2548" w:rsidRPr="002D0669">
        <w:rPr>
          <w:rFonts w:ascii="Arial" w:hAnsi="Arial" w:cs="Arial"/>
          <w:bCs/>
          <w:sz w:val="21"/>
          <w:szCs w:val="18"/>
        </w:rPr>
        <w:t xml:space="preserve"> (non più di 5 gr al dì)</w:t>
      </w:r>
      <w:r w:rsidR="000D20EE" w:rsidRPr="002D0669">
        <w:rPr>
          <w:rFonts w:ascii="Arial" w:hAnsi="Arial" w:cs="Arial"/>
          <w:bCs/>
          <w:sz w:val="21"/>
          <w:szCs w:val="18"/>
        </w:rPr>
        <w:t>, esercizio fisico moderato</w:t>
      </w:r>
      <w:r w:rsidR="004545A6" w:rsidRPr="002D0669">
        <w:rPr>
          <w:rFonts w:ascii="Arial" w:hAnsi="Arial" w:cs="Arial"/>
          <w:bCs/>
          <w:color w:val="FF0000"/>
          <w:sz w:val="21"/>
          <w:szCs w:val="18"/>
        </w:rPr>
        <w:t xml:space="preserve"> 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>regolare</w:t>
      </w:r>
      <w:r w:rsidR="000D20EE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="000D20EE" w:rsidRPr="002D0669">
        <w:rPr>
          <w:rFonts w:ascii="Arial" w:hAnsi="Arial" w:cs="Arial"/>
          <w:bCs/>
          <w:sz w:val="21"/>
          <w:szCs w:val="18"/>
        </w:rPr>
        <w:t>(ad esempio camminare tutti i giorni</w:t>
      </w:r>
      <w:r w:rsidR="008A7C16" w:rsidRPr="002D0669">
        <w:rPr>
          <w:rFonts w:ascii="Arial" w:hAnsi="Arial" w:cs="Arial"/>
          <w:bCs/>
          <w:sz w:val="21"/>
          <w:szCs w:val="18"/>
        </w:rPr>
        <w:t xml:space="preserve"> o</w:t>
      </w:r>
      <w:r w:rsidR="008A7C16" w:rsidRPr="002D0669">
        <w:rPr>
          <w:rFonts w:ascii="Arial" w:hAnsi="Arial" w:cs="Arial"/>
          <w:bCs/>
          <w:color w:val="FF0000"/>
          <w:sz w:val="21"/>
          <w:szCs w:val="18"/>
        </w:rPr>
        <w:t xml:space="preserve"> </w:t>
      </w:r>
      <w:r w:rsidR="008A7C16" w:rsidRPr="002D0669">
        <w:rPr>
          <w:rFonts w:ascii="Arial" w:hAnsi="Arial" w:cs="Arial"/>
          <w:bCs/>
          <w:color w:val="000000" w:themeColor="text1"/>
          <w:sz w:val="21"/>
          <w:szCs w:val="18"/>
        </w:rPr>
        <w:t>almeno 5 giorni alla settimana, circa</w:t>
      </w:r>
      <w:r w:rsidR="008A7C16" w:rsidRPr="002D0669">
        <w:rPr>
          <w:rFonts w:ascii="Arial" w:hAnsi="Arial" w:cs="Arial"/>
          <w:bCs/>
          <w:color w:val="4F81BD" w:themeColor="accent1"/>
          <w:sz w:val="21"/>
          <w:szCs w:val="18"/>
        </w:rPr>
        <w:t xml:space="preserve"> </w:t>
      </w:r>
      <w:r w:rsidR="000D20EE" w:rsidRPr="002D0669">
        <w:rPr>
          <w:rFonts w:ascii="Arial" w:hAnsi="Arial" w:cs="Arial"/>
          <w:bCs/>
          <w:sz w:val="21"/>
          <w:szCs w:val="18"/>
        </w:rPr>
        <w:t>30</w:t>
      </w:r>
      <w:r w:rsidR="008A7C16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0D20EE" w:rsidRPr="002D0669">
        <w:rPr>
          <w:rFonts w:ascii="Arial" w:hAnsi="Arial" w:cs="Arial"/>
          <w:bCs/>
          <w:sz w:val="21"/>
          <w:szCs w:val="18"/>
        </w:rPr>
        <w:t>minuti a passo veloce), tenere sotto controllo il peso corporeo, abolire o limitare molto gli alcolici ma soprattutto non fumare.</w:t>
      </w:r>
    </w:p>
    <w:p w14:paraId="2ECBC0F1" w14:textId="2AE640A9" w:rsidR="0062097D" w:rsidRPr="002D0669" w:rsidRDefault="000D20EE" w:rsidP="00E36DDC">
      <w:pPr>
        <w:pStyle w:val="Paragrafoelenco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/>
          <w:sz w:val="21"/>
          <w:szCs w:val="18"/>
        </w:rPr>
        <w:t>No al fai</w:t>
      </w:r>
      <w:r w:rsidR="0077224D" w:rsidRPr="002D0669">
        <w:rPr>
          <w:rFonts w:ascii="Arial" w:hAnsi="Arial" w:cs="Arial"/>
          <w:b/>
          <w:sz w:val="21"/>
          <w:szCs w:val="18"/>
        </w:rPr>
        <w:t>-</w:t>
      </w:r>
      <w:r w:rsidRPr="002D0669">
        <w:rPr>
          <w:rFonts w:ascii="Arial" w:hAnsi="Arial" w:cs="Arial"/>
          <w:b/>
          <w:sz w:val="21"/>
          <w:szCs w:val="18"/>
        </w:rPr>
        <w:t>da</w:t>
      </w:r>
      <w:r w:rsidR="0077224D" w:rsidRPr="002D0669">
        <w:rPr>
          <w:rFonts w:ascii="Arial" w:hAnsi="Arial" w:cs="Arial"/>
          <w:b/>
          <w:sz w:val="21"/>
          <w:szCs w:val="18"/>
        </w:rPr>
        <w:t>-</w:t>
      </w:r>
      <w:r w:rsidRPr="002D0669">
        <w:rPr>
          <w:rFonts w:ascii="Arial" w:hAnsi="Arial" w:cs="Arial"/>
          <w:b/>
          <w:sz w:val="21"/>
          <w:szCs w:val="18"/>
        </w:rPr>
        <w:t>te</w:t>
      </w:r>
      <w:r w:rsidR="00E36DDC" w:rsidRPr="002D0669">
        <w:rPr>
          <w:rFonts w:ascii="Arial" w:hAnsi="Arial" w:cs="Arial"/>
          <w:b/>
          <w:sz w:val="21"/>
          <w:szCs w:val="18"/>
        </w:rPr>
        <w:t>.</w:t>
      </w:r>
      <w:r w:rsidR="005D6B5D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E36DDC" w:rsidRPr="002D0669">
        <w:rPr>
          <w:rFonts w:ascii="Arial" w:hAnsi="Arial" w:cs="Arial"/>
          <w:bCs/>
          <w:sz w:val="21"/>
          <w:szCs w:val="18"/>
        </w:rPr>
        <w:t>S</w:t>
      </w:r>
      <w:r w:rsidR="007E0873" w:rsidRPr="002D0669">
        <w:rPr>
          <w:rFonts w:ascii="Arial" w:hAnsi="Arial" w:cs="Arial"/>
          <w:bCs/>
          <w:sz w:val="21"/>
          <w:szCs w:val="18"/>
        </w:rPr>
        <w:t xml:space="preserve">e, ad esempio, 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compare </w:t>
      </w:r>
      <w:r w:rsidR="00ED3E8E" w:rsidRPr="002D0669">
        <w:rPr>
          <w:rFonts w:ascii="Arial" w:hAnsi="Arial" w:cs="Arial"/>
          <w:bCs/>
          <w:sz w:val="21"/>
          <w:szCs w:val="18"/>
        </w:rPr>
        <w:t>mal di testa</w:t>
      </w:r>
      <w:r w:rsidR="007E0873" w:rsidRPr="002D0669">
        <w:rPr>
          <w:rFonts w:ascii="Arial" w:hAnsi="Arial" w:cs="Arial"/>
          <w:bCs/>
          <w:sz w:val="21"/>
          <w:szCs w:val="18"/>
        </w:rPr>
        <w:t xml:space="preserve"> e</w:t>
      </w:r>
      <w:r w:rsidR="004545A6" w:rsidRPr="002D0669">
        <w:rPr>
          <w:rFonts w:ascii="Arial" w:hAnsi="Arial" w:cs="Arial"/>
          <w:bCs/>
          <w:sz w:val="21"/>
          <w:szCs w:val="18"/>
        </w:rPr>
        <w:t xml:space="preserve"> </w:t>
      </w:r>
      <w:r w:rsidR="004545A6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si trova 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un valore </w:t>
      </w:r>
      <w:r w:rsidR="00B2760B">
        <w:rPr>
          <w:rFonts w:ascii="Arial" w:hAnsi="Arial" w:cs="Arial"/>
          <w:bCs/>
          <w:sz w:val="21"/>
          <w:szCs w:val="18"/>
        </w:rPr>
        <w:t>pressorio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 sopra la norma</w:t>
      </w:r>
      <w:r w:rsidR="007E0873" w:rsidRPr="002D0669">
        <w:rPr>
          <w:rFonts w:ascii="Arial" w:hAnsi="Arial" w:cs="Arial"/>
          <w:bCs/>
          <w:sz w:val="21"/>
          <w:szCs w:val="18"/>
        </w:rPr>
        <w:t xml:space="preserve">, non 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è necessario </w:t>
      </w:r>
      <w:r w:rsidR="007E0873" w:rsidRPr="002D0669">
        <w:rPr>
          <w:rFonts w:ascii="Arial" w:hAnsi="Arial" w:cs="Arial"/>
          <w:bCs/>
          <w:color w:val="000000" w:themeColor="text1"/>
          <w:sz w:val="21"/>
          <w:szCs w:val="18"/>
        </w:rPr>
        <w:t>assumere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subito</w:t>
      </w:r>
      <w:r w:rsidR="007E087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="00ED3E8E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un </w:t>
      </w:r>
      <w:r w:rsidR="00ED3E8E" w:rsidRPr="002D0669">
        <w:rPr>
          <w:rFonts w:ascii="Arial" w:hAnsi="Arial" w:cs="Arial"/>
          <w:bCs/>
          <w:sz w:val="21"/>
          <w:szCs w:val="18"/>
        </w:rPr>
        <w:t>farmaco.</w:t>
      </w:r>
      <w:r w:rsidR="007E0873" w:rsidRPr="002D0669">
        <w:rPr>
          <w:rFonts w:ascii="Arial" w:hAnsi="Arial" w:cs="Arial"/>
          <w:bCs/>
          <w:sz w:val="21"/>
          <w:szCs w:val="18"/>
        </w:rPr>
        <w:t xml:space="preserve"> Sarà il medico a decider</w:t>
      </w:r>
      <w:r w:rsidR="0077224D" w:rsidRPr="002D0669">
        <w:rPr>
          <w:rFonts w:ascii="Arial" w:hAnsi="Arial" w:cs="Arial"/>
          <w:bCs/>
          <w:sz w:val="21"/>
          <w:szCs w:val="18"/>
        </w:rPr>
        <w:t>lo</w:t>
      </w:r>
      <w:r w:rsidR="007E0873" w:rsidRPr="002D0669">
        <w:rPr>
          <w:rFonts w:ascii="Arial" w:hAnsi="Arial" w:cs="Arial"/>
          <w:bCs/>
          <w:sz w:val="21"/>
          <w:szCs w:val="18"/>
        </w:rPr>
        <w:t xml:space="preserve"> e non sulla base di una singola misurazione.</w:t>
      </w:r>
      <w:r w:rsidR="00ED3E8E" w:rsidRPr="002D0669">
        <w:rPr>
          <w:rFonts w:ascii="Arial" w:hAnsi="Arial" w:cs="Arial"/>
          <w:b/>
          <w:sz w:val="21"/>
          <w:szCs w:val="18"/>
        </w:rPr>
        <w:t xml:space="preserve"> </w:t>
      </w:r>
      <w:r w:rsidR="00A14598" w:rsidRPr="00A14598">
        <w:rPr>
          <w:rFonts w:ascii="Arial" w:hAnsi="Arial" w:cs="Arial"/>
          <w:bCs/>
          <w:sz w:val="21"/>
          <w:szCs w:val="18"/>
        </w:rPr>
        <w:t>Inoltre,</w:t>
      </w:r>
      <w:r w:rsidR="00A14598">
        <w:rPr>
          <w:rFonts w:ascii="Arial" w:hAnsi="Arial" w:cs="Arial"/>
          <w:b/>
          <w:sz w:val="21"/>
          <w:szCs w:val="18"/>
        </w:rPr>
        <w:t xml:space="preserve"> </w:t>
      </w:r>
      <w:r w:rsidR="00A14598">
        <w:rPr>
          <w:rFonts w:ascii="Arial" w:hAnsi="Arial" w:cs="Arial"/>
          <w:bCs/>
          <w:sz w:val="21"/>
          <w:szCs w:val="18"/>
        </w:rPr>
        <w:t>s</w:t>
      </w:r>
      <w:r w:rsidR="00ED3E8E" w:rsidRPr="002D0669">
        <w:rPr>
          <w:rFonts w:ascii="Arial" w:hAnsi="Arial" w:cs="Arial"/>
          <w:bCs/>
          <w:sz w:val="21"/>
          <w:szCs w:val="18"/>
        </w:rPr>
        <w:t>olo se la pressione arteriosa è molto bassa (massima inferiore a 100 mmHg)</w:t>
      </w:r>
      <w:r w:rsidR="00BC30E3" w:rsidRPr="002D0669">
        <w:rPr>
          <w:rFonts w:ascii="Arial" w:hAnsi="Arial" w:cs="Arial"/>
          <w:bCs/>
          <w:sz w:val="21"/>
          <w:szCs w:val="18"/>
        </w:rPr>
        <w:t xml:space="preserve"> e compaiono sintomi</w:t>
      </w:r>
      <w:r w:rsidR="00BC30E3" w:rsidRPr="002D0669">
        <w:rPr>
          <w:rFonts w:ascii="Arial" w:hAnsi="Arial" w:cs="Arial"/>
          <w:bCs/>
          <w:color w:val="FF0000"/>
          <w:sz w:val="21"/>
          <w:szCs w:val="18"/>
        </w:rPr>
        <w:t xml:space="preserve"> 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>(vertigini, debolezza ecc.) può avere</w:t>
      </w:r>
      <w:r w:rsidR="00ED3E8E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senso </w:t>
      </w:r>
      <w:r w:rsidR="00CA2548" w:rsidRPr="002D0669">
        <w:rPr>
          <w:rFonts w:ascii="Arial" w:hAnsi="Arial" w:cs="Arial"/>
          <w:bCs/>
          <w:sz w:val="21"/>
          <w:szCs w:val="18"/>
        </w:rPr>
        <w:t>interrompere</w:t>
      </w:r>
      <w:r w:rsidR="00BC30E3" w:rsidRPr="002D0669">
        <w:rPr>
          <w:rFonts w:ascii="Arial" w:hAnsi="Arial" w:cs="Arial"/>
          <w:bCs/>
          <w:color w:val="FF0000"/>
          <w:sz w:val="21"/>
          <w:szCs w:val="18"/>
        </w:rPr>
        <w:t xml:space="preserve"> 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>temporaneamente</w:t>
      </w:r>
      <w:r w:rsidR="00ED3E8E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la terapia e parlarne 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subito 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al medico. Altrimenti, avanti con </w:t>
      </w:r>
      <w:r w:rsidR="0077224D" w:rsidRPr="002D0669">
        <w:rPr>
          <w:rFonts w:ascii="Arial" w:hAnsi="Arial" w:cs="Arial"/>
          <w:bCs/>
          <w:sz w:val="21"/>
          <w:szCs w:val="18"/>
        </w:rPr>
        <w:t>il trattamento stabilito</w:t>
      </w:r>
      <w:r w:rsidR="00ED3E8E" w:rsidRPr="002D0669">
        <w:rPr>
          <w:rFonts w:ascii="Arial" w:hAnsi="Arial" w:cs="Arial"/>
          <w:bCs/>
          <w:sz w:val="21"/>
          <w:szCs w:val="18"/>
        </w:rPr>
        <w:t xml:space="preserve"> fino alla prossima visita! </w:t>
      </w:r>
    </w:p>
    <w:p w14:paraId="2B1B4B12" w14:textId="6DC4E512" w:rsidR="0062097D" w:rsidRPr="002D0669" w:rsidRDefault="007E0873" w:rsidP="00E36DDC">
      <w:pPr>
        <w:pStyle w:val="Paragrafoelenco"/>
        <w:numPr>
          <w:ilvl w:val="0"/>
          <w:numId w:val="8"/>
        </w:numPr>
        <w:spacing w:after="60"/>
        <w:ind w:left="714" w:hanging="357"/>
        <w:contextualSpacing w:val="0"/>
        <w:jc w:val="both"/>
        <w:rPr>
          <w:rFonts w:ascii="Arial" w:hAnsi="Arial" w:cs="Arial"/>
          <w:bCs/>
          <w:color w:val="000000" w:themeColor="text1"/>
          <w:sz w:val="21"/>
          <w:szCs w:val="18"/>
        </w:rPr>
      </w:pPr>
      <w:r w:rsidRPr="002D0669">
        <w:rPr>
          <w:rFonts w:ascii="Arial" w:hAnsi="Arial" w:cs="Arial"/>
          <w:b/>
          <w:color w:val="000000" w:themeColor="text1"/>
          <w:sz w:val="21"/>
          <w:szCs w:val="18"/>
        </w:rPr>
        <w:t>Attenzione anche all’ipotensione ortostatica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>. Può capitare ai pazienti ipertesi anziani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e anche ai diabetici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>, soprattutto in estate, di avere giramenti di testa quando si alzano in pi</w:t>
      </w:r>
      <w:r w:rsidR="0077224D" w:rsidRPr="002D0669">
        <w:rPr>
          <w:rFonts w:ascii="Arial" w:hAnsi="Arial" w:cs="Arial"/>
          <w:bCs/>
          <w:color w:val="000000" w:themeColor="text1"/>
          <w:sz w:val="21"/>
          <w:szCs w:val="18"/>
        </w:rPr>
        <w:t>e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di: occorre farlo </w:t>
      </w:r>
      <w:r w:rsidR="00ED3E8E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presente al 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>proprio curante e</w:t>
      </w:r>
      <w:r w:rsidR="00ED3E8E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verificare la </w:t>
      </w:r>
      <w:r w:rsidR="00ED3E8E" w:rsidRPr="002D0669">
        <w:rPr>
          <w:rFonts w:ascii="Arial" w:hAnsi="Arial" w:cs="Arial"/>
          <w:bCs/>
          <w:color w:val="000000" w:themeColor="text1"/>
          <w:sz w:val="21"/>
          <w:szCs w:val="18"/>
        </w:rPr>
        <w:t>pressione in posizione sdraiata e in posizione eretta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, perché </w:t>
      </w:r>
      <w:r w:rsidR="00CA2548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nel passaggio dalla prima alla seconda, 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in questi soggetti è 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possibile 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>che la pressione si abbassi</w:t>
      </w:r>
      <w:r w:rsidR="00BC30E3"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anche di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molto</w:t>
      </w:r>
      <w:r w:rsidR="00ED3E8E" w:rsidRPr="002D0669">
        <w:rPr>
          <w:rFonts w:ascii="Arial" w:hAnsi="Arial" w:cs="Arial"/>
          <w:bCs/>
          <w:color w:val="000000" w:themeColor="text1"/>
          <w:sz w:val="21"/>
          <w:szCs w:val="18"/>
        </w:rPr>
        <w:t>.</w:t>
      </w:r>
      <w:r w:rsidRPr="002D0669">
        <w:rPr>
          <w:rFonts w:ascii="Arial" w:hAnsi="Arial" w:cs="Arial"/>
          <w:bCs/>
          <w:color w:val="000000" w:themeColor="text1"/>
          <w:sz w:val="21"/>
          <w:szCs w:val="18"/>
        </w:rPr>
        <w:t xml:space="preserve"> </w:t>
      </w:r>
    </w:p>
    <w:p w14:paraId="403BE19F" w14:textId="7C9F76DF" w:rsidR="00816B2E" w:rsidRPr="002D0669" w:rsidRDefault="00ED3E8E" w:rsidP="00851DF7">
      <w:pPr>
        <w:pStyle w:val="Paragrafoelenco"/>
        <w:numPr>
          <w:ilvl w:val="0"/>
          <w:numId w:val="8"/>
        </w:numPr>
        <w:spacing w:after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/>
          <w:sz w:val="21"/>
          <w:szCs w:val="18"/>
        </w:rPr>
        <w:t>Controlla</w:t>
      </w:r>
      <w:r w:rsidR="005D6B5D" w:rsidRPr="002D0669">
        <w:rPr>
          <w:rFonts w:ascii="Arial" w:hAnsi="Arial" w:cs="Arial"/>
          <w:b/>
          <w:sz w:val="21"/>
          <w:szCs w:val="18"/>
        </w:rPr>
        <w:t>re la pressione ma</w:t>
      </w:r>
      <w:r w:rsidRPr="002D0669">
        <w:rPr>
          <w:rFonts w:ascii="Arial" w:hAnsi="Arial" w:cs="Arial"/>
          <w:b/>
          <w:sz w:val="21"/>
          <w:szCs w:val="18"/>
        </w:rPr>
        <w:t xml:space="preserve"> non solo</w:t>
      </w:r>
      <w:r w:rsidR="00E36DDC" w:rsidRPr="002D0669">
        <w:rPr>
          <w:rFonts w:ascii="Arial" w:hAnsi="Arial" w:cs="Arial"/>
          <w:bCs/>
          <w:sz w:val="21"/>
          <w:szCs w:val="18"/>
        </w:rPr>
        <w:t>.</w:t>
      </w:r>
      <w:r w:rsidRPr="002D0669">
        <w:rPr>
          <w:rFonts w:ascii="Arial" w:hAnsi="Arial" w:cs="Arial"/>
          <w:bCs/>
          <w:sz w:val="21"/>
          <w:szCs w:val="18"/>
        </w:rPr>
        <w:t xml:space="preserve"> </w:t>
      </w:r>
      <w:r w:rsidR="00B2760B">
        <w:rPr>
          <w:rFonts w:ascii="Arial" w:hAnsi="Arial" w:cs="Arial"/>
          <w:bCs/>
          <w:sz w:val="21"/>
          <w:szCs w:val="18"/>
        </w:rPr>
        <w:t>In presenza di ipertensione,</w:t>
      </w:r>
      <w:r w:rsidRPr="002D0669">
        <w:rPr>
          <w:rFonts w:ascii="Arial" w:hAnsi="Arial" w:cs="Arial"/>
          <w:bCs/>
          <w:sz w:val="21"/>
          <w:szCs w:val="18"/>
        </w:rPr>
        <w:t xml:space="preserve"> </w:t>
      </w:r>
      <w:r w:rsidR="005D6B5D" w:rsidRPr="002D0669">
        <w:rPr>
          <w:rFonts w:ascii="Arial" w:hAnsi="Arial" w:cs="Arial"/>
          <w:bCs/>
          <w:sz w:val="21"/>
          <w:szCs w:val="18"/>
        </w:rPr>
        <w:t>sarà necessario monitorare anche</w:t>
      </w:r>
      <w:r w:rsidRPr="002D0669">
        <w:rPr>
          <w:rFonts w:ascii="Arial" w:hAnsi="Arial" w:cs="Arial"/>
          <w:bCs/>
          <w:sz w:val="21"/>
          <w:szCs w:val="18"/>
        </w:rPr>
        <w:t xml:space="preserve"> glicemia, colesterolo “buono e cattivo”, trigliceridi, creatinina, sodio, potassio, acido urico. Spesso</w:t>
      </w:r>
      <w:r w:rsidR="005D6B5D" w:rsidRPr="002D0669">
        <w:rPr>
          <w:rFonts w:ascii="Arial" w:hAnsi="Arial" w:cs="Arial"/>
          <w:bCs/>
          <w:sz w:val="21"/>
          <w:szCs w:val="18"/>
        </w:rPr>
        <w:t>, infatti,</w:t>
      </w:r>
      <w:r w:rsidRPr="002D0669">
        <w:rPr>
          <w:rFonts w:ascii="Arial" w:hAnsi="Arial" w:cs="Arial"/>
          <w:bCs/>
          <w:sz w:val="21"/>
          <w:szCs w:val="18"/>
        </w:rPr>
        <w:t xml:space="preserve"> i fattori di rischio cardiovascolare sono associati tra loro.</w:t>
      </w:r>
    </w:p>
    <w:p w14:paraId="0201DA97" w14:textId="77777777" w:rsidR="00E36DDC" w:rsidRPr="002D0669" w:rsidRDefault="00E36DDC" w:rsidP="00E36DDC">
      <w:pPr>
        <w:spacing w:after="0"/>
        <w:jc w:val="both"/>
        <w:rPr>
          <w:rFonts w:ascii="Arial" w:hAnsi="Arial" w:cs="Arial"/>
          <w:bCs/>
          <w:sz w:val="21"/>
          <w:szCs w:val="18"/>
        </w:rPr>
      </w:pPr>
    </w:p>
    <w:p w14:paraId="1C71D7A0" w14:textId="1C375D31" w:rsidR="00ED22B0" w:rsidRPr="002D0669" w:rsidRDefault="00E36DDC" w:rsidP="00E36DDC">
      <w:pPr>
        <w:spacing w:after="0"/>
        <w:jc w:val="both"/>
        <w:rPr>
          <w:rFonts w:ascii="Arial" w:hAnsi="Arial" w:cs="Arial"/>
          <w:bCs/>
          <w:sz w:val="21"/>
          <w:szCs w:val="18"/>
        </w:rPr>
      </w:pPr>
      <w:r w:rsidRPr="002D0669">
        <w:rPr>
          <w:rFonts w:ascii="Arial" w:hAnsi="Arial" w:cs="Arial"/>
          <w:bCs/>
          <w:sz w:val="21"/>
          <w:szCs w:val="18"/>
        </w:rPr>
        <w:t xml:space="preserve">Il </w:t>
      </w:r>
      <w:r w:rsidRPr="002D0669">
        <w:rPr>
          <w:rFonts w:ascii="Arial" w:hAnsi="Arial" w:cs="Arial"/>
          <w:b/>
          <w:sz w:val="21"/>
          <w:szCs w:val="18"/>
        </w:rPr>
        <w:t>Centro Ipertensione di MultiMedica</w:t>
      </w:r>
      <w:r w:rsidRPr="002D0669">
        <w:rPr>
          <w:rFonts w:ascii="Arial" w:hAnsi="Arial" w:cs="Arial"/>
          <w:bCs/>
          <w:sz w:val="21"/>
          <w:szCs w:val="18"/>
        </w:rPr>
        <w:t xml:space="preserve"> </w:t>
      </w:r>
      <w:r w:rsidR="00ED22B0" w:rsidRPr="002D0669">
        <w:rPr>
          <w:rFonts w:ascii="Arial" w:hAnsi="Arial" w:cs="Arial"/>
          <w:bCs/>
          <w:sz w:val="21"/>
          <w:szCs w:val="18"/>
        </w:rPr>
        <w:t>è una struttura di riferimento che si occupa dell’inquadramento diagnostico della patologia, di valutare il rischio cardiovascolare globale del paziente, identificare l’eventuale presenza di danni d’organo, anche iniziali, a cuore, arterie, reni e cervello e di individuare la terapia antipertensiva più appropriata. Grazie alla presenza di un’équipe multidisciplinare, composta da cardiologi, nefrologi ed endocrinologi, il centro può erogare tutte le visite specialistiche necessarie</w:t>
      </w:r>
      <w:r w:rsidR="00C873EE" w:rsidRPr="002D0669">
        <w:rPr>
          <w:rFonts w:ascii="Arial" w:hAnsi="Arial" w:cs="Arial"/>
          <w:bCs/>
          <w:sz w:val="21"/>
          <w:szCs w:val="18"/>
        </w:rPr>
        <w:t xml:space="preserve"> alla diagnosi</w:t>
      </w:r>
      <w:r w:rsidR="00ED22B0" w:rsidRPr="002D0669">
        <w:rPr>
          <w:rFonts w:ascii="Arial" w:hAnsi="Arial" w:cs="Arial"/>
          <w:bCs/>
          <w:sz w:val="21"/>
          <w:szCs w:val="18"/>
        </w:rPr>
        <w:t>, con la possibilità di eseguire gli accertamenti strumentali nell'arco di una singola giornata. La struttura basa la propria attività anche sulla ricerca scientifica e sull’applicazione clinica di nuove metodiche diagnostiche e terapeutiche.</w:t>
      </w:r>
    </w:p>
    <w:p w14:paraId="5475AB5C" w14:textId="77777777" w:rsidR="00E606DC" w:rsidRPr="002D0669" w:rsidRDefault="00E606DC" w:rsidP="00E36DDC">
      <w:pPr>
        <w:spacing w:after="0"/>
        <w:jc w:val="both"/>
        <w:rPr>
          <w:rFonts w:ascii="Arial" w:hAnsi="Arial" w:cs="Arial"/>
          <w:bCs/>
          <w:sz w:val="21"/>
          <w:szCs w:val="18"/>
        </w:rPr>
      </w:pPr>
    </w:p>
    <w:p w14:paraId="2D3C3D07" w14:textId="61803567" w:rsidR="00E606DC" w:rsidRPr="002D0669" w:rsidRDefault="00E606DC" w:rsidP="00E36DDC">
      <w:pPr>
        <w:spacing w:after="0"/>
        <w:jc w:val="both"/>
        <w:rPr>
          <w:rFonts w:ascii="Arial" w:hAnsi="Arial" w:cs="Arial"/>
          <w:bCs/>
          <w:i/>
          <w:iCs/>
          <w:sz w:val="21"/>
          <w:szCs w:val="18"/>
        </w:rPr>
      </w:pPr>
      <w:r w:rsidRPr="002D0669">
        <w:rPr>
          <w:rFonts w:ascii="Arial" w:hAnsi="Arial" w:cs="Arial"/>
          <w:bCs/>
          <w:i/>
          <w:iCs/>
          <w:sz w:val="21"/>
          <w:szCs w:val="18"/>
        </w:rPr>
        <w:t xml:space="preserve">“Al fine di ottimizzare la prevenzione delle malattie cardiovascolari, o una loro evoluzione sfavorevole </w:t>
      </w:r>
      <w:r w:rsidR="00C873EE" w:rsidRPr="002D0669">
        <w:rPr>
          <w:rFonts w:ascii="Arial" w:hAnsi="Arial" w:cs="Arial"/>
          <w:bCs/>
          <w:i/>
          <w:iCs/>
          <w:sz w:val="21"/>
          <w:szCs w:val="18"/>
        </w:rPr>
        <w:t>verso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 xml:space="preserve"> condizioni cliniche quali lo scompenso cardiaco o l’infarto miocardico, è cruciale accendere i riflettori sul ruolo della pressione arteriosa, favorendo una maggior consapevolezza da parte della cittadinanza </w:t>
      </w:r>
      <w:r w:rsidR="00C873EE" w:rsidRPr="002D0669">
        <w:rPr>
          <w:rFonts w:ascii="Arial" w:hAnsi="Arial" w:cs="Arial"/>
          <w:bCs/>
          <w:i/>
          <w:iCs/>
          <w:sz w:val="21"/>
          <w:szCs w:val="18"/>
        </w:rPr>
        <w:t>dell’importanza di tenere sotto controllo questo prezioso indicatore”</w:t>
      </w:r>
      <w:r w:rsidR="00C873EE" w:rsidRPr="002D0669">
        <w:rPr>
          <w:rFonts w:ascii="Arial" w:hAnsi="Arial" w:cs="Arial"/>
          <w:bCs/>
          <w:sz w:val="21"/>
          <w:szCs w:val="18"/>
        </w:rPr>
        <w:t xml:space="preserve">, </w:t>
      </w:r>
      <w:proofErr w:type="gramStart"/>
      <w:r w:rsidR="00C873EE" w:rsidRPr="002D0669">
        <w:rPr>
          <w:rFonts w:ascii="Arial" w:hAnsi="Arial" w:cs="Arial"/>
          <w:bCs/>
          <w:sz w:val="21"/>
          <w:szCs w:val="18"/>
        </w:rPr>
        <w:t xml:space="preserve">spiega 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 xml:space="preserve"> </w:t>
      </w:r>
      <w:r w:rsidR="00C873EE" w:rsidRPr="002D0669">
        <w:rPr>
          <w:rFonts w:ascii="Arial" w:hAnsi="Arial" w:cs="Arial"/>
          <w:bCs/>
          <w:sz w:val="21"/>
          <w:szCs w:val="18"/>
        </w:rPr>
        <w:t>il</w:t>
      </w:r>
      <w:proofErr w:type="gramEnd"/>
      <w:r w:rsidR="00C873EE" w:rsidRPr="002D0669">
        <w:rPr>
          <w:rFonts w:ascii="Arial" w:hAnsi="Arial" w:cs="Arial"/>
          <w:bCs/>
          <w:sz w:val="21"/>
          <w:szCs w:val="18"/>
        </w:rPr>
        <w:t xml:space="preserve"> dottor </w:t>
      </w:r>
      <w:r w:rsidR="00C873EE" w:rsidRPr="002D0669">
        <w:rPr>
          <w:rFonts w:ascii="Arial" w:hAnsi="Arial" w:cs="Arial"/>
          <w:b/>
          <w:sz w:val="21"/>
          <w:szCs w:val="18"/>
        </w:rPr>
        <w:t>Roberto Pedretti</w:t>
      </w:r>
      <w:r w:rsidR="00C873EE" w:rsidRPr="002D0669">
        <w:rPr>
          <w:rFonts w:ascii="Arial" w:hAnsi="Arial" w:cs="Arial"/>
          <w:bCs/>
          <w:sz w:val="21"/>
          <w:szCs w:val="18"/>
        </w:rPr>
        <w:t>, Direttore del Dipartimento Cardiovascolare del Gruppo MultiMedica</w:t>
      </w:r>
      <w:r w:rsidRPr="002D0669">
        <w:rPr>
          <w:rFonts w:ascii="Arial" w:hAnsi="Arial" w:cs="Arial"/>
          <w:bCs/>
          <w:i/>
          <w:iCs/>
          <w:sz w:val="21"/>
          <w:szCs w:val="18"/>
        </w:rPr>
        <w:t>.</w:t>
      </w:r>
      <w:r w:rsidR="00C873EE" w:rsidRPr="002D0669">
        <w:rPr>
          <w:rFonts w:ascii="Arial" w:hAnsi="Arial" w:cs="Arial"/>
          <w:bCs/>
          <w:i/>
          <w:iCs/>
          <w:sz w:val="21"/>
          <w:szCs w:val="18"/>
        </w:rPr>
        <w:t xml:space="preserve"> “Per questo abbiamo deciso di creare una struttura ad hoc, dedicata specificamente alla diagnosi e al trattamento dell’ipertensione”.</w:t>
      </w:r>
    </w:p>
    <w:p w14:paraId="36F622F1" w14:textId="2BE2D06B" w:rsidR="00ED22B0" w:rsidRPr="002D0669" w:rsidRDefault="00ED22B0" w:rsidP="00E36DDC">
      <w:pPr>
        <w:spacing w:after="0"/>
        <w:jc w:val="both"/>
        <w:rPr>
          <w:rFonts w:ascii="Arial" w:hAnsi="Arial" w:cs="Arial"/>
          <w:bCs/>
          <w:sz w:val="21"/>
          <w:szCs w:val="18"/>
        </w:rPr>
      </w:pPr>
    </w:p>
    <w:p w14:paraId="2B492AE4" w14:textId="77777777" w:rsidR="00C873EE" w:rsidRPr="00D734C7" w:rsidRDefault="00C873EE" w:rsidP="00C873EE">
      <w:pPr>
        <w:spacing w:after="0" w:line="264" w:lineRule="auto"/>
        <w:jc w:val="both"/>
        <w:rPr>
          <w:rFonts w:ascii="Arial" w:hAnsi="Arial" w:cs="Arial"/>
          <w:sz w:val="21"/>
          <w:szCs w:val="21"/>
        </w:rPr>
      </w:pPr>
    </w:p>
    <w:p w14:paraId="30FF3E34" w14:textId="77777777" w:rsidR="00C873EE" w:rsidRPr="002D0669" w:rsidRDefault="00C873EE" w:rsidP="00C873EE">
      <w:pPr>
        <w:spacing w:after="0" w:line="264" w:lineRule="auto"/>
        <w:jc w:val="right"/>
        <w:rPr>
          <w:rFonts w:ascii="Arial" w:hAnsi="Arial" w:cs="Arial"/>
          <w:b/>
          <w:bCs/>
          <w:sz w:val="20"/>
          <w:szCs w:val="20"/>
        </w:rPr>
      </w:pPr>
      <w:r w:rsidRPr="002D0669">
        <w:rPr>
          <w:rFonts w:ascii="Arial" w:hAnsi="Arial" w:cs="Arial"/>
          <w:b/>
          <w:bCs/>
          <w:sz w:val="20"/>
          <w:szCs w:val="20"/>
        </w:rPr>
        <w:t>Per informazioni:</w:t>
      </w:r>
    </w:p>
    <w:p w14:paraId="4B022569" w14:textId="77777777" w:rsidR="00C873EE" w:rsidRPr="002D0669" w:rsidRDefault="00C873EE" w:rsidP="00C873EE">
      <w:pPr>
        <w:spacing w:after="0" w:line="264" w:lineRule="auto"/>
        <w:jc w:val="both"/>
        <w:rPr>
          <w:rFonts w:ascii="Arial" w:hAnsi="Arial" w:cs="Arial"/>
          <w:sz w:val="20"/>
          <w:szCs w:val="20"/>
        </w:rPr>
      </w:pPr>
    </w:p>
    <w:p w14:paraId="2C6202CA" w14:textId="77777777" w:rsidR="00C873EE" w:rsidRPr="002D0669" w:rsidRDefault="00C873EE" w:rsidP="00C873EE">
      <w:pPr>
        <w:spacing w:after="0" w:line="264" w:lineRule="auto"/>
        <w:ind w:left="993" w:right="-27"/>
        <w:jc w:val="right"/>
        <w:rPr>
          <w:rFonts w:ascii="Arial" w:hAnsi="Arial" w:cs="Arial"/>
          <w:b/>
          <w:color w:val="44546A"/>
          <w:sz w:val="20"/>
          <w:szCs w:val="20"/>
        </w:rPr>
      </w:pPr>
      <w:r w:rsidRPr="002D0669">
        <w:rPr>
          <w:rFonts w:ascii="Arial" w:hAnsi="Arial" w:cs="Arial"/>
          <w:b/>
          <w:color w:val="44546A"/>
          <w:sz w:val="20"/>
          <w:szCs w:val="20"/>
        </w:rPr>
        <w:t>Ufficio Stampa Value Relations Media</w:t>
      </w:r>
    </w:p>
    <w:p w14:paraId="4711CA76" w14:textId="77777777" w:rsidR="00C873EE" w:rsidRPr="002D0669" w:rsidRDefault="00C873EE" w:rsidP="00C873EE">
      <w:pPr>
        <w:spacing w:after="0" w:line="264" w:lineRule="auto"/>
        <w:ind w:left="993"/>
        <w:jc w:val="right"/>
        <w:rPr>
          <w:rFonts w:ascii="Arial" w:hAnsi="Arial" w:cs="Arial"/>
          <w:noProof/>
          <w:sz w:val="20"/>
          <w:szCs w:val="20"/>
        </w:rPr>
      </w:pPr>
      <w:r w:rsidRPr="002D0669">
        <w:rPr>
          <w:rFonts w:ascii="Arial" w:hAnsi="Arial" w:cs="Arial"/>
          <w:noProof/>
          <w:sz w:val="20"/>
          <w:szCs w:val="20"/>
        </w:rPr>
        <w:t>Francesca Alibrandi – f.alibrandi@vrelations.it | 335 8368826</w:t>
      </w:r>
    </w:p>
    <w:p w14:paraId="1090EADC" w14:textId="77777777" w:rsidR="00C873EE" w:rsidRPr="002D0669" w:rsidRDefault="00C873EE" w:rsidP="00C873EE">
      <w:pPr>
        <w:spacing w:after="0" w:line="264" w:lineRule="auto"/>
        <w:ind w:left="993"/>
        <w:jc w:val="right"/>
        <w:rPr>
          <w:rFonts w:ascii="Arial" w:hAnsi="Arial" w:cs="Arial"/>
          <w:noProof/>
          <w:sz w:val="20"/>
          <w:szCs w:val="20"/>
        </w:rPr>
      </w:pPr>
      <w:r w:rsidRPr="002D0669">
        <w:rPr>
          <w:rFonts w:ascii="Arial" w:hAnsi="Arial" w:cs="Arial"/>
          <w:noProof/>
          <w:sz w:val="20"/>
          <w:szCs w:val="20"/>
        </w:rPr>
        <w:t>Antonella Martucci – a.martucci@vrelations.it | 340 6775463</w:t>
      </w:r>
    </w:p>
    <w:p w14:paraId="228EB32B" w14:textId="77777777" w:rsidR="00C873EE" w:rsidRPr="002D0669" w:rsidRDefault="00C873EE" w:rsidP="00C873EE">
      <w:pPr>
        <w:spacing w:after="0" w:line="264" w:lineRule="auto"/>
        <w:ind w:left="993"/>
        <w:jc w:val="right"/>
        <w:rPr>
          <w:rFonts w:ascii="Arial" w:hAnsi="Arial" w:cs="Arial"/>
          <w:sz w:val="20"/>
          <w:szCs w:val="20"/>
          <w:u w:val="single"/>
        </w:rPr>
      </w:pPr>
    </w:p>
    <w:p w14:paraId="577C49C4" w14:textId="77777777" w:rsidR="00C873EE" w:rsidRPr="002D0669" w:rsidRDefault="00C873EE" w:rsidP="00C873EE">
      <w:pPr>
        <w:spacing w:after="0" w:line="276" w:lineRule="auto"/>
        <w:jc w:val="right"/>
        <w:rPr>
          <w:rFonts w:ascii="Arial" w:hAnsi="Arial" w:cs="Arial"/>
          <w:b/>
          <w:color w:val="44546A"/>
          <w:sz w:val="20"/>
          <w:szCs w:val="20"/>
        </w:rPr>
      </w:pPr>
      <w:r w:rsidRPr="002D0669">
        <w:rPr>
          <w:rFonts w:ascii="Arial" w:hAnsi="Arial" w:cs="Arial"/>
          <w:b/>
          <w:color w:val="44546A"/>
          <w:sz w:val="20"/>
          <w:szCs w:val="20"/>
        </w:rPr>
        <w:t>Ufficio Relazioni esterne e Comunicazione Gruppo MultiMedica</w:t>
      </w:r>
    </w:p>
    <w:p w14:paraId="5626D98A" w14:textId="77777777" w:rsidR="00C873EE" w:rsidRPr="002D0669" w:rsidRDefault="00C873EE" w:rsidP="00C873E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  <w:r w:rsidRPr="002D0669">
        <w:rPr>
          <w:rFonts w:ascii="Arial" w:hAnsi="Arial" w:cs="Arial"/>
          <w:sz w:val="20"/>
          <w:szCs w:val="20"/>
        </w:rPr>
        <w:t xml:space="preserve">Francesca Scollo – 334 773 6202  </w:t>
      </w:r>
    </w:p>
    <w:p w14:paraId="4A8B2EF2" w14:textId="2B746E35" w:rsidR="0094251B" w:rsidRPr="002D0669" w:rsidRDefault="00C873EE" w:rsidP="00C873EE">
      <w:pPr>
        <w:spacing w:after="0" w:line="276" w:lineRule="auto"/>
        <w:jc w:val="right"/>
        <w:rPr>
          <w:rFonts w:ascii="Arial" w:hAnsi="Arial" w:cs="Arial"/>
          <w:sz w:val="18"/>
          <w:szCs w:val="21"/>
        </w:rPr>
      </w:pPr>
      <w:r w:rsidRPr="002D0669">
        <w:rPr>
          <w:rFonts w:ascii="Arial" w:hAnsi="Arial" w:cs="Arial"/>
          <w:sz w:val="20"/>
          <w:szCs w:val="20"/>
        </w:rPr>
        <w:t>Pierluigi Villa – 345 037 2351 | 02 85994108</w:t>
      </w:r>
    </w:p>
    <w:p w14:paraId="5E533E64" w14:textId="77777777" w:rsidR="0094251B" w:rsidRPr="002D0669" w:rsidRDefault="0094251B" w:rsidP="005B7A7E">
      <w:pPr>
        <w:spacing w:after="0" w:line="276" w:lineRule="auto"/>
        <w:jc w:val="right"/>
        <w:rPr>
          <w:rFonts w:ascii="Arial" w:hAnsi="Arial" w:cs="Arial"/>
          <w:sz w:val="20"/>
          <w:szCs w:val="20"/>
        </w:rPr>
      </w:pPr>
    </w:p>
    <w:sectPr w:rsidR="0094251B" w:rsidRPr="002D0669" w:rsidSect="00FD0C6A">
      <w:headerReference w:type="default" r:id="rId8"/>
      <w:endnotePr>
        <w:numFmt w:val="decimal"/>
      </w:endnotePr>
      <w:pgSz w:w="11906" w:h="16838"/>
      <w:pgMar w:top="2127" w:right="1134" w:bottom="1135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4D1DA" w14:textId="77777777" w:rsidR="00194B70" w:rsidRDefault="00194B70" w:rsidP="00415AEA">
      <w:pPr>
        <w:spacing w:after="0" w:line="240" w:lineRule="auto"/>
      </w:pPr>
      <w:r>
        <w:separator/>
      </w:r>
    </w:p>
  </w:endnote>
  <w:endnote w:type="continuationSeparator" w:id="0">
    <w:p w14:paraId="5A62ADC5" w14:textId="77777777" w:rsidR="00194B70" w:rsidRDefault="00194B70" w:rsidP="00415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65864" w14:textId="77777777" w:rsidR="00194B70" w:rsidRDefault="00194B70" w:rsidP="00415AEA">
      <w:pPr>
        <w:spacing w:after="0" w:line="240" w:lineRule="auto"/>
      </w:pPr>
      <w:r>
        <w:separator/>
      </w:r>
    </w:p>
  </w:footnote>
  <w:footnote w:type="continuationSeparator" w:id="0">
    <w:p w14:paraId="5687A013" w14:textId="77777777" w:rsidR="00194B70" w:rsidRDefault="00194B70" w:rsidP="00415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0C173" w14:textId="3695F5F0" w:rsidR="00D065C4" w:rsidRDefault="0080064B" w:rsidP="0080064B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 wp14:anchorId="3208C48A" wp14:editId="24B6D5F2">
          <wp:simplePos x="0" y="0"/>
          <wp:positionH relativeFrom="margin">
            <wp:align>center</wp:align>
          </wp:positionH>
          <wp:positionV relativeFrom="paragraph">
            <wp:posOffset>0</wp:posOffset>
          </wp:positionV>
          <wp:extent cx="2134800" cy="655200"/>
          <wp:effectExtent l="0" t="0" r="0" b="5715"/>
          <wp:wrapNone/>
          <wp:docPr id="3" name="Immagine 3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4800" cy="655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1C6E">
      <w:fldChar w:fldCharType="begin"/>
    </w:r>
    <w:r w:rsidR="00F11C6E">
      <w:instrText xml:space="preserve"> INCLUDEPICTURE "https://www.datocms-assets.com/7860/1648651835-logo-colour.jpeg?auto=compress&amp;fm=png&amp;h=50&amp;w=180" \* MERGEFORMATINET </w:instrText>
    </w:r>
    <w:r w:rsidR="00F11C6E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518CA"/>
    <w:multiLevelType w:val="hybridMultilevel"/>
    <w:tmpl w:val="8BEAFB6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A3E28"/>
    <w:multiLevelType w:val="hybridMultilevel"/>
    <w:tmpl w:val="9EEAE86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2FAB"/>
    <w:multiLevelType w:val="hybridMultilevel"/>
    <w:tmpl w:val="E892A81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1E3094"/>
    <w:multiLevelType w:val="hybridMultilevel"/>
    <w:tmpl w:val="4A02A2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A1659B"/>
    <w:multiLevelType w:val="hybridMultilevel"/>
    <w:tmpl w:val="6A18A74C"/>
    <w:lvl w:ilvl="0" w:tplc="04100001">
      <w:start w:val="1"/>
      <w:numFmt w:val="bullet"/>
      <w:lvlText w:val=""/>
      <w:lvlJc w:val="left"/>
      <w:pPr>
        <w:ind w:left="390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46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53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60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67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75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82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89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9665" w:hanging="360"/>
      </w:pPr>
      <w:rPr>
        <w:rFonts w:ascii="Wingdings" w:hAnsi="Wingdings" w:hint="default"/>
      </w:rPr>
    </w:lvl>
  </w:abstractNum>
  <w:abstractNum w:abstractNumId="5" w15:restartNumberingAfterBreak="0">
    <w:nsid w:val="472806FF"/>
    <w:multiLevelType w:val="hybridMultilevel"/>
    <w:tmpl w:val="1326E3F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046FFC"/>
    <w:multiLevelType w:val="hybridMultilevel"/>
    <w:tmpl w:val="B2FE5376"/>
    <w:lvl w:ilvl="0" w:tplc="0410000F">
      <w:start w:val="1"/>
      <w:numFmt w:val="decimal"/>
      <w:lvlText w:val="%1."/>
      <w:lvlJc w:val="left"/>
      <w:pPr>
        <w:ind w:left="781" w:hanging="360"/>
      </w:pPr>
    </w:lvl>
    <w:lvl w:ilvl="1" w:tplc="04100019" w:tentative="1">
      <w:start w:val="1"/>
      <w:numFmt w:val="lowerLetter"/>
      <w:lvlText w:val="%2."/>
      <w:lvlJc w:val="left"/>
      <w:pPr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7" w15:restartNumberingAfterBreak="0">
    <w:nsid w:val="63AF7C50"/>
    <w:multiLevelType w:val="hybridMultilevel"/>
    <w:tmpl w:val="C0A65A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C7750C"/>
    <w:multiLevelType w:val="hybridMultilevel"/>
    <w:tmpl w:val="48AC7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138057">
    <w:abstractNumId w:val="7"/>
  </w:num>
  <w:num w:numId="2" w16cid:durableId="6061450">
    <w:abstractNumId w:val="4"/>
  </w:num>
  <w:num w:numId="3" w16cid:durableId="1526601324">
    <w:abstractNumId w:val="8"/>
  </w:num>
  <w:num w:numId="4" w16cid:durableId="168637836">
    <w:abstractNumId w:val="5"/>
  </w:num>
  <w:num w:numId="5" w16cid:durableId="976493626">
    <w:abstractNumId w:val="3"/>
  </w:num>
  <w:num w:numId="6" w16cid:durableId="541867974">
    <w:abstractNumId w:val="1"/>
  </w:num>
  <w:num w:numId="7" w16cid:durableId="1562402635">
    <w:abstractNumId w:val="6"/>
  </w:num>
  <w:num w:numId="8" w16cid:durableId="1470898572">
    <w:abstractNumId w:val="2"/>
  </w:num>
  <w:num w:numId="9" w16cid:durableId="120325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hideGrammaticalErrors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2EDD"/>
    <w:rsid w:val="00000961"/>
    <w:rsid w:val="000025F8"/>
    <w:rsid w:val="00006FFA"/>
    <w:rsid w:val="00011E12"/>
    <w:rsid w:val="000132EC"/>
    <w:rsid w:val="00013B98"/>
    <w:rsid w:val="0001621E"/>
    <w:rsid w:val="000219F4"/>
    <w:rsid w:val="00022277"/>
    <w:rsid w:val="00023EAE"/>
    <w:rsid w:val="00025641"/>
    <w:rsid w:val="00030845"/>
    <w:rsid w:val="00030C09"/>
    <w:rsid w:val="00035ADA"/>
    <w:rsid w:val="00042350"/>
    <w:rsid w:val="00045286"/>
    <w:rsid w:val="0004695F"/>
    <w:rsid w:val="000524EF"/>
    <w:rsid w:val="0005382A"/>
    <w:rsid w:val="00054952"/>
    <w:rsid w:val="000617F0"/>
    <w:rsid w:val="00070B92"/>
    <w:rsid w:val="000831C3"/>
    <w:rsid w:val="00091E2F"/>
    <w:rsid w:val="000A3023"/>
    <w:rsid w:val="000A39A0"/>
    <w:rsid w:val="000A5BB3"/>
    <w:rsid w:val="000A7842"/>
    <w:rsid w:val="000B20C8"/>
    <w:rsid w:val="000B2820"/>
    <w:rsid w:val="000B5A02"/>
    <w:rsid w:val="000B5F5D"/>
    <w:rsid w:val="000C1649"/>
    <w:rsid w:val="000C452D"/>
    <w:rsid w:val="000C66C4"/>
    <w:rsid w:val="000C76D5"/>
    <w:rsid w:val="000D20EE"/>
    <w:rsid w:val="000D37C6"/>
    <w:rsid w:val="000E0E67"/>
    <w:rsid w:val="000E12CD"/>
    <w:rsid w:val="000E2964"/>
    <w:rsid w:val="000E2E17"/>
    <w:rsid w:val="000E371E"/>
    <w:rsid w:val="000E59D0"/>
    <w:rsid w:val="000E66C1"/>
    <w:rsid w:val="000F6B36"/>
    <w:rsid w:val="00104EB6"/>
    <w:rsid w:val="001078B9"/>
    <w:rsid w:val="0011153E"/>
    <w:rsid w:val="00111A5A"/>
    <w:rsid w:val="0011747C"/>
    <w:rsid w:val="00132C0B"/>
    <w:rsid w:val="00132E84"/>
    <w:rsid w:val="00135A3D"/>
    <w:rsid w:val="00137D6F"/>
    <w:rsid w:val="0014330A"/>
    <w:rsid w:val="001436B1"/>
    <w:rsid w:val="00153317"/>
    <w:rsid w:val="00154E32"/>
    <w:rsid w:val="00155121"/>
    <w:rsid w:val="0015692C"/>
    <w:rsid w:val="00157C53"/>
    <w:rsid w:val="0016053E"/>
    <w:rsid w:val="00164865"/>
    <w:rsid w:val="00167409"/>
    <w:rsid w:val="00172F61"/>
    <w:rsid w:val="0018149E"/>
    <w:rsid w:val="001875B8"/>
    <w:rsid w:val="00187624"/>
    <w:rsid w:val="00194B70"/>
    <w:rsid w:val="00195A58"/>
    <w:rsid w:val="0019764A"/>
    <w:rsid w:val="001A1174"/>
    <w:rsid w:val="001A3A64"/>
    <w:rsid w:val="001A76E7"/>
    <w:rsid w:val="001B4C5E"/>
    <w:rsid w:val="001C4D74"/>
    <w:rsid w:val="001C510B"/>
    <w:rsid w:val="001C6F89"/>
    <w:rsid w:val="001D2BEC"/>
    <w:rsid w:val="001D2D38"/>
    <w:rsid w:val="001D51D0"/>
    <w:rsid w:val="001D5E62"/>
    <w:rsid w:val="001D69DD"/>
    <w:rsid w:val="001E007B"/>
    <w:rsid w:val="001E1494"/>
    <w:rsid w:val="001E1E40"/>
    <w:rsid w:val="001E33C8"/>
    <w:rsid w:val="001E4E41"/>
    <w:rsid w:val="001F2D5D"/>
    <w:rsid w:val="001F3AF1"/>
    <w:rsid w:val="001F711D"/>
    <w:rsid w:val="001F76A8"/>
    <w:rsid w:val="0020235B"/>
    <w:rsid w:val="002026FF"/>
    <w:rsid w:val="0020393C"/>
    <w:rsid w:val="002045C5"/>
    <w:rsid w:val="00204696"/>
    <w:rsid w:val="00206283"/>
    <w:rsid w:val="00207803"/>
    <w:rsid w:val="00211A3D"/>
    <w:rsid w:val="00215AEA"/>
    <w:rsid w:val="00220431"/>
    <w:rsid w:val="00223E06"/>
    <w:rsid w:val="0022423C"/>
    <w:rsid w:val="00232CA6"/>
    <w:rsid w:val="00234C6B"/>
    <w:rsid w:val="00235210"/>
    <w:rsid w:val="00236D06"/>
    <w:rsid w:val="00237128"/>
    <w:rsid w:val="00237935"/>
    <w:rsid w:val="00237D76"/>
    <w:rsid w:val="00245039"/>
    <w:rsid w:val="00250B0E"/>
    <w:rsid w:val="002523F8"/>
    <w:rsid w:val="00255426"/>
    <w:rsid w:val="00256498"/>
    <w:rsid w:val="00260114"/>
    <w:rsid w:val="002621A2"/>
    <w:rsid w:val="0026540E"/>
    <w:rsid w:val="00271C87"/>
    <w:rsid w:val="00281788"/>
    <w:rsid w:val="00283C60"/>
    <w:rsid w:val="002844F8"/>
    <w:rsid w:val="0029608B"/>
    <w:rsid w:val="00297390"/>
    <w:rsid w:val="002A068E"/>
    <w:rsid w:val="002A1799"/>
    <w:rsid w:val="002A31E2"/>
    <w:rsid w:val="002B1A4A"/>
    <w:rsid w:val="002B218C"/>
    <w:rsid w:val="002C0AA5"/>
    <w:rsid w:val="002C1A8E"/>
    <w:rsid w:val="002C46C3"/>
    <w:rsid w:val="002C4CCD"/>
    <w:rsid w:val="002C6549"/>
    <w:rsid w:val="002D0669"/>
    <w:rsid w:val="002D1081"/>
    <w:rsid w:val="002D1717"/>
    <w:rsid w:val="002D247A"/>
    <w:rsid w:val="002D4950"/>
    <w:rsid w:val="002D70C6"/>
    <w:rsid w:val="002D7155"/>
    <w:rsid w:val="002E0C72"/>
    <w:rsid w:val="002E6051"/>
    <w:rsid w:val="002E62C2"/>
    <w:rsid w:val="002E7D00"/>
    <w:rsid w:val="00302CF5"/>
    <w:rsid w:val="00302D80"/>
    <w:rsid w:val="003037A2"/>
    <w:rsid w:val="00312034"/>
    <w:rsid w:val="003153FB"/>
    <w:rsid w:val="003248AC"/>
    <w:rsid w:val="00325356"/>
    <w:rsid w:val="00326874"/>
    <w:rsid w:val="003300B2"/>
    <w:rsid w:val="00331C47"/>
    <w:rsid w:val="00332860"/>
    <w:rsid w:val="0033419B"/>
    <w:rsid w:val="00334532"/>
    <w:rsid w:val="00334D1F"/>
    <w:rsid w:val="0034264A"/>
    <w:rsid w:val="00342C11"/>
    <w:rsid w:val="003500DB"/>
    <w:rsid w:val="003514E2"/>
    <w:rsid w:val="003519B6"/>
    <w:rsid w:val="00352205"/>
    <w:rsid w:val="00352693"/>
    <w:rsid w:val="00355CE2"/>
    <w:rsid w:val="00356019"/>
    <w:rsid w:val="0035692E"/>
    <w:rsid w:val="00356A5A"/>
    <w:rsid w:val="003577AC"/>
    <w:rsid w:val="00361959"/>
    <w:rsid w:val="00362AD2"/>
    <w:rsid w:val="00363A33"/>
    <w:rsid w:val="00363D78"/>
    <w:rsid w:val="003641D1"/>
    <w:rsid w:val="00364ABB"/>
    <w:rsid w:val="00371BDB"/>
    <w:rsid w:val="00371CF5"/>
    <w:rsid w:val="00373B42"/>
    <w:rsid w:val="00373CA7"/>
    <w:rsid w:val="00375934"/>
    <w:rsid w:val="00383176"/>
    <w:rsid w:val="003844AE"/>
    <w:rsid w:val="00385ED1"/>
    <w:rsid w:val="00392EFA"/>
    <w:rsid w:val="0039309C"/>
    <w:rsid w:val="00395C2E"/>
    <w:rsid w:val="00395D07"/>
    <w:rsid w:val="00395D15"/>
    <w:rsid w:val="003968B4"/>
    <w:rsid w:val="003A0483"/>
    <w:rsid w:val="003A32C1"/>
    <w:rsid w:val="003A40B1"/>
    <w:rsid w:val="003A71AB"/>
    <w:rsid w:val="003B2045"/>
    <w:rsid w:val="003C325A"/>
    <w:rsid w:val="003C6DFD"/>
    <w:rsid w:val="003D0901"/>
    <w:rsid w:val="003D09F1"/>
    <w:rsid w:val="003D0CC5"/>
    <w:rsid w:val="003D1D87"/>
    <w:rsid w:val="003D4545"/>
    <w:rsid w:val="003E14EB"/>
    <w:rsid w:val="003E30A5"/>
    <w:rsid w:val="003E52B3"/>
    <w:rsid w:val="003E658B"/>
    <w:rsid w:val="003F270A"/>
    <w:rsid w:val="003F31D8"/>
    <w:rsid w:val="003F4262"/>
    <w:rsid w:val="00401776"/>
    <w:rsid w:val="00406E7E"/>
    <w:rsid w:val="00407315"/>
    <w:rsid w:val="0041175C"/>
    <w:rsid w:val="00415AEA"/>
    <w:rsid w:val="00421448"/>
    <w:rsid w:val="00421EF2"/>
    <w:rsid w:val="0042214F"/>
    <w:rsid w:val="004230BD"/>
    <w:rsid w:val="0042779D"/>
    <w:rsid w:val="0043117F"/>
    <w:rsid w:val="00431ECD"/>
    <w:rsid w:val="00433424"/>
    <w:rsid w:val="00434262"/>
    <w:rsid w:val="0043555B"/>
    <w:rsid w:val="00435FD6"/>
    <w:rsid w:val="0044101E"/>
    <w:rsid w:val="00441258"/>
    <w:rsid w:val="00446A3D"/>
    <w:rsid w:val="00446DC2"/>
    <w:rsid w:val="004545A6"/>
    <w:rsid w:val="004548FC"/>
    <w:rsid w:val="0045584D"/>
    <w:rsid w:val="004622E9"/>
    <w:rsid w:val="00463B01"/>
    <w:rsid w:val="00463F85"/>
    <w:rsid w:val="00467DB2"/>
    <w:rsid w:val="00467FE4"/>
    <w:rsid w:val="0047546F"/>
    <w:rsid w:val="00484792"/>
    <w:rsid w:val="0049406F"/>
    <w:rsid w:val="004963C3"/>
    <w:rsid w:val="0049666E"/>
    <w:rsid w:val="004A046E"/>
    <w:rsid w:val="004A331C"/>
    <w:rsid w:val="004A64FD"/>
    <w:rsid w:val="004B0A33"/>
    <w:rsid w:val="004B0F97"/>
    <w:rsid w:val="004B6E29"/>
    <w:rsid w:val="004B7529"/>
    <w:rsid w:val="004C6454"/>
    <w:rsid w:val="004C6C60"/>
    <w:rsid w:val="004C7C0E"/>
    <w:rsid w:val="004D6580"/>
    <w:rsid w:val="004E1D11"/>
    <w:rsid w:val="004E5F8A"/>
    <w:rsid w:val="004E61E0"/>
    <w:rsid w:val="004F11BD"/>
    <w:rsid w:val="004F1286"/>
    <w:rsid w:val="004F158D"/>
    <w:rsid w:val="004F166F"/>
    <w:rsid w:val="005155C6"/>
    <w:rsid w:val="00521690"/>
    <w:rsid w:val="00523C92"/>
    <w:rsid w:val="00531221"/>
    <w:rsid w:val="00531275"/>
    <w:rsid w:val="005314C4"/>
    <w:rsid w:val="005356FD"/>
    <w:rsid w:val="00543284"/>
    <w:rsid w:val="00543AFB"/>
    <w:rsid w:val="00543E57"/>
    <w:rsid w:val="00545E46"/>
    <w:rsid w:val="00546CE3"/>
    <w:rsid w:val="00553AFC"/>
    <w:rsid w:val="00567388"/>
    <w:rsid w:val="0058077E"/>
    <w:rsid w:val="00580E3C"/>
    <w:rsid w:val="00581DC8"/>
    <w:rsid w:val="00583758"/>
    <w:rsid w:val="005839D0"/>
    <w:rsid w:val="005861A3"/>
    <w:rsid w:val="00587EA1"/>
    <w:rsid w:val="00592B9D"/>
    <w:rsid w:val="00597440"/>
    <w:rsid w:val="005A6444"/>
    <w:rsid w:val="005B5A8E"/>
    <w:rsid w:val="005B6066"/>
    <w:rsid w:val="005B62AC"/>
    <w:rsid w:val="005B6BA3"/>
    <w:rsid w:val="005B7A7E"/>
    <w:rsid w:val="005C13DB"/>
    <w:rsid w:val="005D2D5B"/>
    <w:rsid w:val="005D6B5D"/>
    <w:rsid w:val="005E4404"/>
    <w:rsid w:val="005E50A5"/>
    <w:rsid w:val="005E6876"/>
    <w:rsid w:val="005F215C"/>
    <w:rsid w:val="005F32DF"/>
    <w:rsid w:val="005F4465"/>
    <w:rsid w:val="005F4DEE"/>
    <w:rsid w:val="00610673"/>
    <w:rsid w:val="006109FA"/>
    <w:rsid w:val="00610C6B"/>
    <w:rsid w:val="00612372"/>
    <w:rsid w:val="0062097D"/>
    <w:rsid w:val="00620F2F"/>
    <w:rsid w:val="006245DB"/>
    <w:rsid w:val="00624748"/>
    <w:rsid w:val="00630DE6"/>
    <w:rsid w:val="00630F96"/>
    <w:rsid w:val="00634C53"/>
    <w:rsid w:val="00636DD2"/>
    <w:rsid w:val="00646CF7"/>
    <w:rsid w:val="0064777A"/>
    <w:rsid w:val="0065678F"/>
    <w:rsid w:val="0066045D"/>
    <w:rsid w:val="00665365"/>
    <w:rsid w:val="006719D9"/>
    <w:rsid w:val="00680548"/>
    <w:rsid w:val="0068123E"/>
    <w:rsid w:val="006814DA"/>
    <w:rsid w:val="00684CAF"/>
    <w:rsid w:val="00687AF4"/>
    <w:rsid w:val="00694C68"/>
    <w:rsid w:val="00696283"/>
    <w:rsid w:val="006A06A9"/>
    <w:rsid w:val="006A0829"/>
    <w:rsid w:val="006A1B15"/>
    <w:rsid w:val="006A300A"/>
    <w:rsid w:val="006A7258"/>
    <w:rsid w:val="006B38BD"/>
    <w:rsid w:val="006B739B"/>
    <w:rsid w:val="006C38BF"/>
    <w:rsid w:val="006D28BE"/>
    <w:rsid w:val="006D54EF"/>
    <w:rsid w:val="006D5763"/>
    <w:rsid w:val="006D759A"/>
    <w:rsid w:val="006E137E"/>
    <w:rsid w:val="006E39F7"/>
    <w:rsid w:val="006E763B"/>
    <w:rsid w:val="006F5221"/>
    <w:rsid w:val="006F5B41"/>
    <w:rsid w:val="00700391"/>
    <w:rsid w:val="00704094"/>
    <w:rsid w:val="00704F58"/>
    <w:rsid w:val="00712345"/>
    <w:rsid w:val="0071625B"/>
    <w:rsid w:val="007217EE"/>
    <w:rsid w:val="0072235B"/>
    <w:rsid w:val="00725EB6"/>
    <w:rsid w:val="00726338"/>
    <w:rsid w:val="007339BC"/>
    <w:rsid w:val="007368BC"/>
    <w:rsid w:val="0073735A"/>
    <w:rsid w:val="00744854"/>
    <w:rsid w:val="00747168"/>
    <w:rsid w:val="00747579"/>
    <w:rsid w:val="0074757F"/>
    <w:rsid w:val="00753A86"/>
    <w:rsid w:val="007552B6"/>
    <w:rsid w:val="00762278"/>
    <w:rsid w:val="00763634"/>
    <w:rsid w:val="00765116"/>
    <w:rsid w:val="0077224D"/>
    <w:rsid w:val="0077322D"/>
    <w:rsid w:val="0077323C"/>
    <w:rsid w:val="00777571"/>
    <w:rsid w:val="00786DCB"/>
    <w:rsid w:val="00790E19"/>
    <w:rsid w:val="00792AEA"/>
    <w:rsid w:val="007937FE"/>
    <w:rsid w:val="00793C72"/>
    <w:rsid w:val="007955B6"/>
    <w:rsid w:val="007A0F3A"/>
    <w:rsid w:val="007A3983"/>
    <w:rsid w:val="007A4A1F"/>
    <w:rsid w:val="007C0EB1"/>
    <w:rsid w:val="007E0873"/>
    <w:rsid w:val="007E20F4"/>
    <w:rsid w:val="007E403A"/>
    <w:rsid w:val="007E426B"/>
    <w:rsid w:val="007E5CB3"/>
    <w:rsid w:val="007E62B3"/>
    <w:rsid w:val="007E7DBA"/>
    <w:rsid w:val="007F0731"/>
    <w:rsid w:val="007F1270"/>
    <w:rsid w:val="007F23F1"/>
    <w:rsid w:val="007F462A"/>
    <w:rsid w:val="007F6211"/>
    <w:rsid w:val="007F6C93"/>
    <w:rsid w:val="007F705C"/>
    <w:rsid w:val="0080064B"/>
    <w:rsid w:val="008016B6"/>
    <w:rsid w:val="00803A95"/>
    <w:rsid w:val="008043F3"/>
    <w:rsid w:val="00807361"/>
    <w:rsid w:val="00807590"/>
    <w:rsid w:val="0081002A"/>
    <w:rsid w:val="00810AAE"/>
    <w:rsid w:val="00812825"/>
    <w:rsid w:val="00814672"/>
    <w:rsid w:val="00816A4C"/>
    <w:rsid w:val="00816B2E"/>
    <w:rsid w:val="00817FAF"/>
    <w:rsid w:val="0082139B"/>
    <w:rsid w:val="008237A4"/>
    <w:rsid w:val="00827721"/>
    <w:rsid w:val="008301A2"/>
    <w:rsid w:val="008313CD"/>
    <w:rsid w:val="008324B8"/>
    <w:rsid w:val="008355A1"/>
    <w:rsid w:val="00835C2F"/>
    <w:rsid w:val="00840FBE"/>
    <w:rsid w:val="00855C11"/>
    <w:rsid w:val="00856C20"/>
    <w:rsid w:val="008608FE"/>
    <w:rsid w:val="00862629"/>
    <w:rsid w:val="008642C9"/>
    <w:rsid w:val="00870478"/>
    <w:rsid w:val="00870A85"/>
    <w:rsid w:val="008731BD"/>
    <w:rsid w:val="0087412C"/>
    <w:rsid w:val="00881B20"/>
    <w:rsid w:val="008840DC"/>
    <w:rsid w:val="0089055E"/>
    <w:rsid w:val="00895BE3"/>
    <w:rsid w:val="008A1D4C"/>
    <w:rsid w:val="008A1D62"/>
    <w:rsid w:val="008A292C"/>
    <w:rsid w:val="008A4C9E"/>
    <w:rsid w:val="008A73C8"/>
    <w:rsid w:val="008A7C16"/>
    <w:rsid w:val="008B2662"/>
    <w:rsid w:val="008C065F"/>
    <w:rsid w:val="008C2128"/>
    <w:rsid w:val="008C2904"/>
    <w:rsid w:val="008C3953"/>
    <w:rsid w:val="008C4022"/>
    <w:rsid w:val="008C7FEE"/>
    <w:rsid w:val="008D411F"/>
    <w:rsid w:val="008D51F3"/>
    <w:rsid w:val="008E206A"/>
    <w:rsid w:val="008E45B1"/>
    <w:rsid w:val="008E7ACB"/>
    <w:rsid w:val="008F0EB8"/>
    <w:rsid w:val="008F7A47"/>
    <w:rsid w:val="0090073F"/>
    <w:rsid w:val="009067A5"/>
    <w:rsid w:val="0090680A"/>
    <w:rsid w:val="00907CF7"/>
    <w:rsid w:val="009167CA"/>
    <w:rsid w:val="009216C7"/>
    <w:rsid w:val="00922C3B"/>
    <w:rsid w:val="00927401"/>
    <w:rsid w:val="00930A4B"/>
    <w:rsid w:val="00941926"/>
    <w:rsid w:val="00941BAF"/>
    <w:rsid w:val="009424A2"/>
    <w:rsid w:val="0094251B"/>
    <w:rsid w:val="00942DFB"/>
    <w:rsid w:val="00946B36"/>
    <w:rsid w:val="009527D9"/>
    <w:rsid w:val="009536B5"/>
    <w:rsid w:val="00961B3A"/>
    <w:rsid w:val="00963A44"/>
    <w:rsid w:val="00973AB4"/>
    <w:rsid w:val="00975E49"/>
    <w:rsid w:val="00975F4A"/>
    <w:rsid w:val="00977317"/>
    <w:rsid w:val="009776AA"/>
    <w:rsid w:val="009814D2"/>
    <w:rsid w:val="00982DF1"/>
    <w:rsid w:val="00983234"/>
    <w:rsid w:val="009862B3"/>
    <w:rsid w:val="009A24C0"/>
    <w:rsid w:val="009A4C71"/>
    <w:rsid w:val="009B14FF"/>
    <w:rsid w:val="009B4194"/>
    <w:rsid w:val="009B41DD"/>
    <w:rsid w:val="009B74FD"/>
    <w:rsid w:val="009C1BFE"/>
    <w:rsid w:val="009C2B2D"/>
    <w:rsid w:val="009C4EF2"/>
    <w:rsid w:val="009D14CF"/>
    <w:rsid w:val="009D1C24"/>
    <w:rsid w:val="009D5BCF"/>
    <w:rsid w:val="009E1129"/>
    <w:rsid w:val="009E2B33"/>
    <w:rsid w:val="009E2ECF"/>
    <w:rsid w:val="009E3B8B"/>
    <w:rsid w:val="009E56EE"/>
    <w:rsid w:val="009E648A"/>
    <w:rsid w:val="009E7000"/>
    <w:rsid w:val="009E72CD"/>
    <w:rsid w:val="009F2BBA"/>
    <w:rsid w:val="009F4134"/>
    <w:rsid w:val="009F454B"/>
    <w:rsid w:val="00A049A3"/>
    <w:rsid w:val="00A04D03"/>
    <w:rsid w:val="00A06FCF"/>
    <w:rsid w:val="00A12579"/>
    <w:rsid w:val="00A133BF"/>
    <w:rsid w:val="00A13767"/>
    <w:rsid w:val="00A14598"/>
    <w:rsid w:val="00A151D7"/>
    <w:rsid w:val="00A16B8D"/>
    <w:rsid w:val="00A216EF"/>
    <w:rsid w:val="00A26B90"/>
    <w:rsid w:val="00A31AE7"/>
    <w:rsid w:val="00A33917"/>
    <w:rsid w:val="00A33A81"/>
    <w:rsid w:val="00A36D9B"/>
    <w:rsid w:val="00A41BB7"/>
    <w:rsid w:val="00A42CF9"/>
    <w:rsid w:val="00A442D2"/>
    <w:rsid w:val="00A47EF5"/>
    <w:rsid w:val="00A5000F"/>
    <w:rsid w:val="00A52FB6"/>
    <w:rsid w:val="00A55A30"/>
    <w:rsid w:val="00A575F8"/>
    <w:rsid w:val="00A60611"/>
    <w:rsid w:val="00A628A8"/>
    <w:rsid w:val="00A74A52"/>
    <w:rsid w:val="00A82EDD"/>
    <w:rsid w:val="00A86D2A"/>
    <w:rsid w:val="00A9125E"/>
    <w:rsid w:val="00AA201C"/>
    <w:rsid w:val="00AA4420"/>
    <w:rsid w:val="00AA66AB"/>
    <w:rsid w:val="00AA68AD"/>
    <w:rsid w:val="00AA74A5"/>
    <w:rsid w:val="00AB043A"/>
    <w:rsid w:val="00AB05C0"/>
    <w:rsid w:val="00AB1450"/>
    <w:rsid w:val="00AB2CE0"/>
    <w:rsid w:val="00AC035B"/>
    <w:rsid w:val="00AC1104"/>
    <w:rsid w:val="00AC5790"/>
    <w:rsid w:val="00AD552A"/>
    <w:rsid w:val="00AE2A6E"/>
    <w:rsid w:val="00AE325D"/>
    <w:rsid w:val="00AE41D4"/>
    <w:rsid w:val="00AE5D75"/>
    <w:rsid w:val="00AE7D19"/>
    <w:rsid w:val="00AF0D9B"/>
    <w:rsid w:val="00AF58A3"/>
    <w:rsid w:val="00AF5921"/>
    <w:rsid w:val="00AF793D"/>
    <w:rsid w:val="00B02AB7"/>
    <w:rsid w:val="00B03836"/>
    <w:rsid w:val="00B21D67"/>
    <w:rsid w:val="00B24C0C"/>
    <w:rsid w:val="00B2760B"/>
    <w:rsid w:val="00B311C2"/>
    <w:rsid w:val="00B34718"/>
    <w:rsid w:val="00B3708B"/>
    <w:rsid w:val="00B4586B"/>
    <w:rsid w:val="00B5045C"/>
    <w:rsid w:val="00B56A45"/>
    <w:rsid w:val="00B62D44"/>
    <w:rsid w:val="00B65A5E"/>
    <w:rsid w:val="00B7116A"/>
    <w:rsid w:val="00B756DD"/>
    <w:rsid w:val="00B85063"/>
    <w:rsid w:val="00B857E6"/>
    <w:rsid w:val="00B8760A"/>
    <w:rsid w:val="00B95633"/>
    <w:rsid w:val="00BA1069"/>
    <w:rsid w:val="00BA11F7"/>
    <w:rsid w:val="00BA178F"/>
    <w:rsid w:val="00BA48CD"/>
    <w:rsid w:val="00BA63CC"/>
    <w:rsid w:val="00BB01B5"/>
    <w:rsid w:val="00BB1F14"/>
    <w:rsid w:val="00BB2414"/>
    <w:rsid w:val="00BB3A9F"/>
    <w:rsid w:val="00BB53F3"/>
    <w:rsid w:val="00BB56C2"/>
    <w:rsid w:val="00BC30E3"/>
    <w:rsid w:val="00BC37B0"/>
    <w:rsid w:val="00BD7A77"/>
    <w:rsid w:val="00BE3306"/>
    <w:rsid w:val="00BE3D5F"/>
    <w:rsid w:val="00BF0E15"/>
    <w:rsid w:val="00BF108B"/>
    <w:rsid w:val="00BF14AA"/>
    <w:rsid w:val="00BF3800"/>
    <w:rsid w:val="00C02588"/>
    <w:rsid w:val="00C04346"/>
    <w:rsid w:val="00C0434F"/>
    <w:rsid w:val="00C04FBE"/>
    <w:rsid w:val="00C13293"/>
    <w:rsid w:val="00C163F1"/>
    <w:rsid w:val="00C23D81"/>
    <w:rsid w:val="00C258E6"/>
    <w:rsid w:val="00C323EF"/>
    <w:rsid w:val="00C34A40"/>
    <w:rsid w:val="00C366D7"/>
    <w:rsid w:val="00C369F7"/>
    <w:rsid w:val="00C40ABD"/>
    <w:rsid w:val="00C41372"/>
    <w:rsid w:val="00C4253C"/>
    <w:rsid w:val="00C43552"/>
    <w:rsid w:val="00C43841"/>
    <w:rsid w:val="00C51065"/>
    <w:rsid w:val="00C5158A"/>
    <w:rsid w:val="00C52ECD"/>
    <w:rsid w:val="00C5328A"/>
    <w:rsid w:val="00C545E3"/>
    <w:rsid w:val="00C5492C"/>
    <w:rsid w:val="00C56DF7"/>
    <w:rsid w:val="00C57E44"/>
    <w:rsid w:val="00C6061C"/>
    <w:rsid w:val="00C62F1A"/>
    <w:rsid w:val="00C637CB"/>
    <w:rsid w:val="00C653A0"/>
    <w:rsid w:val="00C661FF"/>
    <w:rsid w:val="00C67A27"/>
    <w:rsid w:val="00C7016D"/>
    <w:rsid w:val="00C7123A"/>
    <w:rsid w:val="00C82D1C"/>
    <w:rsid w:val="00C8583B"/>
    <w:rsid w:val="00C873EE"/>
    <w:rsid w:val="00C958AF"/>
    <w:rsid w:val="00C95E4F"/>
    <w:rsid w:val="00CA13E6"/>
    <w:rsid w:val="00CA2548"/>
    <w:rsid w:val="00CA3408"/>
    <w:rsid w:val="00CB44DA"/>
    <w:rsid w:val="00CC0FA3"/>
    <w:rsid w:val="00CC7C5A"/>
    <w:rsid w:val="00CD24B8"/>
    <w:rsid w:val="00CD4218"/>
    <w:rsid w:val="00CD6979"/>
    <w:rsid w:val="00CE2052"/>
    <w:rsid w:val="00CE2CCE"/>
    <w:rsid w:val="00CE5AE3"/>
    <w:rsid w:val="00CE6679"/>
    <w:rsid w:val="00CE76F7"/>
    <w:rsid w:val="00CF0B7A"/>
    <w:rsid w:val="00CF4C8D"/>
    <w:rsid w:val="00CF555C"/>
    <w:rsid w:val="00CF74B7"/>
    <w:rsid w:val="00D0389C"/>
    <w:rsid w:val="00D03D65"/>
    <w:rsid w:val="00D06117"/>
    <w:rsid w:val="00D065C4"/>
    <w:rsid w:val="00D06E27"/>
    <w:rsid w:val="00D0701D"/>
    <w:rsid w:val="00D0781C"/>
    <w:rsid w:val="00D11D23"/>
    <w:rsid w:val="00D15584"/>
    <w:rsid w:val="00D170AB"/>
    <w:rsid w:val="00D1778A"/>
    <w:rsid w:val="00D17B95"/>
    <w:rsid w:val="00D207F9"/>
    <w:rsid w:val="00D32018"/>
    <w:rsid w:val="00D3776F"/>
    <w:rsid w:val="00D37A3B"/>
    <w:rsid w:val="00D37B3D"/>
    <w:rsid w:val="00D41ECA"/>
    <w:rsid w:val="00D42ACC"/>
    <w:rsid w:val="00D465C7"/>
    <w:rsid w:val="00D4782E"/>
    <w:rsid w:val="00D510BE"/>
    <w:rsid w:val="00D51A29"/>
    <w:rsid w:val="00D52C0D"/>
    <w:rsid w:val="00D53EF1"/>
    <w:rsid w:val="00D53FA6"/>
    <w:rsid w:val="00D550E5"/>
    <w:rsid w:val="00D5529B"/>
    <w:rsid w:val="00D555DB"/>
    <w:rsid w:val="00D56BBF"/>
    <w:rsid w:val="00D620A9"/>
    <w:rsid w:val="00D651A2"/>
    <w:rsid w:val="00D66AF6"/>
    <w:rsid w:val="00D67443"/>
    <w:rsid w:val="00D81026"/>
    <w:rsid w:val="00D81B49"/>
    <w:rsid w:val="00D826A3"/>
    <w:rsid w:val="00D85060"/>
    <w:rsid w:val="00D85359"/>
    <w:rsid w:val="00D87657"/>
    <w:rsid w:val="00D91B22"/>
    <w:rsid w:val="00D946CA"/>
    <w:rsid w:val="00D9633C"/>
    <w:rsid w:val="00DA08F1"/>
    <w:rsid w:val="00DA292F"/>
    <w:rsid w:val="00DA5992"/>
    <w:rsid w:val="00DB4496"/>
    <w:rsid w:val="00DB5D77"/>
    <w:rsid w:val="00DD0F00"/>
    <w:rsid w:val="00DD32DB"/>
    <w:rsid w:val="00DD3FB9"/>
    <w:rsid w:val="00DD477B"/>
    <w:rsid w:val="00DE20B4"/>
    <w:rsid w:val="00DE258C"/>
    <w:rsid w:val="00DE3E38"/>
    <w:rsid w:val="00DE4AA7"/>
    <w:rsid w:val="00DE517E"/>
    <w:rsid w:val="00DE5C9E"/>
    <w:rsid w:val="00DF1B75"/>
    <w:rsid w:val="00DF4070"/>
    <w:rsid w:val="00DF4B33"/>
    <w:rsid w:val="00DF76C7"/>
    <w:rsid w:val="00E052FE"/>
    <w:rsid w:val="00E06F83"/>
    <w:rsid w:val="00E076F2"/>
    <w:rsid w:val="00E125E7"/>
    <w:rsid w:val="00E13F08"/>
    <w:rsid w:val="00E20932"/>
    <w:rsid w:val="00E243C5"/>
    <w:rsid w:val="00E24DAB"/>
    <w:rsid w:val="00E30214"/>
    <w:rsid w:val="00E304A4"/>
    <w:rsid w:val="00E31BAE"/>
    <w:rsid w:val="00E36DDC"/>
    <w:rsid w:val="00E425FB"/>
    <w:rsid w:val="00E42E3F"/>
    <w:rsid w:val="00E444ED"/>
    <w:rsid w:val="00E4688D"/>
    <w:rsid w:val="00E514EE"/>
    <w:rsid w:val="00E526BB"/>
    <w:rsid w:val="00E5590F"/>
    <w:rsid w:val="00E57159"/>
    <w:rsid w:val="00E606DC"/>
    <w:rsid w:val="00E63D2E"/>
    <w:rsid w:val="00E65639"/>
    <w:rsid w:val="00E7300B"/>
    <w:rsid w:val="00E75C00"/>
    <w:rsid w:val="00E75C7D"/>
    <w:rsid w:val="00E80F7A"/>
    <w:rsid w:val="00E820C0"/>
    <w:rsid w:val="00E86F61"/>
    <w:rsid w:val="00E91A59"/>
    <w:rsid w:val="00E927CC"/>
    <w:rsid w:val="00E93A38"/>
    <w:rsid w:val="00EB0140"/>
    <w:rsid w:val="00EB2C96"/>
    <w:rsid w:val="00EB37BE"/>
    <w:rsid w:val="00EB56C6"/>
    <w:rsid w:val="00EB5D83"/>
    <w:rsid w:val="00EC0C2D"/>
    <w:rsid w:val="00EC3B26"/>
    <w:rsid w:val="00EC42A2"/>
    <w:rsid w:val="00EC4410"/>
    <w:rsid w:val="00EC5E42"/>
    <w:rsid w:val="00ED2156"/>
    <w:rsid w:val="00ED22B0"/>
    <w:rsid w:val="00ED29C1"/>
    <w:rsid w:val="00ED3E8E"/>
    <w:rsid w:val="00ED52D8"/>
    <w:rsid w:val="00ED560C"/>
    <w:rsid w:val="00ED67A1"/>
    <w:rsid w:val="00ED76CB"/>
    <w:rsid w:val="00EE221A"/>
    <w:rsid w:val="00EF6C30"/>
    <w:rsid w:val="00EF7671"/>
    <w:rsid w:val="00F0205B"/>
    <w:rsid w:val="00F02861"/>
    <w:rsid w:val="00F02D85"/>
    <w:rsid w:val="00F06EE5"/>
    <w:rsid w:val="00F074AB"/>
    <w:rsid w:val="00F11BC6"/>
    <w:rsid w:val="00F11C6E"/>
    <w:rsid w:val="00F204CA"/>
    <w:rsid w:val="00F212DA"/>
    <w:rsid w:val="00F2496E"/>
    <w:rsid w:val="00F267D3"/>
    <w:rsid w:val="00F36573"/>
    <w:rsid w:val="00F36609"/>
    <w:rsid w:val="00F37DA2"/>
    <w:rsid w:val="00F5361A"/>
    <w:rsid w:val="00F553A8"/>
    <w:rsid w:val="00F65EDA"/>
    <w:rsid w:val="00F73990"/>
    <w:rsid w:val="00F73F18"/>
    <w:rsid w:val="00F77964"/>
    <w:rsid w:val="00F8695D"/>
    <w:rsid w:val="00F87D78"/>
    <w:rsid w:val="00F90617"/>
    <w:rsid w:val="00F927DF"/>
    <w:rsid w:val="00F92EAC"/>
    <w:rsid w:val="00FA2A94"/>
    <w:rsid w:val="00FA3D64"/>
    <w:rsid w:val="00FB04BC"/>
    <w:rsid w:val="00FB420C"/>
    <w:rsid w:val="00FC076B"/>
    <w:rsid w:val="00FC2A7C"/>
    <w:rsid w:val="00FC5D52"/>
    <w:rsid w:val="00FC6629"/>
    <w:rsid w:val="00FD0C6A"/>
    <w:rsid w:val="00FD306F"/>
    <w:rsid w:val="00FD4D52"/>
    <w:rsid w:val="00FE2541"/>
    <w:rsid w:val="00FE6585"/>
    <w:rsid w:val="00FF57A2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83F57F0"/>
  <w15:docId w15:val="{08871D56-FD10-45F2-AF82-B376F5A90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85063"/>
    <w:pPr>
      <w:spacing w:after="160" w:line="259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iPriority w:val="99"/>
    <w:rsid w:val="00A82EDD"/>
    <w:rPr>
      <w:rFonts w:cs="Times New Roman"/>
      <w:color w:val="0563C1"/>
      <w:u w:val="single"/>
    </w:rPr>
  </w:style>
  <w:style w:type="character" w:customStyle="1" w:styleId="Menzione1">
    <w:name w:val="Menzione1"/>
    <w:uiPriority w:val="99"/>
    <w:semiHidden/>
    <w:rsid w:val="00A82EDD"/>
    <w:rPr>
      <w:rFonts w:cs="Times New Roman"/>
      <w:color w:val="2B579A"/>
      <w:shd w:val="clear" w:color="auto" w:fill="E6E6E6"/>
    </w:rPr>
  </w:style>
  <w:style w:type="paragraph" w:styleId="Intestazione">
    <w:name w:val="header"/>
    <w:basedOn w:val="Normale"/>
    <w:link w:val="IntestazioneCarattere"/>
    <w:uiPriority w:val="99"/>
    <w:rsid w:val="00415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link w:val="Intestazione"/>
    <w:uiPriority w:val="99"/>
    <w:locked/>
    <w:rsid w:val="00415A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415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link w:val="Pidipagina"/>
    <w:uiPriority w:val="99"/>
    <w:locked/>
    <w:rsid w:val="00415AEA"/>
    <w:rPr>
      <w:rFonts w:cs="Times New Roman"/>
    </w:rPr>
  </w:style>
  <w:style w:type="paragraph" w:styleId="Paragrafoelenco">
    <w:name w:val="List Paragraph"/>
    <w:basedOn w:val="Normale"/>
    <w:uiPriority w:val="99"/>
    <w:qFormat/>
    <w:rsid w:val="00446A3D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rsid w:val="00C04FB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imes New Roman" w:hAnsi="Times New Roman" w:cs="Times New Roman"/>
      <w:sz w:val="2"/>
      <w:lang w:eastAsia="en-US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0393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61B3A"/>
    <w:rPr>
      <w:color w:val="800080" w:themeColor="followedHyperlink"/>
      <w:u w:val="single"/>
    </w:rPr>
  </w:style>
  <w:style w:type="paragraph" w:styleId="Testonotadichiusura">
    <w:name w:val="endnote text"/>
    <w:basedOn w:val="Normale"/>
    <w:link w:val="TestonotadichiusuraCarattere"/>
    <w:uiPriority w:val="99"/>
    <w:semiHidden/>
    <w:unhideWhenUsed/>
    <w:rsid w:val="002E0C72"/>
    <w:pPr>
      <w:spacing w:after="0" w:line="240" w:lineRule="auto"/>
    </w:pPr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uiPriority w:val="99"/>
    <w:semiHidden/>
    <w:rsid w:val="002E0C72"/>
    <w:rPr>
      <w:lang w:eastAsia="en-US"/>
    </w:rPr>
  </w:style>
  <w:style w:type="character" w:styleId="Rimandonotadichiusura">
    <w:name w:val="endnote reference"/>
    <w:basedOn w:val="Carpredefinitoparagrafo"/>
    <w:uiPriority w:val="99"/>
    <w:semiHidden/>
    <w:unhideWhenUsed/>
    <w:rsid w:val="002E0C7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2E0C72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2E0C72"/>
    <w:rPr>
      <w:lang w:eastAsia="en-US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2E0C72"/>
    <w:rPr>
      <w:vertAlign w:val="superscript"/>
    </w:rPr>
  </w:style>
  <w:style w:type="character" w:styleId="Enfasicorsivo">
    <w:name w:val="Emphasis"/>
    <w:basedOn w:val="Carpredefinitoparagrafo"/>
    <w:uiPriority w:val="20"/>
    <w:qFormat/>
    <w:locked/>
    <w:rsid w:val="002E0C72"/>
    <w:rPr>
      <w:i/>
      <w:iCs/>
    </w:rPr>
  </w:style>
  <w:style w:type="paragraph" w:styleId="Revisione">
    <w:name w:val="Revision"/>
    <w:hidden/>
    <w:uiPriority w:val="99"/>
    <w:semiHidden/>
    <w:rsid w:val="00157C53"/>
    <w:rPr>
      <w:sz w:val="22"/>
      <w:szCs w:val="22"/>
      <w:lang w:eastAsia="en-US"/>
    </w:rPr>
  </w:style>
  <w:style w:type="character" w:customStyle="1" w:styleId="apple-converted-space">
    <w:name w:val="apple-converted-space"/>
    <w:basedOn w:val="Carpredefinitoparagrafo"/>
    <w:rsid w:val="00B03836"/>
  </w:style>
  <w:style w:type="character" w:styleId="Rimandocommento">
    <w:name w:val="annotation reference"/>
    <w:basedOn w:val="Carpredefinitoparagrafo"/>
    <w:uiPriority w:val="99"/>
    <w:semiHidden/>
    <w:unhideWhenUsed/>
    <w:rsid w:val="003F270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3F270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3F270A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3F270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3F270A"/>
    <w:rPr>
      <w:b/>
      <w:bCs/>
      <w:lang w:eastAsia="en-US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876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052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2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90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D56099-2690-46DE-82D4-36CD7CB12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1098</Words>
  <Characters>6263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NOTA STAMPA</vt:lpstr>
    </vt:vector>
  </TitlesOfParts>
  <Company/>
  <LinksUpToDate>false</LinksUpToDate>
  <CharactersWithSpaces>7347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NOTA STAMPA</dc:title>
  <dc:creator>Agnese Caserta</dc:creator>
  <cp:lastModifiedBy>Francesca Alibrandi</cp:lastModifiedBy>
  <cp:revision>3</cp:revision>
  <cp:lastPrinted>2023-01-17T08:09:00Z</cp:lastPrinted>
  <dcterms:created xsi:type="dcterms:W3CDTF">2023-05-15T13:11:00Z</dcterms:created>
  <dcterms:modified xsi:type="dcterms:W3CDTF">2023-05-16T07:53:00Z</dcterms:modified>
</cp:coreProperties>
</file>