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85C8" w14:textId="77777777" w:rsidR="004B6821" w:rsidRDefault="004B6821" w:rsidP="004B6821">
      <w:pPr>
        <w:spacing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19CF2D04" w14:textId="77777777" w:rsidR="004B6821" w:rsidRDefault="004B6821" w:rsidP="004B6821">
      <w:pPr>
        <w:spacing w:line="264" w:lineRule="auto"/>
        <w:jc w:val="center"/>
        <w:rPr>
          <w:rFonts w:ascii="Arial" w:hAnsi="Arial" w:cs="Arial"/>
          <w:u w:val="single"/>
        </w:rPr>
      </w:pPr>
    </w:p>
    <w:p w14:paraId="5A8305FC" w14:textId="13E22E00" w:rsidR="00E15ADF" w:rsidRPr="00C12C58" w:rsidRDefault="00E15ADF" w:rsidP="004B6821">
      <w:pPr>
        <w:spacing w:line="264" w:lineRule="auto"/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4C0D8FBE" w14:textId="3C64F7CF" w:rsidR="009D05C2" w:rsidRDefault="009D05C2" w:rsidP="004B6821">
      <w:pPr>
        <w:spacing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7228D">
        <w:rPr>
          <w:rFonts w:ascii="Arial" w:hAnsi="Arial" w:cs="Arial"/>
          <w:b/>
          <w:bCs/>
          <w:sz w:val="28"/>
          <w:szCs w:val="28"/>
        </w:rPr>
        <w:t xml:space="preserve">Contro l’infarto, arriva la proteina “spugna” che pulisce le arterie del cuore: </w:t>
      </w:r>
      <w:r w:rsidR="00E15ADF" w:rsidRPr="00F7228D">
        <w:rPr>
          <w:rFonts w:ascii="Arial" w:hAnsi="Arial" w:cs="Arial"/>
          <w:b/>
          <w:bCs/>
          <w:sz w:val="28"/>
          <w:szCs w:val="28"/>
        </w:rPr>
        <w:t xml:space="preserve">prima paziente trattata </w:t>
      </w:r>
      <w:r w:rsidRPr="00F7228D">
        <w:rPr>
          <w:rFonts w:ascii="Arial" w:hAnsi="Arial" w:cs="Arial"/>
          <w:b/>
          <w:bCs/>
          <w:sz w:val="28"/>
          <w:szCs w:val="28"/>
        </w:rPr>
        <w:t>all’IRCCS MultiMedica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6BC510" w14:textId="119CD79B" w:rsidR="00677AB2" w:rsidRDefault="00677AB2" w:rsidP="00647F88">
      <w:pPr>
        <w:spacing w:line="264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5A70E7" w14:textId="440037A8" w:rsidR="00647F88" w:rsidRDefault="00ED229D" w:rsidP="0069572E">
      <w:pPr>
        <w:spacing w:line="264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L’IRCCS milanese ha arruolato </w:t>
      </w:r>
      <w:r w:rsidR="00D42F61">
        <w:rPr>
          <w:rFonts w:ascii="Arial" w:hAnsi="Arial" w:cs="Arial"/>
          <w:b/>
          <w:bCs/>
          <w:i/>
          <w:iCs/>
          <w:sz w:val="22"/>
          <w:szCs w:val="22"/>
        </w:rPr>
        <w:t>la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su</w:t>
      </w:r>
      <w:r w:rsidR="00D42F6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prim</w:t>
      </w:r>
      <w:r w:rsidR="00D42F6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paziente </w:t>
      </w:r>
      <w:r w:rsidR="00E5731A">
        <w:rPr>
          <w:rFonts w:ascii="Arial" w:hAnsi="Arial" w:cs="Arial"/>
          <w:b/>
          <w:bCs/>
          <w:i/>
          <w:iCs/>
          <w:sz w:val="22"/>
          <w:szCs w:val="22"/>
        </w:rPr>
        <w:t>all’interno di</w:t>
      </w:r>
      <w:r w:rsidR="0069572E">
        <w:rPr>
          <w:rFonts w:ascii="Arial" w:hAnsi="Arial" w:cs="Arial"/>
          <w:b/>
          <w:bCs/>
          <w:i/>
          <w:iCs/>
          <w:sz w:val="22"/>
          <w:szCs w:val="22"/>
        </w:rPr>
        <w:t xml:space="preserve"> un protocollo di ricerca internazionale che vede </w:t>
      </w:r>
      <w:r w:rsidR="00E5731A">
        <w:rPr>
          <w:rFonts w:ascii="Arial" w:hAnsi="Arial" w:cs="Arial"/>
          <w:b/>
          <w:bCs/>
          <w:i/>
          <w:iCs/>
          <w:sz w:val="22"/>
          <w:szCs w:val="22"/>
        </w:rPr>
        <w:t xml:space="preserve">coinvolti </w:t>
      </w:r>
      <w:r w:rsidR="0069572E">
        <w:rPr>
          <w:rFonts w:ascii="Arial" w:hAnsi="Arial" w:cs="Arial"/>
          <w:b/>
          <w:bCs/>
          <w:i/>
          <w:iCs/>
          <w:sz w:val="22"/>
          <w:szCs w:val="22"/>
        </w:rPr>
        <w:t xml:space="preserve">oltre 1.000 centri in tutto il mondo. Obiettivo: studiare </w:t>
      </w:r>
      <w:r w:rsidR="00D42F61">
        <w:rPr>
          <w:rFonts w:ascii="Arial" w:hAnsi="Arial" w:cs="Arial"/>
          <w:b/>
          <w:bCs/>
          <w:i/>
          <w:iCs/>
          <w:sz w:val="22"/>
          <w:szCs w:val="22"/>
        </w:rPr>
        <w:t>l’</w:t>
      </w:r>
      <w:r w:rsidR="0069572E">
        <w:rPr>
          <w:rFonts w:ascii="Arial" w:hAnsi="Arial" w:cs="Arial"/>
          <w:b/>
          <w:bCs/>
          <w:i/>
          <w:iCs/>
          <w:sz w:val="22"/>
          <w:szCs w:val="22"/>
        </w:rPr>
        <w:t xml:space="preserve">efficacia di </w:t>
      </w:r>
      <w:r w:rsidR="00D42F61">
        <w:rPr>
          <w:rFonts w:ascii="Arial" w:hAnsi="Arial" w:cs="Arial"/>
          <w:b/>
          <w:bCs/>
          <w:i/>
          <w:iCs/>
          <w:sz w:val="22"/>
          <w:szCs w:val="22"/>
        </w:rPr>
        <w:t>una nuova</w:t>
      </w:r>
      <w:r w:rsidR="0069572E">
        <w:rPr>
          <w:rFonts w:ascii="Arial" w:hAnsi="Arial" w:cs="Arial"/>
          <w:b/>
          <w:bCs/>
          <w:i/>
          <w:iCs/>
          <w:sz w:val="22"/>
          <w:szCs w:val="22"/>
        </w:rPr>
        <w:t xml:space="preserve"> terapia in grado di “pulire” le arterie coronarie dal colesterolo in eccesso, prevenendo eventi secondari in pazienti che hanno già sub</w:t>
      </w:r>
      <w:r w:rsidR="00B11DAB">
        <w:rPr>
          <w:rFonts w:ascii="Arial" w:hAnsi="Arial" w:cs="Arial"/>
          <w:b/>
          <w:bCs/>
          <w:i/>
          <w:iCs/>
          <w:sz w:val="22"/>
          <w:szCs w:val="22"/>
        </w:rPr>
        <w:t>ì</w:t>
      </w:r>
      <w:r w:rsidR="0069572E">
        <w:rPr>
          <w:rFonts w:ascii="Arial" w:hAnsi="Arial" w:cs="Arial"/>
          <w:b/>
          <w:bCs/>
          <w:i/>
          <w:iCs/>
          <w:sz w:val="22"/>
          <w:szCs w:val="22"/>
        </w:rPr>
        <w:t xml:space="preserve">to </w:t>
      </w:r>
      <w:r w:rsidR="000C5B73">
        <w:rPr>
          <w:rFonts w:ascii="Arial" w:hAnsi="Arial" w:cs="Arial"/>
          <w:b/>
          <w:bCs/>
          <w:i/>
          <w:iCs/>
          <w:sz w:val="22"/>
          <w:szCs w:val="22"/>
        </w:rPr>
        <w:t xml:space="preserve">un </w:t>
      </w:r>
      <w:r w:rsidR="0069572E" w:rsidRPr="0069572E">
        <w:rPr>
          <w:rFonts w:ascii="Arial" w:hAnsi="Arial" w:cs="Arial"/>
          <w:b/>
          <w:bCs/>
          <w:i/>
          <w:iCs/>
          <w:sz w:val="22"/>
          <w:szCs w:val="22"/>
        </w:rPr>
        <w:t>infarto</w:t>
      </w:r>
      <w:r w:rsidR="00325486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B0E4553" w14:textId="77777777" w:rsidR="0069572E" w:rsidRDefault="0069572E" w:rsidP="0069572E">
      <w:pPr>
        <w:spacing w:line="264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8DB6DD" w14:textId="3FD24C7C" w:rsidR="002C2C7C" w:rsidRDefault="00647F88" w:rsidP="002C2C7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Milano, </w:t>
      </w:r>
      <w:r w:rsidR="00B10B7F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 giugno 2022 </w:t>
      </w:r>
      <w:r w:rsidR="00DB35A5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C" w:rsidRPr="00335BFE">
        <w:rPr>
          <w:rFonts w:ascii="Arial" w:hAnsi="Arial" w:cs="Arial"/>
          <w:b/>
          <w:bCs/>
          <w:sz w:val="22"/>
          <w:szCs w:val="22"/>
        </w:rPr>
        <w:t>Contrastare l’aterosclerosi,</w:t>
      </w:r>
      <w:r w:rsidR="007C0171" w:rsidRPr="00335BFE">
        <w:rPr>
          <w:rFonts w:ascii="Arial" w:hAnsi="Arial" w:cs="Arial"/>
          <w:b/>
          <w:bCs/>
          <w:sz w:val="22"/>
          <w:szCs w:val="22"/>
        </w:rPr>
        <w:t xml:space="preserve"> </w:t>
      </w:r>
      <w:r w:rsidR="00D81D32" w:rsidRPr="00335BFE">
        <w:rPr>
          <w:rFonts w:ascii="Arial" w:hAnsi="Arial" w:cs="Arial"/>
          <w:b/>
          <w:bCs/>
          <w:sz w:val="22"/>
          <w:szCs w:val="22"/>
        </w:rPr>
        <w:t xml:space="preserve">riuscendo – </w:t>
      </w:r>
      <w:r w:rsidR="00371DA7" w:rsidRPr="00335BFE">
        <w:rPr>
          <w:rFonts w:ascii="Arial" w:hAnsi="Arial" w:cs="Arial"/>
          <w:b/>
          <w:bCs/>
          <w:sz w:val="22"/>
          <w:szCs w:val="22"/>
        </w:rPr>
        <w:t xml:space="preserve">per la prima volta </w:t>
      </w:r>
      <w:r w:rsidR="00D81D32" w:rsidRPr="00335BFE">
        <w:rPr>
          <w:rFonts w:ascii="Arial" w:hAnsi="Arial" w:cs="Arial"/>
          <w:b/>
          <w:bCs/>
          <w:sz w:val="22"/>
          <w:szCs w:val="22"/>
        </w:rPr>
        <w:t xml:space="preserve">– a ridurre </w:t>
      </w:r>
      <w:r w:rsidR="00DB35A5" w:rsidRPr="00335BFE">
        <w:rPr>
          <w:rFonts w:ascii="Arial" w:hAnsi="Arial" w:cs="Arial"/>
          <w:b/>
          <w:bCs/>
          <w:sz w:val="22"/>
          <w:szCs w:val="22"/>
        </w:rPr>
        <w:t>le placche</w:t>
      </w:r>
      <w:r w:rsidR="007C0171" w:rsidRPr="00335BFE">
        <w:rPr>
          <w:rFonts w:ascii="Arial" w:hAnsi="Arial" w:cs="Arial"/>
          <w:b/>
          <w:bCs/>
          <w:sz w:val="22"/>
          <w:szCs w:val="22"/>
        </w:rPr>
        <w:t xml:space="preserve"> </w:t>
      </w:r>
      <w:r w:rsidR="00371DA7" w:rsidRPr="00335BFE">
        <w:rPr>
          <w:rFonts w:ascii="Arial" w:hAnsi="Arial" w:cs="Arial"/>
          <w:b/>
          <w:bCs/>
          <w:sz w:val="22"/>
          <w:szCs w:val="22"/>
        </w:rPr>
        <w:t xml:space="preserve">già </w:t>
      </w:r>
      <w:r w:rsidR="00A87F9C" w:rsidRPr="00335BFE">
        <w:rPr>
          <w:rFonts w:ascii="Arial" w:hAnsi="Arial" w:cs="Arial"/>
          <w:b/>
          <w:bCs/>
          <w:sz w:val="22"/>
          <w:szCs w:val="22"/>
        </w:rPr>
        <w:t>presenti</w:t>
      </w:r>
      <w:r w:rsidR="007C0171" w:rsidRPr="00335BFE">
        <w:rPr>
          <w:rFonts w:ascii="Arial" w:hAnsi="Arial" w:cs="Arial"/>
          <w:b/>
          <w:bCs/>
          <w:sz w:val="22"/>
          <w:szCs w:val="22"/>
        </w:rPr>
        <w:t xml:space="preserve"> </w:t>
      </w:r>
      <w:r w:rsidR="00F46E0B" w:rsidRPr="00335BFE">
        <w:rPr>
          <w:rFonts w:ascii="Arial" w:hAnsi="Arial" w:cs="Arial"/>
          <w:b/>
          <w:bCs/>
          <w:sz w:val="22"/>
          <w:szCs w:val="22"/>
        </w:rPr>
        <w:t>nelle</w:t>
      </w:r>
      <w:r w:rsidR="00DB35A5" w:rsidRPr="00335BFE">
        <w:rPr>
          <w:rFonts w:ascii="Arial" w:hAnsi="Arial" w:cs="Arial"/>
          <w:b/>
          <w:bCs/>
          <w:sz w:val="22"/>
          <w:szCs w:val="22"/>
        </w:rPr>
        <w:t xml:space="preserve"> arterie</w:t>
      </w:r>
      <w:r w:rsidR="00417107">
        <w:rPr>
          <w:rFonts w:ascii="Arial" w:hAnsi="Arial" w:cs="Arial"/>
          <w:sz w:val="22"/>
          <w:szCs w:val="22"/>
        </w:rPr>
        <w:t xml:space="preserve">. È questo </w:t>
      </w:r>
      <w:r w:rsidR="00332658">
        <w:rPr>
          <w:rFonts w:ascii="Arial" w:hAnsi="Arial" w:cs="Arial"/>
          <w:sz w:val="22"/>
          <w:szCs w:val="22"/>
        </w:rPr>
        <w:t>il rivoluzionario approccio alla base</w:t>
      </w:r>
      <w:r w:rsidR="00417107">
        <w:rPr>
          <w:rFonts w:ascii="Arial" w:hAnsi="Arial" w:cs="Arial"/>
          <w:sz w:val="22"/>
          <w:szCs w:val="22"/>
        </w:rPr>
        <w:t xml:space="preserve"> di uno </w:t>
      </w:r>
      <w:r w:rsidR="00417107" w:rsidRPr="005138D1">
        <w:rPr>
          <w:rFonts w:ascii="Arial" w:hAnsi="Arial" w:cs="Arial"/>
          <w:b/>
          <w:bCs/>
          <w:sz w:val="22"/>
          <w:szCs w:val="22"/>
        </w:rPr>
        <w:t>studio</w:t>
      </w:r>
      <w:r w:rsidR="0002187C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="00417107">
        <w:rPr>
          <w:rFonts w:ascii="Arial" w:hAnsi="Arial" w:cs="Arial"/>
          <w:sz w:val="22"/>
          <w:szCs w:val="22"/>
        </w:rPr>
        <w:t xml:space="preserve"> che </w:t>
      </w:r>
      <w:r w:rsidR="00332658">
        <w:rPr>
          <w:rFonts w:ascii="Arial" w:hAnsi="Arial" w:cs="Arial"/>
          <w:sz w:val="22"/>
          <w:szCs w:val="22"/>
        </w:rPr>
        <w:t>metterà</w:t>
      </w:r>
      <w:r w:rsidR="00417107">
        <w:rPr>
          <w:rFonts w:ascii="Arial" w:hAnsi="Arial" w:cs="Arial"/>
          <w:sz w:val="22"/>
          <w:szCs w:val="22"/>
        </w:rPr>
        <w:t xml:space="preserve"> alla prova </w:t>
      </w:r>
      <w:r w:rsidR="00A10560" w:rsidRPr="00A10560">
        <w:rPr>
          <w:rFonts w:ascii="Arial" w:hAnsi="Arial" w:cs="Arial"/>
          <w:sz w:val="22"/>
          <w:szCs w:val="22"/>
        </w:rPr>
        <w:t xml:space="preserve">la </w:t>
      </w:r>
      <w:r w:rsidR="005138D1" w:rsidRPr="005138D1">
        <w:rPr>
          <w:rFonts w:ascii="Arial" w:hAnsi="Arial" w:cs="Arial"/>
          <w:b/>
          <w:bCs/>
          <w:sz w:val="22"/>
          <w:szCs w:val="22"/>
        </w:rPr>
        <w:t>“</w:t>
      </w:r>
      <w:r w:rsidR="00A10560" w:rsidRPr="005138D1">
        <w:rPr>
          <w:rFonts w:ascii="Arial" w:hAnsi="Arial" w:cs="Arial"/>
          <w:b/>
          <w:bCs/>
          <w:sz w:val="22"/>
          <w:szCs w:val="22"/>
        </w:rPr>
        <w:t xml:space="preserve">apolipoproteina </w:t>
      </w:r>
      <w:proofErr w:type="spellStart"/>
      <w:r w:rsidR="00A10560" w:rsidRPr="005138D1">
        <w:rPr>
          <w:rFonts w:ascii="Arial" w:hAnsi="Arial" w:cs="Arial"/>
          <w:b/>
          <w:bCs/>
          <w:sz w:val="22"/>
          <w:szCs w:val="22"/>
        </w:rPr>
        <w:t>apoA</w:t>
      </w:r>
      <w:proofErr w:type="spellEnd"/>
      <w:r w:rsidR="00A10560" w:rsidRPr="005138D1">
        <w:rPr>
          <w:rFonts w:ascii="Arial" w:hAnsi="Arial" w:cs="Arial"/>
          <w:b/>
          <w:bCs/>
          <w:sz w:val="22"/>
          <w:szCs w:val="22"/>
        </w:rPr>
        <w:t>-I</w:t>
      </w:r>
      <w:r w:rsidR="005138D1">
        <w:rPr>
          <w:rFonts w:ascii="Arial" w:hAnsi="Arial" w:cs="Arial"/>
          <w:b/>
          <w:bCs/>
          <w:sz w:val="22"/>
          <w:szCs w:val="22"/>
        </w:rPr>
        <w:t>”</w:t>
      </w:r>
      <w:r w:rsidR="007C0171">
        <w:rPr>
          <w:rFonts w:ascii="Arial" w:hAnsi="Arial" w:cs="Arial"/>
          <w:sz w:val="22"/>
          <w:szCs w:val="22"/>
        </w:rPr>
        <w:t>: una sorta di “spugna” in grado di assorbire i lipidi con cui viene a contatto, riuscendo a staccarli dalla placca ateroscle</w:t>
      </w:r>
      <w:r w:rsidR="00332658">
        <w:rPr>
          <w:rFonts w:ascii="Arial" w:hAnsi="Arial" w:cs="Arial"/>
          <w:sz w:val="22"/>
          <w:szCs w:val="22"/>
        </w:rPr>
        <w:t xml:space="preserve">rotica. </w:t>
      </w:r>
      <w:r w:rsidR="002C2C7C" w:rsidRPr="002C2C7C">
        <w:rPr>
          <w:rFonts w:ascii="Arial" w:hAnsi="Arial" w:cs="Arial"/>
          <w:sz w:val="22"/>
          <w:szCs w:val="22"/>
        </w:rPr>
        <w:t xml:space="preserve">Il trial </w:t>
      </w:r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proofErr w:type="spellStart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>ApoA</w:t>
      </w:r>
      <w:proofErr w:type="spellEnd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 xml:space="preserve">-I Event </w:t>
      </w:r>
      <w:proofErr w:type="spellStart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>Reducing</w:t>
      </w:r>
      <w:proofErr w:type="spellEnd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 xml:space="preserve"> in </w:t>
      </w:r>
      <w:proofErr w:type="spellStart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>Ischemic</w:t>
      </w:r>
      <w:proofErr w:type="spellEnd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>Syndromes</w:t>
      </w:r>
      <w:proofErr w:type="spellEnd"/>
      <w:r w:rsidR="002C2C7C" w:rsidRPr="005138D1">
        <w:rPr>
          <w:rFonts w:ascii="Arial" w:hAnsi="Arial" w:cs="Arial"/>
          <w:b/>
          <w:bCs/>
          <w:i/>
          <w:iCs/>
          <w:sz w:val="22"/>
          <w:szCs w:val="22"/>
        </w:rPr>
        <w:t xml:space="preserve"> II (AEGIS-II)”</w:t>
      </w:r>
      <w:r w:rsidR="002C2C7C" w:rsidRPr="002C2C7C">
        <w:rPr>
          <w:rFonts w:ascii="Arial" w:hAnsi="Arial" w:cs="Arial"/>
          <w:sz w:val="22"/>
          <w:szCs w:val="22"/>
        </w:rPr>
        <w:t>, promosso dall’</w:t>
      </w:r>
      <w:r w:rsidR="002C2C7C" w:rsidRPr="005138D1">
        <w:rPr>
          <w:rFonts w:ascii="Arial" w:hAnsi="Arial" w:cs="Arial"/>
          <w:b/>
          <w:bCs/>
          <w:sz w:val="22"/>
          <w:szCs w:val="22"/>
        </w:rPr>
        <w:t xml:space="preserve">Harvard </w:t>
      </w:r>
      <w:proofErr w:type="spellStart"/>
      <w:r w:rsidR="002C2C7C" w:rsidRPr="005138D1">
        <w:rPr>
          <w:rFonts w:ascii="Arial" w:hAnsi="Arial" w:cs="Arial"/>
          <w:b/>
          <w:bCs/>
          <w:sz w:val="22"/>
          <w:szCs w:val="22"/>
        </w:rPr>
        <w:t>Medical</w:t>
      </w:r>
      <w:proofErr w:type="spellEnd"/>
      <w:r w:rsidR="002C2C7C" w:rsidRPr="005138D1">
        <w:rPr>
          <w:rFonts w:ascii="Arial" w:hAnsi="Arial" w:cs="Arial"/>
          <w:b/>
          <w:bCs/>
          <w:sz w:val="22"/>
          <w:szCs w:val="22"/>
        </w:rPr>
        <w:t xml:space="preserve"> School di Boston</w:t>
      </w:r>
      <w:r w:rsidR="002C2C7C" w:rsidRPr="002C2C7C">
        <w:rPr>
          <w:rFonts w:ascii="Arial" w:hAnsi="Arial" w:cs="Arial"/>
          <w:sz w:val="22"/>
          <w:szCs w:val="22"/>
        </w:rPr>
        <w:t xml:space="preserve">, </w:t>
      </w:r>
      <w:r w:rsidR="00F46E0B">
        <w:rPr>
          <w:rFonts w:ascii="Arial" w:hAnsi="Arial" w:cs="Arial"/>
          <w:sz w:val="22"/>
          <w:szCs w:val="22"/>
        </w:rPr>
        <w:t>punta a reclutare circa 20.000 soggetti</w:t>
      </w:r>
      <w:r w:rsidR="00F46E0B" w:rsidRPr="002C2C7C">
        <w:rPr>
          <w:rFonts w:ascii="Arial" w:hAnsi="Arial" w:cs="Arial"/>
          <w:sz w:val="22"/>
          <w:szCs w:val="22"/>
        </w:rPr>
        <w:t xml:space="preserve"> </w:t>
      </w:r>
      <w:r w:rsidR="00A66073">
        <w:rPr>
          <w:rFonts w:ascii="Arial" w:hAnsi="Arial" w:cs="Arial"/>
          <w:sz w:val="22"/>
          <w:szCs w:val="22"/>
        </w:rPr>
        <w:t>attraverso</w:t>
      </w:r>
      <w:r w:rsidR="002C2C7C">
        <w:rPr>
          <w:rFonts w:ascii="Arial" w:hAnsi="Arial" w:cs="Arial"/>
          <w:sz w:val="22"/>
          <w:szCs w:val="22"/>
        </w:rPr>
        <w:t xml:space="preserve"> </w:t>
      </w:r>
      <w:r w:rsidR="002C2C7C" w:rsidRPr="005138D1">
        <w:rPr>
          <w:rFonts w:ascii="Arial" w:hAnsi="Arial" w:cs="Arial"/>
          <w:b/>
          <w:bCs/>
          <w:sz w:val="22"/>
          <w:szCs w:val="22"/>
        </w:rPr>
        <w:t>1.0</w:t>
      </w:r>
      <w:r w:rsidR="00356DAD" w:rsidRPr="005138D1">
        <w:rPr>
          <w:rFonts w:ascii="Arial" w:hAnsi="Arial" w:cs="Arial"/>
          <w:b/>
          <w:bCs/>
          <w:sz w:val="22"/>
          <w:szCs w:val="22"/>
        </w:rPr>
        <w:t>35</w:t>
      </w:r>
      <w:r w:rsidR="002C2C7C" w:rsidRPr="005138D1">
        <w:rPr>
          <w:rFonts w:ascii="Arial" w:hAnsi="Arial" w:cs="Arial"/>
          <w:b/>
          <w:bCs/>
          <w:sz w:val="22"/>
          <w:szCs w:val="22"/>
        </w:rPr>
        <w:t xml:space="preserve"> centri</w:t>
      </w:r>
      <w:r w:rsidR="002C2C7C">
        <w:rPr>
          <w:rFonts w:ascii="Arial" w:hAnsi="Arial" w:cs="Arial"/>
          <w:sz w:val="22"/>
          <w:szCs w:val="22"/>
        </w:rPr>
        <w:t xml:space="preserve"> in tutto il mondo, fra cui l</w:t>
      </w:r>
      <w:r w:rsidR="002C2C7C" w:rsidRPr="002C2C7C">
        <w:rPr>
          <w:rFonts w:ascii="Arial" w:hAnsi="Arial" w:cs="Arial"/>
          <w:sz w:val="22"/>
          <w:szCs w:val="22"/>
        </w:rPr>
        <w:t>’</w:t>
      </w:r>
      <w:r w:rsidR="002C2C7C" w:rsidRPr="000752E9">
        <w:rPr>
          <w:rFonts w:ascii="Arial" w:hAnsi="Arial" w:cs="Arial"/>
          <w:b/>
          <w:bCs/>
          <w:sz w:val="22"/>
          <w:szCs w:val="22"/>
        </w:rPr>
        <w:t xml:space="preserve">IRCCS </w:t>
      </w:r>
      <w:proofErr w:type="gramStart"/>
      <w:r w:rsidR="002C2C7C" w:rsidRPr="000752E9">
        <w:rPr>
          <w:rFonts w:ascii="Arial" w:hAnsi="Arial" w:cs="Arial"/>
          <w:b/>
          <w:bCs/>
          <w:sz w:val="22"/>
          <w:szCs w:val="22"/>
        </w:rPr>
        <w:t>MultiMedica</w:t>
      </w:r>
      <w:proofErr w:type="gramEnd"/>
      <w:r w:rsidR="00FC704C" w:rsidRPr="000752E9">
        <w:rPr>
          <w:rFonts w:ascii="Arial" w:hAnsi="Arial" w:cs="Arial"/>
          <w:b/>
          <w:bCs/>
          <w:sz w:val="22"/>
          <w:szCs w:val="22"/>
        </w:rPr>
        <w:t xml:space="preserve"> di Sesto San Giovanni</w:t>
      </w:r>
      <w:r w:rsidR="00371DA7" w:rsidRPr="000752E9">
        <w:rPr>
          <w:rFonts w:ascii="Arial" w:hAnsi="Arial" w:cs="Arial"/>
          <w:b/>
          <w:bCs/>
          <w:sz w:val="22"/>
          <w:szCs w:val="22"/>
        </w:rPr>
        <w:t xml:space="preserve"> </w:t>
      </w:r>
      <w:r w:rsidR="00371DA7">
        <w:rPr>
          <w:rFonts w:ascii="Arial" w:hAnsi="Arial" w:cs="Arial"/>
          <w:sz w:val="22"/>
          <w:szCs w:val="22"/>
        </w:rPr>
        <w:t xml:space="preserve">che ha arruolato </w:t>
      </w:r>
      <w:r w:rsidR="00D42F61">
        <w:rPr>
          <w:rFonts w:ascii="Arial" w:hAnsi="Arial" w:cs="Arial"/>
          <w:sz w:val="22"/>
          <w:szCs w:val="22"/>
        </w:rPr>
        <w:t xml:space="preserve">la </w:t>
      </w:r>
      <w:r w:rsidR="00371DA7">
        <w:rPr>
          <w:rFonts w:ascii="Arial" w:hAnsi="Arial" w:cs="Arial"/>
          <w:sz w:val="22"/>
          <w:szCs w:val="22"/>
        </w:rPr>
        <w:t>su</w:t>
      </w:r>
      <w:r w:rsidR="00D42F61">
        <w:rPr>
          <w:rFonts w:ascii="Arial" w:hAnsi="Arial" w:cs="Arial"/>
          <w:sz w:val="22"/>
          <w:szCs w:val="22"/>
        </w:rPr>
        <w:t>a</w:t>
      </w:r>
      <w:r w:rsidR="00371DA7">
        <w:rPr>
          <w:rFonts w:ascii="Arial" w:hAnsi="Arial" w:cs="Arial"/>
          <w:sz w:val="22"/>
          <w:szCs w:val="22"/>
        </w:rPr>
        <w:t xml:space="preserve"> prim</w:t>
      </w:r>
      <w:r w:rsidR="00D42F61">
        <w:rPr>
          <w:rFonts w:ascii="Arial" w:hAnsi="Arial" w:cs="Arial"/>
          <w:sz w:val="22"/>
          <w:szCs w:val="22"/>
        </w:rPr>
        <w:t>a</w:t>
      </w:r>
      <w:r w:rsidR="00371DA7">
        <w:rPr>
          <w:rFonts w:ascii="Arial" w:hAnsi="Arial" w:cs="Arial"/>
          <w:sz w:val="22"/>
          <w:szCs w:val="22"/>
        </w:rPr>
        <w:t xml:space="preserve"> paziente.</w:t>
      </w:r>
    </w:p>
    <w:p w14:paraId="18ACB635" w14:textId="34D6E02D" w:rsidR="00371DA7" w:rsidRDefault="00371DA7" w:rsidP="002C2C7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E85CD11" w14:textId="552EEB6C" w:rsidR="00655A7D" w:rsidRDefault="00371DA7" w:rsidP="00A5670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studio clinico </w:t>
      </w:r>
      <w:r w:rsidR="0095207C" w:rsidRPr="0095207C">
        <w:rPr>
          <w:rFonts w:ascii="Arial" w:hAnsi="Arial" w:cs="Arial"/>
          <w:sz w:val="22"/>
          <w:szCs w:val="22"/>
        </w:rPr>
        <w:t>di fase 3</w:t>
      </w:r>
      <w:r w:rsidR="0095207C">
        <w:rPr>
          <w:rFonts w:ascii="Arial" w:hAnsi="Arial" w:cs="Arial"/>
          <w:sz w:val="22"/>
          <w:szCs w:val="22"/>
        </w:rPr>
        <w:t xml:space="preserve">, </w:t>
      </w:r>
      <w:r w:rsidR="0095207C" w:rsidRPr="0095207C">
        <w:rPr>
          <w:rFonts w:ascii="Arial" w:hAnsi="Arial" w:cs="Arial"/>
          <w:sz w:val="22"/>
          <w:szCs w:val="22"/>
        </w:rPr>
        <w:t xml:space="preserve">multicentrico, in doppio cieco, randomizzato, controllato con placebo, a gruppi paralleli, </w:t>
      </w:r>
      <w:r w:rsidR="00407971">
        <w:rPr>
          <w:rFonts w:ascii="Arial" w:hAnsi="Arial" w:cs="Arial"/>
          <w:sz w:val="22"/>
          <w:szCs w:val="22"/>
        </w:rPr>
        <w:t>testerà</w:t>
      </w:r>
      <w:r w:rsidR="00EB2AE9">
        <w:rPr>
          <w:rFonts w:ascii="Arial" w:hAnsi="Arial" w:cs="Arial"/>
          <w:sz w:val="22"/>
          <w:szCs w:val="22"/>
        </w:rPr>
        <w:t xml:space="preserve"> </w:t>
      </w:r>
      <w:r w:rsidR="00EB2AE9" w:rsidRPr="0095207C">
        <w:rPr>
          <w:rFonts w:ascii="Arial" w:hAnsi="Arial" w:cs="Arial"/>
          <w:sz w:val="22"/>
          <w:szCs w:val="22"/>
        </w:rPr>
        <w:t>l'efficacia e la sicurezza d</w:t>
      </w:r>
      <w:r w:rsidR="00EB2AE9">
        <w:rPr>
          <w:rFonts w:ascii="Arial" w:hAnsi="Arial" w:cs="Arial"/>
          <w:sz w:val="22"/>
          <w:szCs w:val="22"/>
        </w:rPr>
        <w:t>ell’</w:t>
      </w:r>
      <w:r w:rsidR="00EB2AE9" w:rsidRPr="00371DA7">
        <w:rPr>
          <w:rFonts w:ascii="Arial" w:hAnsi="Arial" w:cs="Arial"/>
          <w:sz w:val="22"/>
          <w:szCs w:val="22"/>
        </w:rPr>
        <w:t>apolipoproteina</w:t>
      </w:r>
      <w:r w:rsidR="001F4A23">
        <w:rPr>
          <w:rFonts w:ascii="Arial" w:hAnsi="Arial" w:cs="Arial"/>
          <w:sz w:val="22"/>
          <w:szCs w:val="22"/>
        </w:rPr>
        <w:t xml:space="preserve"> </w:t>
      </w:r>
      <w:r w:rsidR="00407971">
        <w:rPr>
          <w:rFonts w:ascii="Arial" w:hAnsi="Arial" w:cs="Arial"/>
          <w:sz w:val="22"/>
          <w:szCs w:val="22"/>
        </w:rPr>
        <w:t>in</w:t>
      </w:r>
      <w:r w:rsidR="00325486">
        <w:rPr>
          <w:rFonts w:ascii="Arial" w:hAnsi="Arial" w:cs="Arial"/>
          <w:sz w:val="22"/>
          <w:szCs w:val="22"/>
        </w:rPr>
        <w:t xml:space="preserve"> </w:t>
      </w:r>
      <w:r w:rsidR="00325486" w:rsidRPr="000752E9">
        <w:rPr>
          <w:rFonts w:ascii="Arial" w:hAnsi="Arial" w:cs="Arial"/>
          <w:b/>
          <w:bCs/>
          <w:sz w:val="22"/>
          <w:szCs w:val="22"/>
        </w:rPr>
        <w:t xml:space="preserve">pazienti con </w:t>
      </w:r>
      <w:r w:rsidR="00DA7FD4">
        <w:rPr>
          <w:rFonts w:ascii="Arial" w:hAnsi="Arial" w:cs="Arial"/>
          <w:b/>
          <w:bCs/>
          <w:sz w:val="22"/>
          <w:szCs w:val="22"/>
        </w:rPr>
        <w:t>s</w:t>
      </w:r>
      <w:r w:rsidR="00325486" w:rsidRPr="000752E9">
        <w:rPr>
          <w:rFonts w:ascii="Arial" w:hAnsi="Arial" w:cs="Arial"/>
          <w:b/>
          <w:bCs/>
          <w:sz w:val="22"/>
          <w:szCs w:val="22"/>
        </w:rPr>
        <w:t>indrom</w:t>
      </w:r>
      <w:r w:rsidR="00DA7FD4">
        <w:rPr>
          <w:rFonts w:ascii="Arial" w:hAnsi="Arial" w:cs="Arial"/>
          <w:b/>
          <w:bCs/>
          <w:sz w:val="22"/>
          <w:szCs w:val="22"/>
        </w:rPr>
        <w:t>i</w:t>
      </w:r>
      <w:r w:rsidR="00325486" w:rsidRPr="000752E9">
        <w:rPr>
          <w:rFonts w:ascii="Arial" w:hAnsi="Arial" w:cs="Arial"/>
          <w:b/>
          <w:bCs/>
          <w:sz w:val="22"/>
          <w:szCs w:val="22"/>
        </w:rPr>
        <w:t xml:space="preserve"> </w:t>
      </w:r>
      <w:r w:rsidR="001A202B">
        <w:rPr>
          <w:rFonts w:ascii="Arial" w:hAnsi="Arial" w:cs="Arial"/>
          <w:b/>
          <w:bCs/>
          <w:sz w:val="22"/>
          <w:szCs w:val="22"/>
        </w:rPr>
        <w:t>c</w:t>
      </w:r>
      <w:r w:rsidR="00325486" w:rsidRPr="000752E9">
        <w:rPr>
          <w:rFonts w:ascii="Arial" w:hAnsi="Arial" w:cs="Arial"/>
          <w:b/>
          <w:bCs/>
          <w:sz w:val="22"/>
          <w:szCs w:val="22"/>
        </w:rPr>
        <w:t>oronaric</w:t>
      </w:r>
      <w:r w:rsidR="00DA7FD4">
        <w:rPr>
          <w:rFonts w:ascii="Arial" w:hAnsi="Arial" w:cs="Arial"/>
          <w:b/>
          <w:bCs/>
          <w:sz w:val="22"/>
          <w:szCs w:val="22"/>
        </w:rPr>
        <w:t>he a</w:t>
      </w:r>
      <w:r w:rsidR="00325486" w:rsidRPr="000752E9">
        <w:rPr>
          <w:rFonts w:ascii="Arial" w:hAnsi="Arial" w:cs="Arial"/>
          <w:b/>
          <w:bCs/>
          <w:sz w:val="22"/>
          <w:szCs w:val="22"/>
        </w:rPr>
        <w:t>cut</w:t>
      </w:r>
      <w:r w:rsidR="00DA7FD4">
        <w:rPr>
          <w:rFonts w:ascii="Arial" w:hAnsi="Arial" w:cs="Arial"/>
          <w:b/>
          <w:bCs/>
          <w:sz w:val="22"/>
          <w:szCs w:val="22"/>
        </w:rPr>
        <w:t>e</w:t>
      </w:r>
      <w:r w:rsidR="00325486">
        <w:rPr>
          <w:rFonts w:ascii="Arial" w:hAnsi="Arial" w:cs="Arial"/>
          <w:sz w:val="22"/>
          <w:szCs w:val="22"/>
        </w:rPr>
        <w:t>,</w:t>
      </w:r>
      <w:r w:rsidR="00DA7FD4">
        <w:rPr>
          <w:rFonts w:ascii="Arial" w:hAnsi="Arial" w:cs="Arial"/>
          <w:sz w:val="22"/>
          <w:szCs w:val="22"/>
        </w:rPr>
        <w:t xml:space="preserve"> </w:t>
      </w:r>
      <w:r w:rsidR="00DA7FD4" w:rsidRPr="00DA7FD4">
        <w:rPr>
          <w:rFonts w:ascii="Arial" w:hAnsi="Arial" w:cs="Arial"/>
          <w:sz w:val="22"/>
          <w:szCs w:val="22"/>
        </w:rPr>
        <w:t>come l’infarto del miocardio</w:t>
      </w:r>
      <w:r w:rsidR="000C5B73">
        <w:rPr>
          <w:rFonts w:ascii="Arial" w:hAnsi="Arial" w:cs="Arial"/>
          <w:sz w:val="22"/>
          <w:szCs w:val="22"/>
        </w:rPr>
        <w:t xml:space="preserve">. </w:t>
      </w:r>
      <w:r w:rsidR="000C5B73">
        <w:rPr>
          <w:rFonts w:ascii="Arial" w:hAnsi="Arial" w:cs="Arial"/>
          <w:i/>
          <w:iCs/>
          <w:sz w:val="22"/>
          <w:szCs w:val="22"/>
        </w:rPr>
        <w:t xml:space="preserve">“Nello specifico, </w:t>
      </w:r>
      <w:r w:rsidR="00F63B8B">
        <w:rPr>
          <w:rFonts w:ascii="Arial" w:hAnsi="Arial" w:cs="Arial"/>
          <w:i/>
          <w:iCs/>
          <w:sz w:val="22"/>
          <w:szCs w:val="22"/>
        </w:rPr>
        <w:t>obiettivo</w:t>
      </w:r>
      <w:r w:rsidR="00F63B8B" w:rsidRPr="000C5B73">
        <w:rPr>
          <w:rFonts w:ascii="Arial" w:hAnsi="Arial" w:cs="Arial"/>
          <w:i/>
          <w:iCs/>
          <w:sz w:val="22"/>
          <w:szCs w:val="22"/>
        </w:rPr>
        <w:t xml:space="preserve"> </w:t>
      </w:r>
      <w:r w:rsidR="000C5B73" w:rsidRPr="000C5B73">
        <w:rPr>
          <w:rFonts w:ascii="Arial" w:hAnsi="Arial" w:cs="Arial"/>
          <w:i/>
          <w:iCs/>
          <w:sz w:val="22"/>
          <w:szCs w:val="22"/>
        </w:rPr>
        <w:t xml:space="preserve">primario </w:t>
      </w:r>
      <w:r w:rsidR="00EB2AE9">
        <w:rPr>
          <w:rFonts w:ascii="Arial" w:hAnsi="Arial" w:cs="Arial"/>
          <w:i/>
          <w:iCs/>
          <w:sz w:val="22"/>
          <w:szCs w:val="22"/>
        </w:rPr>
        <w:t>del</w:t>
      </w:r>
      <w:r w:rsidR="000C5B73" w:rsidRPr="000C5B73">
        <w:rPr>
          <w:rFonts w:ascii="Arial" w:hAnsi="Arial" w:cs="Arial"/>
          <w:i/>
          <w:iCs/>
          <w:sz w:val="22"/>
          <w:szCs w:val="22"/>
        </w:rPr>
        <w:t xml:space="preserve"> </w:t>
      </w:r>
      <w:r w:rsidR="000C5B73">
        <w:rPr>
          <w:rFonts w:ascii="Arial" w:hAnsi="Arial" w:cs="Arial"/>
          <w:i/>
          <w:iCs/>
          <w:sz w:val="22"/>
          <w:szCs w:val="22"/>
        </w:rPr>
        <w:t>lavoro</w:t>
      </w:r>
      <w:r w:rsidR="000C5B73" w:rsidRPr="000C5B73">
        <w:rPr>
          <w:rFonts w:ascii="Arial" w:hAnsi="Arial" w:cs="Arial"/>
          <w:i/>
          <w:iCs/>
          <w:sz w:val="22"/>
          <w:szCs w:val="22"/>
        </w:rPr>
        <w:t xml:space="preserve"> è 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osservare se </w:t>
      </w:r>
      <w:r w:rsidR="000C5B73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questo trattamento </w:t>
      </w:r>
      <w:r w:rsidR="00F46E0B">
        <w:rPr>
          <w:rFonts w:ascii="Arial" w:hAnsi="Arial" w:cs="Arial"/>
          <w:b/>
          <w:bCs/>
          <w:i/>
          <w:iCs/>
          <w:sz w:val="22"/>
          <w:szCs w:val="22"/>
        </w:rPr>
        <w:t>sia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 in grado di </w:t>
      </w:r>
      <w:r w:rsidR="000C5B73" w:rsidRPr="000752E9">
        <w:rPr>
          <w:rFonts w:ascii="Arial" w:hAnsi="Arial" w:cs="Arial"/>
          <w:b/>
          <w:bCs/>
          <w:i/>
          <w:iCs/>
          <w:sz w:val="22"/>
          <w:szCs w:val="22"/>
        </w:rPr>
        <w:t>ridu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>rre i</w:t>
      </w:r>
      <w:r w:rsidR="000C5B73" w:rsidRPr="000752E9">
        <w:rPr>
          <w:rFonts w:ascii="Arial" w:hAnsi="Arial" w:cs="Arial"/>
          <w:b/>
          <w:bCs/>
          <w:i/>
          <w:iCs/>
          <w:sz w:val="22"/>
          <w:szCs w:val="22"/>
        </w:rPr>
        <w:t>l rischio di ulteriori eventi cardiovascolari nei primi 90 giorni dopo l’infarto</w:t>
      </w:r>
      <w:r w:rsidR="000C5B73" w:rsidRPr="000C5B73">
        <w:rPr>
          <w:rFonts w:ascii="Arial" w:hAnsi="Arial" w:cs="Arial"/>
          <w:i/>
          <w:iCs/>
          <w:sz w:val="22"/>
          <w:szCs w:val="22"/>
        </w:rPr>
        <w:t>, il periodo di maggior vulnerabilità.</w:t>
      </w:r>
      <w:r w:rsidR="00EB2AE9">
        <w:rPr>
          <w:rFonts w:ascii="Arial" w:hAnsi="Arial" w:cs="Arial"/>
          <w:i/>
          <w:iCs/>
          <w:sz w:val="22"/>
          <w:szCs w:val="22"/>
        </w:rPr>
        <w:t xml:space="preserve"> </w:t>
      </w:r>
      <w:r w:rsidR="00910033">
        <w:rPr>
          <w:rFonts w:ascii="Arial" w:hAnsi="Arial" w:cs="Arial"/>
          <w:i/>
          <w:iCs/>
          <w:sz w:val="22"/>
          <w:szCs w:val="22"/>
        </w:rPr>
        <w:t>I</w:t>
      </w:r>
      <w:r w:rsidR="00A5670E" w:rsidRPr="00EB2AE9">
        <w:rPr>
          <w:rFonts w:ascii="Arial" w:hAnsi="Arial" w:cs="Arial"/>
          <w:i/>
          <w:iCs/>
          <w:sz w:val="22"/>
          <w:szCs w:val="22"/>
        </w:rPr>
        <w:t>n Italia</w:t>
      </w:r>
      <w:r w:rsidR="00EB2AE9">
        <w:rPr>
          <w:rFonts w:ascii="Arial" w:hAnsi="Arial" w:cs="Arial"/>
          <w:i/>
          <w:iCs/>
          <w:sz w:val="22"/>
          <w:szCs w:val="22"/>
        </w:rPr>
        <w:t>, infatti,</w:t>
      </w:r>
      <w:r w:rsidR="00A5670E" w:rsidRPr="00EB2AE9">
        <w:rPr>
          <w:rFonts w:ascii="Arial" w:hAnsi="Arial" w:cs="Arial"/>
          <w:i/>
          <w:iCs/>
          <w:sz w:val="22"/>
          <w:szCs w:val="22"/>
        </w:rPr>
        <w:t xml:space="preserve"> </w:t>
      </w:r>
      <w:r w:rsidR="00EB2AE9">
        <w:rPr>
          <w:rFonts w:ascii="Arial" w:hAnsi="Arial" w:cs="Arial"/>
          <w:i/>
          <w:iCs/>
          <w:sz w:val="22"/>
          <w:szCs w:val="22"/>
        </w:rPr>
        <w:t xml:space="preserve">sono </w:t>
      </w:r>
      <w:r w:rsidR="00407971">
        <w:rPr>
          <w:rFonts w:ascii="Arial" w:hAnsi="Arial" w:cs="Arial"/>
          <w:i/>
          <w:iCs/>
          <w:sz w:val="22"/>
          <w:szCs w:val="22"/>
        </w:rPr>
        <w:t xml:space="preserve">circa </w:t>
      </w:r>
      <w:r w:rsidR="00A5670E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130.000 </w:t>
      </w:r>
      <w:r w:rsidR="00FC704C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i pazienti infartuati </w:t>
      </w:r>
      <w:r w:rsidR="00407971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ogni anno </w:t>
      </w:r>
      <w:r w:rsidR="00FC704C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e 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il 20% </w:t>
      </w:r>
      <w:r w:rsidR="00910033" w:rsidRPr="000752E9">
        <w:rPr>
          <w:rFonts w:ascii="Arial" w:hAnsi="Arial" w:cs="Arial"/>
          <w:b/>
          <w:bCs/>
          <w:i/>
          <w:iCs/>
          <w:sz w:val="22"/>
          <w:szCs w:val="22"/>
        </w:rPr>
        <w:t>va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 incontro a un nuovo </w:t>
      </w:r>
      <w:r w:rsidR="00FC704C" w:rsidRPr="000752E9">
        <w:rPr>
          <w:rFonts w:ascii="Arial" w:hAnsi="Arial" w:cs="Arial"/>
          <w:b/>
          <w:bCs/>
          <w:i/>
          <w:iCs/>
          <w:sz w:val="22"/>
          <w:szCs w:val="22"/>
        </w:rPr>
        <w:t>evento</w:t>
      </w:r>
      <w:r w:rsidR="00EB2AE9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5670E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entro </w:t>
      </w:r>
      <w:r w:rsidR="003653BC">
        <w:rPr>
          <w:rFonts w:ascii="Arial" w:hAnsi="Arial" w:cs="Arial"/>
          <w:b/>
          <w:bCs/>
          <w:i/>
          <w:iCs/>
          <w:sz w:val="22"/>
          <w:szCs w:val="22"/>
        </w:rPr>
        <w:t>12</w:t>
      </w:r>
      <w:r w:rsidR="00A5670E" w:rsidRPr="000752E9">
        <w:rPr>
          <w:rFonts w:ascii="Arial" w:hAnsi="Arial" w:cs="Arial"/>
          <w:b/>
          <w:bCs/>
          <w:i/>
          <w:iCs/>
          <w:sz w:val="22"/>
          <w:szCs w:val="22"/>
        </w:rPr>
        <w:t xml:space="preserve"> mesi</w:t>
      </w:r>
      <w:r w:rsidR="00FC704C">
        <w:rPr>
          <w:rFonts w:ascii="Arial" w:hAnsi="Arial" w:cs="Arial"/>
          <w:i/>
          <w:iCs/>
          <w:sz w:val="22"/>
          <w:szCs w:val="22"/>
        </w:rPr>
        <w:t xml:space="preserve">”, </w:t>
      </w:r>
      <w:r w:rsidR="00646064">
        <w:rPr>
          <w:rFonts w:ascii="Arial" w:hAnsi="Arial" w:cs="Arial"/>
          <w:sz w:val="22"/>
          <w:szCs w:val="22"/>
        </w:rPr>
        <w:t>afferma</w:t>
      </w:r>
      <w:r w:rsidR="00FC704C">
        <w:rPr>
          <w:rFonts w:ascii="Arial" w:hAnsi="Arial" w:cs="Arial"/>
          <w:sz w:val="22"/>
          <w:szCs w:val="22"/>
        </w:rPr>
        <w:t xml:space="preserve"> </w:t>
      </w:r>
      <w:r w:rsidR="00C24F37">
        <w:rPr>
          <w:rFonts w:ascii="Arial" w:hAnsi="Arial" w:cs="Arial"/>
          <w:sz w:val="22"/>
          <w:szCs w:val="22"/>
        </w:rPr>
        <w:t xml:space="preserve">il dottor </w:t>
      </w:r>
      <w:r w:rsidR="00FC704C" w:rsidRPr="000752E9">
        <w:rPr>
          <w:rFonts w:ascii="Arial" w:hAnsi="Arial" w:cs="Arial"/>
          <w:b/>
          <w:bCs/>
          <w:sz w:val="22"/>
          <w:szCs w:val="22"/>
        </w:rPr>
        <w:t>Roberto Pedretti</w:t>
      </w:r>
      <w:r w:rsidR="00FC704C" w:rsidRPr="00FC704C">
        <w:rPr>
          <w:rFonts w:ascii="Arial" w:hAnsi="Arial" w:cs="Arial"/>
          <w:sz w:val="22"/>
          <w:szCs w:val="22"/>
        </w:rPr>
        <w:t xml:space="preserve">, Direttore del Dipartimento Cardiovascolare </w:t>
      </w:r>
      <w:r w:rsidR="00FC704C">
        <w:rPr>
          <w:rFonts w:ascii="Arial" w:hAnsi="Arial" w:cs="Arial"/>
          <w:sz w:val="22"/>
          <w:szCs w:val="22"/>
        </w:rPr>
        <w:t>dell’</w:t>
      </w:r>
      <w:r w:rsidR="00FC704C" w:rsidRPr="00FC704C">
        <w:rPr>
          <w:rFonts w:ascii="Arial" w:hAnsi="Arial" w:cs="Arial"/>
          <w:sz w:val="22"/>
          <w:szCs w:val="22"/>
        </w:rPr>
        <w:t xml:space="preserve">IRCCS </w:t>
      </w:r>
      <w:proofErr w:type="gramStart"/>
      <w:r w:rsidR="00FC704C" w:rsidRPr="00FC704C">
        <w:rPr>
          <w:rFonts w:ascii="Arial" w:hAnsi="Arial" w:cs="Arial"/>
          <w:sz w:val="22"/>
          <w:szCs w:val="22"/>
        </w:rPr>
        <w:t>MultiMedica</w:t>
      </w:r>
      <w:proofErr w:type="gramEnd"/>
      <w:r w:rsidR="00FC704C" w:rsidRPr="00FC704C">
        <w:rPr>
          <w:rFonts w:ascii="Arial" w:hAnsi="Arial" w:cs="Arial"/>
          <w:sz w:val="22"/>
          <w:szCs w:val="22"/>
        </w:rPr>
        <w:t xml:space="preserve"> </w:t>
      </w:r>
      <w:r w:rsidR="00FC704C">
        <w:rPr>
          <w:rFonts w:ascii="Arial" w:hAnsi="Arial" w:cs="Arial"/>
          <w:sz w:val="22"/>
          <w:szCs w:val="22"/>
        </w:rPr>
        <w:t>che ha applicato il protocollo di ricerca nella prima paziente arruolata dall’</w:t>
      </w:r>
      <w:r w:rsidR="002959AE">
        <w:rPr>
          <w:rFonts w:ascii="Arial" w:hAnsi="Arial" w:cs="Arial"/>
          <w:sz w:val="22"/>
          <w:szCs w:val="22"/>
        </w:rPr>
        <w:t>I</w:t>
      </w:r>
      <w:r w:rsidR="00FC704C">
        <w:rPr>
          <w:rFonts w:ascii="Arial" w:hAnsi="Arial" w:cs="Arial"/>
          <w:sz w:val="22"/>
          <w:szCs w:val="22"/>
        </w:rPr>
        <w:t>stituto.</w:t>
      </w:r>
    </w:p>
    <w:p w14:paraId="6FFE27EB" w14:textId="77777777" w:rsidR="00655A7D" w:rsidRDefault="00655A7D" w:rsidP="00A5670E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EE28963" w14:textId="29E0AEAC" w:rsidR="00FC704C" w:rsidRPr="00655A7D" w:rsidRDefault="00FC704C" w:rsidP="00A5670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“</w:t>
      </w:r>
      <w:r w:rsidR="00910033">
        <w:rPr>
          <w:rFonts w:ascii="Arial" w:hAnsi="Arial" w:cs="Arial"/>
          <w:i/>
          <w:iCs/>
          <w:sz w:val="22"/>
          <w:szCs w:val="22"/>
        </w:rPr>
        <w:t>L</w:t>
      </w:r>
      <w:r w:rsidR="00910033" w:rsidRPr="00FC704C">
        <w:rPr>
          <w:rFonts w:ascii="Arial" w:hAnsi="Arial" w:cs="Arial"/>
          <w:i/>
          <w:iCs/>
          <w:sz w:val="22"/>
          <w:szCs w:val="22"/>
        </w:rPr>
        <w:t xml:space="preserve">a </w:t>
      </w:r>
      <w:r w:rsidR="00910033">
        <w:rPr>
          <w:rFonts w:ascii="Arial" w:hAnsi="Arial" w:cs="Arial"/>
          <w:i/>
          <w:iCs/>
          <w:sz w:val="22"/>
          <w:szCs w:val="22"/>
        </w:rPr>
        <w:t>s</w:t>
      </w:r>
      <w:r w:rsidR="00910033" w:rsidRPr="00FC704C">
        <w:rPr>
          <w:rFonts w:ascii="Arial" w:hAnsi="Arial" w:cs="Arial"/>
          <w:i/>
          <w:iCs/>
          <w:sz w:val="22"/>
          <w:szCs w:val="22"/>
        </w:rPr>
        <w:t xml:space="preserve">ignora </w:t>
      </w:r>
      <w:r w:rsidR="00910033">
        <w:rPr>
          <w:rFonts w:ascii="Arial" w:hAnsi="Arial" w:cs="Arial"/>
          <w:i/>
          <w:iCs/>
          <w:sz w:val="22"/>
          <w:szCs w:val="22"/>
        </w:rPr>
        <w:t>Giovanna</w:t>
      </w:r>
      <w:r w:rsidR="00910033" w:rsidRPr="00FC704C">
        <w:rPr>
          <w:rFonts w:ascii="Arial" w:hAnsi="Arial" w:cs="Arial"/>
          <w:i/>
          <w:iCs/>
          <w:sz w:val="22"/>
          <w:szCs w:val="22"/>
        </w:rPr>
        <w:t xml:space="preserve"> (nome di fantasia)</w:t>
      </w:r>
      <w:r w:rsidR="00910033">
        <w:rPr>
          <w:rFonts w:ascii="Arial" w:hAnsi="Arial" w:cs="Arial"/>
          <w:i/>
          <w:iCs/>
          <w:sz w:val="22"/>
          <w:szCs w:val="22"/>
        </w:rPr>
        <w:t xml:space="preserve"> è</w:t>
      </w:r>
      <w:r w:rsidRPr="00FC704C">
        <w:rPr>
          <w:rFonts w:ascii="Arial" w:hAnsi="Arial" w:cs="Arial"/>
          <w:i/>
          <w:iCs/>
          <w:sz w:val="22"/>
          <w:szCs w:val="22"/>
        </w:rPr>
        <w:t xml:space="preserve"> stata dimessa ed è tornata a casa in ottime condizioni</w:t>
      </w:r>
      <w:r w:rsidR="00CF723D">
        <w:rPr>
          <w:rFonts w:ascii="Arial" w:hAnsi="Arial" w:cs="Arial"/>
          <w:i/>
          <w:iCs/>
          <w:sz w:val="22"/>
          <w:szCs w:val="22"/>
        </w:rPr>
        <w:t xml:space="preserve">”, </w:t>
      </w:r>
      <w:r w:rsidR="00910033" w:rsidRPr="00910033">
        <w:rPr>
          <w:rFonts w:ascii="Arial" w:hAnsi="Arial" w:cs="Arial"/>
          <w:sz w:val="22"/>
          <w:szCs w:val="22"/>
        </w:rPr>
        <w:t xml:space="preserve">prosegue </w:t>
      </w:r>
      <w:r w:rsidRPr="00910033">
        <w:rPr>
          <w:rFonts w:ascii="Arial" w:hAnsi="Arial" w:cs="Arial"/>
          <w:sz w:val="22"/>
          <w:szCs w:val="22"/>
        </w:rPr>
        <w:t xml:space="preserve">il </w:t>
      </w:r>
      <w:r w:rsidR="00910033" w:rsidRPr="00910033">
        <w:rPr>
          <w:rFonts w:ascii="Arial" w:hAnsi="Arial" w:cs="Arial"/>
          <w:sz w:val="22"/>
          <w:szCs w:val="22"/>
        </w:rPr>
        <w:t xml:space="preserve">dottor </w:t>
      </w:r>
      <w:r w:rsidRPr="00910033">
        <w:rPr>
          <w:rFonts w:ascii="Arial" w:hAnsi="Arial" w:cs="Arial"/>
          <w:sz w:val="22"/>
          <w:szCs w:val="22"/>
        </w:rPr>
        <w:t>Pedretti</w:t>
      </w:r>
      <w:r w:rsidR="00E6210D">
        <w:rPr>
          <w:rFonts w:ascii="Arial" w:hAnsi="Arial" w:cs="Arial"/>
          <w:sz w:val="22"/>
          <w:szCs w:val="22"/>
        </w:rPr>
        <w:t>.</w:t>
      </w:r>
      <w:r w:rsidR="00910033">
        <w:rPr>
          <w:rFonts w:ascii="Arial" w:hAnsi="Arial" w:cs="Arial"/>
          <w:sz w:val="22"/>
          <w:szCs w:val="22"/>
        </w:rPr>
        <w:t xml:space="preserve"> </w:t>
      </w:r>
      <w:r w:rsidR="00CF723D">
        <w:rPr>
          <w:rFonts w:ascii="Arial" w:hAnsi="Arial" w:cs="Arial"/>
          <w:i/>
          <w:iCs/>
          <w:sz w:val="22"/>
          <w:szCs w:val="22"/>
        </w:rPr>
        <w:t>“</w:t>
      </w:r>
      <w:r w:rsidR="00910033">
        <w:rPr>
          <w:rFonts w:ascii="Arial" w:hAnsi="Arial" w:cs="Arial"/>
          <w:i/>
          <w:iCs/>
          <w:sz w:val="22"/>
          <w:szCs w:val="22"/>
        </w:rPr>
        <w:t>E</w:t>
      </w:r>
      <w:r w:rsidRPr="00FC704C">
        <w:rPr>
          <w:rFonts w:ascii="Arial" w:hAnsi="Arial" w:cs="Arial"/>
          <w:i/>
          <w:iCs/>
          <w:sz w:val="22"/>
          <w:szCs w:val="22"/>
        </w:rPr>
        <w:t>ra stata ricoverata per un infarto</w:t>
      </w:r>
      <w:r w:rsidR="0091003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C704C">
        <w:rPr>
          <w:rFonts w:ascii="Arial" w:hAnsi="Arial" w:cs="Arial"/>
          <w:i/>
          <w:iCs/>
          <w:sz w:val="22"/>
          <w:szCs w:val="22"/>
        </w:rPr>
        <w:t>e, oltre a tutte le consuete cure del caso, è stata la prima</w:t>
      </w:r>
      <w:r w:rsidR="00F017EC">
        <w:rPr>
          <w:rFonts w:ascii="Arial" w:hAnsi="Arial" w:cs="Arial"/>
          <w:i/>
          <w:iCs/>
          <w:sz w:val="22"/>
          <w:szCs w:val="22"/>
        </w:rPr>
        <w:t xml:space="preserve"> paziente</w:t>
      </w:r>
      <w:r w:rsidRPr="00FC704C">
        <w:rPr>
          <w:rFonts w:ascii="Arial" w:hAnsi="Arial" w:cs="Arial"/>
          <w:i/>
          <w:iCs/>
          <w:sz w:val="22"/>
          <w:szCs w:val="22"/>
        </w:rPr>
        <w:t xml:space="preserve"> </w:t>
      </w:r>
      <w:r w:rsidR="00407971">
        <w:rPr>
          <w:rFonts w:ascii="Arial" w:hAnsi="Arial" w:cs="Arial"/>
          <w:i/>
          <w:iCs/>
          <w:sz w:val="22"/>
          <w:szCs w:val="22"/>
        </w:rPr>
        <w:t>a</w:t>
      </w:r>
      <w:r w:rsidRPr="00FC704C">
        <w:rPr>
          <w:rFonts w:ascii="Arial" w:hAnsi="Arial" w:cs="Arial"/>
          <w:i/>
          <w:iCs/>
          <w:sz w:val="22"/>
          <w:szCs w:val="22"/>
        </w:rPr>
        <w:t xml:space="preserve"> entrare </w:t>
      </w:r>
      <w:r w:rsidR="00407971">
        <w:rPr>
          <w:rFonts w:ascii="Arial" w:hAnsi="Arial" w:cs="Arial"/>
          <w:i/>
          <w:iCs/>
          <w:sz w:val="22"/>
          <w:szCs w:val="22"/>
        </w:rPr>
        <w:t>in questo</w:t>
      </w:r>
      <w:r w:rsidR="00910033">
        <w:rPr>
          <w:rFonts w:ascii="Arial" w:hAnsi="Arial" w:cs="Arial"/>
          <w:i/>
          <w:iCs/>
          <w:sz w:val="22"/>
          <w:szCs w:val="22"/>
        </w:rPr>
        <w:t xml:space="preserve"> studio </w:t>
      </w:r>
      <w:r w:rsidR="00655A7D">
        <w:rPr>
          <w:rFonts w:ascii="Arial" w:hAnsi="Arial" w:cs="Arial"/>
          <w:i/>
          <w:iCs/>
          <w:sz w:val="22"/>
          <w:szCs w:val="22"/>
        </w:rPr>
        <w:t>sulla</w:t>
      </w:r>
      <w:r w:rsidR="00655A7D" w:rsidRPr="00FC704C">
        <w:rPr>
          <w:rFonts w:ascii="Arial" w:hAnsi="Arial" w:cs="Arial"/>
          <w:i/>
          <w:iCs/>
          <w:sz w:val="22"/>
          <w:szCs w:val="22"/>
        </w:rPr>
        <w:t xml:space="preserve"> apolipoproteina </w:t>
      </w:r>
      <w:proofErr w:type="spellStart"/>
      <w:r w:rsidR="00655A7D" w:rsidRPr="00FC704C">
        <w:rPr>
          <w:rFonts w:ascii="Arial" w:hAnsi="Arial" w:cs="Arial"/>
          <w:i/>
          <w:iCs/>
          <w:sz w:val="22"/>
          <w:szCs w:val="22"/>
        </w:rPr>
        <w:t>apoA</w:t>
      </w:r>
      <w:proofErr w:type="spellEnd"/>
      <w:r w:rsidR="00655A7D" w:rsidRPr="00FC704C">
        <w:rPr>
          <w:rFonts w:ascii="Arial" w:hAnsi="Arial" w:cs="Arial"/>
          <w:i/>
          <w:iCs/>
          <w:sz w:val="22"/>
          <w:szCs w:val="22"/>
        </w:rPr>
        <w:t>-I</w:t>
      </w:r>
      <w:r w:rsidR="00AA492F">
        <w:rPr>
          <w:rFonts w:ascii="Arial" w:hAnsi="Arial" w:cs="Arial"/>
          <w:i/>
          <w:iCs/>
          <w:sz w:val="22"/>
          <w:szCs w:val="22"/>
        </w:rPr>
        <w:t>,</w:t>
      </w:r>
      <w:r w:rsidR="00655A7D">
        <w:rPr>
          <w:rFonts w:ascii="Arial" w:hAnsi="Arial" w:cs="Arial"/>
          <w:i/>
          <w:iCs/>
          <w:sz w:val="22"/>
          <w:szCs w:val="22"/>
        </w:rPr>
        <w:t xml:space="preserve"> il cui protocollo prevede </w:t>
      </w:r>
      <w:proofErr w:type="gramStart"/>
      <w:r w:rsidR="00655A7D">
        <w:rPr>
          <w:rFonts w:ascii="Arial" w:hAnsi="Arial" w:cs="Arial"/>
          <w:i/>
          <w:iCs/>
          <w:sz w:val="22"/>
          <w:szCs w:val="22"/>
        </w:rPr>
        <w:t>4</w:t>
      </w:r>
      <w:proofErr w:type="gramEnd"/>
      <w:r w:rsidR="00655A7D">
        <w:rPr>
          <w:rFonts w:ascii="Arial" w:hAnsi="Arial" w:cs="Arial"/>
          <w:i/>
          <w:iCs/>
          <w:sz w:val="22"/>
          <w:szCs w:val="22"/>
        </w:rPr>
        <w:t xml:space="preserve"> infusioni </w:t>
      </w:r>
      <w:r w:rsidR="00AA492F">
        <w:rPr>
          <w:rFonts w:ascii="Arial" w:hAnsi="Arial" w:cs="Arial"/>
          <w:i/>
          <w:iCs/>
          <w:sz w:val="22"/>
          <w:szCs w:val="22"/>
        </w:rPr>
        <w:t>e</w:t>
      </w:r>
      <w:r w:rsidR="00655A7D">
        <w:rPr>
          <w:rFonts w:ascii="Arial" w:hAnsi="Arial" w:cs="Arial"/>
          <w:i/>
          <w:iCs/>
          <w:sz w:val="22"/>
          <w:szCs w:val="22"/>
        </w:rPr>
        <w:t>n</w:t>
      </w:r>
      <w:r w:rsidR="00AA492F">
        <w:rPr>
          <w:rFonts w:ascii="Arial" w:hAnsi="Arial" w:cs="Arial"/>
          <w:i/>
          <w:iCs/>
          <w:sz w:val="22"/>
          <w:szCs w:val="22"/>
        </w:rPr>
        <w:t>do</w:t>
      </w:r>
      <w:r w:rsidR="00655A7D">
        <w:rPr>
          <w:rFonts w:ascii="Arial" w:hAnsi="Arial" w:cs="Arial"/>
          <w:i/>
          <w:iCs/>
          <w:sz w:val="22"/>
          <w:szCs w:val="22"/>
        </w:rPr>
        <w:t>venose nell’arco di alcune settimane</w:t>
      </w:r>
      <w:r w:rsidR="00DF72C7">
        <w:rPr>
          <w:rFonts w:ascii="Arial" w:hAnsi="Arial" w:cs="Arial"/>
          <w:i/>
          <w:iCs/>
          <w:sz w:val="22"/>
          <w:szCs w:val="22"/>
        </w:rPr>
        <w:t xml:space="preserve"> e un follow-up di un anno</w:t>
      </w:r>
      <w:r w:rsidR="00F46E0B">
        <w:rPr>
          <w:rFonts w:ascii="Arial" w:hAnsi="Arial" w:cs="Arial"/>
          <w:i/>
          <w:iCs/>
          <w:sz w:val="22"/>
          <w:szCs w:val="22"/>
        </w:rPr>
        <w:t>. Giovanna</w:t>
      </w:r>
      <w:r w:rsidR="00F46E0B" w:rsidRPr="00F46E0B">
        <w:rPr>
          <w:rFonts w:ascii="Arial" w:hAnsi="Arial" w:cs="Arial"/>
          <w:i/>
          <w:iCs/>
          <w:sz w:val="22"/>
          <w:szCs w:val="22"/>
        </w:rPr>
        <w:t xml:space="preserve"> verrà ora seguita periodicamente dal nostro Centro, per monitorare i progressi clinici a distanza di tempo. Altri pazienti con infarto potranno essere trattati da noi con questo approccio altamente innovativo</w:t>
      </w:r>
      <w:r w:rsidRPr="00FC704C">
        <w:rPr>
          <w:rFonts w:ascii="Arial" w:hAnsi="Arial" w:cs="Arial"/>
          <w:i/>
          <w:iCs/>
          <w:sz w:val="22"/>
          <w:szCs w:val="22"/>
        </w:rPr>
        <w:t>”.</w:t>
      </w:r>
    </w:p>
    <w:p w14:paraId="15209261" w14:textId="77777777" w:rsidR="00356DAD" w:rsidRPr="00356DAD" w:rsidRDefault="00356DAD" w:rsidP="00356DAD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2EBD331" w14:textId="56A4960D" w:rsidR="00F12909" w:rsidRDefault="00DF72C7" w:rsidP="00655A7D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“</w:t>
      </w:r>
      <w:r w:rsidR="00CB34F8">
        <w:rPr>
          <w:rFonts w:ascii="Arial" w:hAnsi="Arial" w:cs="Arial"/>
          <w:i/>
          <w:iCs/>
          <w:sz w:val="22"/>
          <w:szCs w:val="22"/>
        </w:rPr>
        <w:t>I</w:t>
      </w:r>
      <w:r w:rsidR="00655A7D" w:rsidRPr="00655A7D">
        <w:rPr>
          <w:rFonts w:ascii="Arial" w:hAnsi="Arial" w:cs="Arial"/>
          <w:i/>
          <w:iCs/>
          <w:sz w:val="22"/>
          <w:szCs w:val="22"/>
        </w:rPr>
        <w:t xml:space="preserve"> lipidi non si sciolgono nell’acqua</w:t>
      </w:r>
      <w:r w:rsidR="00CB34F8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 xml:space="preserve">circolano nel sangue perché inglobati all’interno di particolari proteine, dette </w:t>
      </w:r>
      <w:r w:rsidRPr="00655A7D">
        <w:rPr>
          <w:rFonts w:ascii="Arial" w:hAnsi="Arial" w:cs="Arial"/>
          <w:i/>
          <w:iCs/>
          <w:sz w:val="22"/>
          <w:szCs w:val="22"/>
        </w:rPr>
        <w:t>lipoproteine</w:t>
      </w:r>
      <w:r>
        <w:rPr>
          <w:rFonts w:ascii="Arial" w:hAnsi="Arial" w:cs="Arial"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spiega </w:t>
      </w:r>
      <w:r w:rsidR="00F12909">
        <w:rPr>
          <w:rFonts w:ascii="Arial" w:hAnsi="Arial" w:cs="Arial"/>
          <w:sz w:val="22"/>
          <w:szCs w:val="22"/>
        </w:rPr>
        <w:t>il professor</w:t>
      </w:r>
      <w:r w:rsidRPr="00DF72C7">
        <w:rPr>
          <w:rFonts w:ascii="Arial" w:hAnsi="Arial" w:cs="Arial"/>
          <w:sz w:val="22"/>
          <w:szCs w:val="22"/>
        </w:rPr>
        <w:t xml:space="preserve"> </w:t>
      </w:r>
      <w:r w:rsidRPr="00CB34F8">
        <w:rPr>
          <w:rFonts w:ascii="Arial" w:hAnsi="Arial" w:cs="Arial"/>
          <w:b/>
          <w:bCs/>
          <w:sz w:val="22"/>
          <w:szCs w:val="22"/>
        </w:rPr>
        <w:t>Giuseppe Ambrosio</w:t>
      </w:r>
      <w:r w:rsidRPr="00DF72C7">
        <w:rPr>
          <w:rFonts w:ascii="Arial" w:hAnsi="Arial" w:cs="Arial"/>
          <w:sz w:val="22"/>
          <w:szCs w:val="22"/>
        </w:rPr>
        <w:t xml:space="preserve">, Coordinatore per l’Italia </w:t>
      </w:r>
      <w:r w:rsidR="00F12909">
        <w:rPr>
          <w:rFonts w:ascii="Arial" w:hAnsi="Arial" w:cs="Arial"/>
          <w:sz w:val="22"/>
          <w:szCs w:val="22"/>
        </w:rPr>
        <w:t xml:space="preserve">dello studio </w:t>
      </w:r>
      <w:r w:rsidR="00F12909" w:rsidRPr="00F12909">
        <w:rPr>
          <w:rFonts w:ascii="Arial" w:hAnsi="Arial" w:cs="Arial"/>
          <w:sz w:val="22"/>
          <w:szCs w:val="22"/>
        </w:rPr>
        <w:t>AEGIS-II</w:t>
      </w:r>
      <w:r w:rsidRPr="00DF72C7">
        <w:rPr>
          <w:rFonts w:ascii="Arial" w:hAnsi="Arial" w:cs="Arial"/>
          <w:sz w:val="22"/>
          <w:szCs w:val="22"/>
        </w:rPr>
        <w:t xml:space="preserve"> e </w:t>
      </w:r>
      <w:proofErr w:type="gramStart"/>
      <w:r w:rsidRPr="00DF72C7">
        <w:rPr>
          <w:rFonts w:ascii="Arial" w:hAnsi="Arial" w:cs="Arial"/>
          <w:sz w:val="22"/>
          <w:szCs w:val="22"/>
        </w:rPr>
        <w:t>Vice</w:t>
      </w:r>
      <w:r w:rsidR="002B0C31">
        <w:rPr>
          <w:rFonts w:ascii="Arial" w:hAnsi="Arial" w:cs="Arial"/>
          <w:sz w:val="22"/>
          <w:szCs w:val="22"/>
        </w:rPr>
        <w:t xml:space="preserve"> </w:t>
      </w:r>
      <w:r w:rsidRPr="00DF72C7">
        <w:rPr>
          <w:rFonts w:ascii="Arial" w:hAnsi="Arial" w:cs="Arial"/>
          <w:sz w:val="22"/>
          <w:szCs w:val="22"/>
        </w:rPr>
        <w:t>Direttore</w:t>
      </w:r>
      <w:proofErr w:type="gramEnd"/>
      <w:r w:rsidRPr="00DF72C7">
        <w:rPr>
          <w:rFonts w:ascii="Arial" w:hAnsi="Arial" w:cs="Arial"/>
          <w:sz w:val="22"/>
          <w:szCs w:val="22"/>
        </w:rPr>
        <w:t xml:space="preserve"> Scientifico dell’IRCCS MultiMedica.</w:t>
      </w:r>
      <w:r w:rsidR="00F12909">
        <w:rPr>
          <w:rFonts w:ascii="Arial" w:hAnsi="Arial" w:cs="Arial"/>
          <w:sz w:val="22"/>
          <w:szCs w:val="22"/>
        </w:rPr>
        <w:t xml:space="preserve"> </w:t>
      </w:r>
      <w:r w:rsidR="00F12909">
        <w:rPr>
          <w:rFonts w:ascii="Arial" w:hAnsi="Arial" w:cs="Arial"/>
          <w:i/>
          <w:iCs/>
          <w:sz w:val="22"/>
          <w:szCs w:val="22"/>
        </w:rPr>
        <w:t>“Somministrando</w:t>
      </w:r>
      <w:r w:rsidR="00CB34F8">
        <w:rPr>
          <w:rFonts w:ascii="Arial" w:hAnsi="Arial" w:cs="Arial"/>
          <w:i/>
          <w:iCs/>
          <w:sz w:val="22"/>
          <w:szCs w:val="22"/>
        </w:rPr>
        <w:t xml:space="preserve"> nel sangue</w:t>
      </w:r>
      <w:r w:rsidR="00F12909">
        <w:rPr>
          <w:rFonts w:ascii="Arial" w:hAnsi="Arial" w:cs="Arial"/>
          <w:i/>
          <w:iCs/>
          <w:sz w:val="22"/>
          <w:szCs w:val="22"/>
        </w:rPr>
        <w:t xml:space="preserve"> il precursore della lipoproteina</w:t>
      </w:r>
      <w:r w:rsidR="007B793C">
        <w:rPr>
          <w:rFonts w:ascii="Arial" w:hAnsi="Arial" w:cs="Arial"/>
          <w:i/>
          <w:iCs/>
          <w:sz w:val="22"/>
          <w:szCs w:val="22"/>
        </w:rPr>
        <w:t xml:space="preserve"> del tipo HDL</w:t>
      </w:r>
      <w:r w:rsidR="00CB34F8">
        <w:rPr>
          <w:rFonts w:ascii="Arial" w:hAnsi="Arial" w:cs="Arial"/>
          <w:i/>
          <w:iCs/>
          <w:sz w:val="22"/>
          <w:szCs w:val="22"/>
        </w:rPr>
        <w:t xml:space="preserve">, </w:t>
      </w:r>
      <w:r w:rsidR="002E5736">
        <w:rPr>
          <w:rFonts w:ascii="Arial" w:hAnsi="Arial" w:cs="Arial"/>
          <w:i/>
          <w:iCs/>
          <w:sz w:val="22"/>
          <w:szCs w:val="22"/>
        </w:rPr>
        <w:t xml:space="preserve">ossia </w:t>
      </w:r>
      <w:r w:rsidR="005C59C0">
        <w:rPr>
          <w:rFonts w:ascii="Arial" w:hAnsi="Arial" w:cs="Arial"/>
          <w:i/>
          <w:iCs/>
          <w:sz w:val="22"/>
          <w:szCs w:val="22"/>
        </w:rPr>
        <w:t>l</w:t>
      </w:r>
      <w:r w:rsidR="00F12909">
        <w:rPr>
          <w:rFonts w:ascii="Arial" w:hAnsi="Arial" w:cs="Arial"/>
          <w:i/>
          <w:iCs/>
          <w:sz w:val="22"/>
          <w:szCs w:val="22"/>
        </w:rPr>
        <w:t>a lipoproteina senza i lipidi</w:t>
      </w:r>
      <w:r w:rsidR="005C59C0">
        <w:rPr>
          <w:rFonts w:ascii="Arial" w:hAnsi="Arial" w:cs="Arial"/>
          <w:i/>
          <w:iCs/>
          <w:sz w:val="22"/>
          <w:szCs w:val="22"/>
        </w:rPr>
        <w:t xml:space="preserve"> </w:t>
      </w:r>
      <w:r w:rsidR="002E5736">
        <w:rPr>
          <w:rFonts w:ascii="Arial" w:hAnsi="Arial" w:cs="Arial"/>
          <w:i/>
          <w:iCs/>
          <w:sz w:val="22"/>
          <w:szCs w:val="22"/>
        </w:rPr>
        <w:t>denominata</w:t>
      </w:r>
      <w:r w:rsidR="005C59C0">
        <w:rPr>
          <w:rFonts w:ascii="Arial" w:hAnsi="Arial" w:cs="Arial"/>
          <w:i/>
          <w:iCs/>
          <w:sz w:val="22"/>
          <w:szCs w:val="22"/>
        </w:rPr>
        <w:t xml:space="preserve"> </w:t>
      </w:r>
      <w:r w:rsidR="00CB34F8">
        <w:rPr>
          <w:rFonts w:ascii="Arial" w:hAnsi="Arial" w:cs="Arial"/>
          <w:i/>
          <w:iCs/>
          <w:sz w:val="22"/>
          <w:szCs w:val="22"/>
        </w:rPr>
        <w:t>‘</w:t>
      </w:r>
      <w:r w:rsidR="00F12909">
        <w:rPr>
          <w:rFonts w:ascii="Arial" w:hAnsi="Arial" w:cs="Arial"/>
          <w:i/>
          <w:iCs/>
          <w:sz w:val="22"/>
          <w:szCs w:val="22"/>
        </w:rPr>
        <w:t>apolipoproteina</w:t>
      </w:r>
      <w:r w:rsidR="007B793C">
        <w:rPr>
          <w:rFonts w:ascii="Arial" w:hAnsi="Arial" w:cs="Arial"/>
          <w:i/>
          <w:iCs/>
          <w:sz w:val="22"/>
          <w:szCs w:val="22"/>
        </w:rPr>
        <w:t xml:space="preserve"> A1</w:t>
      </w:r>
      <w:r w:rsidR="00CB34F8">
        <w:rPr>
          <w:rFonts w:ascii="Arial" w:hAnsi="Arial" w:cs="Arial"/>
          <w:i/>
          <w:iCs/>
          <w:sz w:val="22"/>
          <w:szCs w:val="22"/>
        </w:rPr>
        <w:t>’</w:t>
      </w:r>
      <w:r w:rsidR="00F12909">
        <w:rPr>
          <w:rFonts w:ascii="Arial" w:hAnsi="Arial" w:cs="Arial"/>
          <w:i/>
          <w:iCs/>
          <w:sz w:val="22"/>
          <w:szCs w:val="22"/>
        </w:rPr>
        <w:t>, quest</w:t>
      </w:r>
      <w:r w:rsidR="00CB34F8">
        <w:rPr>
          <w:rFonts w:ascii="Arial" w:hAnsi="Arial" w:cs="Arial"/>
          <w:i/>
          <w:iCs/>
          <w:sz w:val="22"/>
          <w:szCs w:val="22"/>
        </w:rPr>
        <w:t>a</w:t>
      </w:r>
      <w:r w:rsidR="00F12909">
        <w:rPr>
          <w:rFonts w:ascii="Arial" w:hAnsi="Arial" w:cs="Arial"/>
          <w:i/>
          <w:iCs/>
          <w:sz w:val="22"/>
          <w:szCs w:val="22"/>
        </w:rPr>
        <w:t xml:space="preserve"> attira a sé i</w:t>
      </w:r>
      <w:r w:rsidR="00093CF0">
        <w:rPr>
          <w:rFonts w:ascii="Arial" w:hAnsi="Arial" w:cs="Arial"/>
          <w:i/>
          <w:iCs/>
          <w:sz w:val="22"/>
          <w:szCs w:val="22"/>
        </w:rPr>
        <w:t>l colesterolo in eccesso</w:t>
      </w:r>
      <w:r w:rsidR="00F12909">
        <w:rPr>
          <w:rFonts w:ascii="Arial" w:hAnsi="Arial" w:cs="Arial"/>
          <w:i/>
          <w:iCs/>
          <w:sz w:val="22"/>
          <w:szCs w:val="22"/>
        </w:rPr>
        <w:t>, riuscendo a staccarl</w:t>
      </w:r>
      <w:r w:rsidR="00093CF0">
        <w:rPr>
          <w:rFonts w:ascii="Arial" w:hAnsi="Arial" w:cs="Arial"/>
          <w:i/>
          <w:iCs/>
          <w:sz w:val="22"/>
          <w:szCs w:val="22"/>
        </w:rPr>
        <w:t>o</w:t>
      </w:r>
      <w:r w:rsidR="00F12909">
        <w:rPr>
          <w:rFonts w:ascii="Arial" w:hAnsi="Arial" w:cs="Arial"/>
          <w:i/>
          <w:iCs/>
          <w:sz w:val="22"/>
          <w:szCs w:val="22"/>
        </w:rPr>
        <w:t xml:space="preserve"> dalla placca aterosclerotica</w:t>
      </w:r>
      <w:r w:rsidR="009348EC">
        <w:rPr>
          <w:rFonts w:ascii="Arial" w:hAnsi="Arial" w:cs="Arial"/>
          <w:i/>
          <w:iCs/>
          <w:sz w:val="22"/>
          <w:szCs w:val="22"/>
        </w:rPr>
        <w:t xml:space="preserve">, </w:t>
      </w:r>
      <w:r w:rsidR="009348EC" w:rsidRPr="00356DAD">
        <w:rPr>
          <w:rFonts w:ascii="Arial" w:hAnsi="Arial" w:cs="Arial"/>
          <w:i/>
          <w:iCs/>
          <w:sz w:val="22"/>
          <w:szCs w:val="22"/>
        </w:rPr>
        <w:t>come farebbe una spugna</w:t>
      </w:r>
      <w:r w:rsidR="00AD2DB5">
        <w:rPr>
          <w:rFonts w:ascii="Arial" w:hAnsi="Arial" w:cs="Arial"/>
          <w:i/>
          <w:iCs/>
          <w:sz w:val="22"/>
          <w:szCs w:val="22"/>
        </w:rPr>
        <w:t xml:space="preserve">. </w:t>
      </w:r>
      <w:r w:rsidR="009348EC">
        <w:rPr>
          <w:rFonts w:ascii="Arial" w:hAnsi="Arial" w:cs="Arial"/>
          <w:i/>
          <w:iCs/>
          <w:sz w:val="22"/>
          <w:szCs w:val="22"/>
        </w:rPr>
        <w:t xml:space="preserve">Mentre i farmaci esistenti agiscono riducendo la sintesi di colesterolo </w:t>
      </w:r>
      <w:r w:rsidR="00093CF0">
        <w:rPr>
          <w:rFonts w:ascii="Arial" w:hAnsi="Arial" w:cs="Arial"/>
          <w:i/>
          <w:iCs/>
          <w:sz w:val="22"/>
          <w:szCs w:val="22"/>
        </w:rPr>
        <w:t xml:space="preserve">e </w:t>
      </w:r>
      <w:r w:rsidR="009348EC">
        <w:rPr>
          <w:rFonts w:ascii="Arial" w:hAnsi="Arial" w:cs="Arial"/>
          <w:i/>
          <w:iCs/>
          <w:sz w:val="22"/>
          <w:szCs w:val="22"/>
        </w:rPr>
        <w:t xml:space="preserve">prevenendo la formazione di nuovi accumuli, questa terapia ha un obiettivo più </w:t>
      </w:r>
      <w:r w:rsidR="009348EC">
        <w:rPr>
          <w:rFonts w:ascii="Arial" w:hAnsi="Arial" w:cs="Arial"/>
          <w:i/>
          <w:iCs/>
          <w:sz w:val="22"/>
          <w:szCs w:val="22"/>
        </w:rPr>
        <w:lastRenderedPageBreak/>
        <w:t>ambizioso e mai raggiunto prima: aggredire le placche già presenti nelle arterie</w:t>
      </w:r>
      <w:r w:rsidR="005C59C0">
        <w:rPr>
          <w:rFonts w:ascii="Arial" w:hAnsi="Arial" w:cs="Arial"/>
          <w:i/>
          <w:iCs/>
          <w:sz w:val="22"/>
          <w:szCs w:val="22"/>
        </w:rPr>
        <w:t xml:space="preserve">. </w:t>
      </w:r>
      <w:r w:rsidR="000B2367">
        <w:rPr>
          <w:rFonts w:ascii="Arial" w:hAnsi="Arial" w:cs="Arial"/>
          <w:i/>
          <w:iCs/>
          <w:sz w:val="22"/>
          <w:szCs w:val="22"/>
        </w:rPr>
        <w:t xml:space="preserve">È </w:t>
      </w:r>
      <w:r w:rsidR="00747572">
        <w:rPr>
          <w:rFonts w:ascii="Arial" w:hAnsi="Arial" w:cs="Arial"/>
          <w:i/>
          <w:iCs/>
          <w:sz w:val="22"/>
          <w:szCs w:val="22"/>
        </w:rPr>
        <w:t xml:space="preserve">un approccio del tutto </w:t>
      </w:r>
      <w:r w:rsidR="009F0513">
        <w:rPr>
          <w:rFonts w:ascii="Arial" w:hAnsi="Arial" w:cs="Arial"/>
          <w:i/>
          <w:iCs/>
          <w:sz w:val="22"/>
          <w:szCs w:val="22"/>
        </w:rPr>
        <w:t>nuovo</w:t>
      </w:r>
      <w:r w:rsidR="00747572">
        <w:rPr>
          <w:rFonts w:ascii="Arial" w:hAnsi="Arial" w:cs="Arial"/>
          <w:i/>
          <w:iCs/>
          <w:sz w:val="22"/>
          <w:szCs w:val="22"/>
        </w:rPr>
        <w:t>, che c</w:t>
      </w:r>
      <w:r w:rsidR="00CB34F8">
        <w:rPr>
          <w:rFonts w:ascii="Arial" w:hAnsi="Arial" w:cs="Arial"/>
          <w:i/>
          <w:iCs/>
          <w:sz w:val="22"/>
          <w:szCs w:val="22"/>
        </w:rPr>
        <w:t xml:space="preserve">i auguriamo possa contribuire alla riduzione di eventi acuti in chi ha avuto un infarto. </w:t>
      </w:r>
      <w:r w:rsidR="005C59C0">
        <w:rPr>
          <w:rFonts w:ascii="Arial" w:hAnsi="Arial" w:cs="Arial"/>
          <w:i/>
          <w:iCs/>
          <w:sz w:val="22"/>
          <w:szCs w:val="22"/>
        </w:rPr>
        <w:t>I risultati preliminari sono molto incoraggianti</w:t>
      </w:r>
      <w:r w:rsidR="00CB34F8">
        <w:rPr>
          <w:rFonts w:ascii="Arial" w:hAnsi="Arial" w:cs="Arial"/>
          <w:i/>
          <w:iCs/>
          <w:sz w:val="22"/>
          <w:szCs w:val="22"/>
        </w:rPr>
        <w:t>”.</w:t>
      </w:r>
    </w:p>
    <w:p w14:paraId="4FB50C3E" w14:textId="6FA39950" w:rsidR="000752E9" w:rsidRDefault="000752E9" w:rsidP="00655A7D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872C910" w14:textId="68E4DFC5" w:rsidR="00632C91" w:rsidRPr="00A508FF" w:rsidRDefault="000752E9" w:rsidP="00632C91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508FF">
        <w:rPr>
          <w:rFonts w:ascii="Arial" w:hAnsi="Arial" w:cs="Arial"/>
          <w:i/>
          <w:iCs/>
          <w:sz w:val="22"/>
          <w:szCs w:val="22"/>
        </w:rPr>
        <w:t>“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Si ritiene che le lipoproteine HDL giochino un ruolo fondamentale nel processo di rimozione del colesterolo in eccesso dalla placca aterosclerotica</w:t>
      </w:r>
      <w:r w:rsidR="00A508FF" w:rsidRPr="00A508FF">
        <w:rPr>
          <w:rFonts w:ascii="Arial" w:hAnsi="Arial" w:cs="Arial"/>
          <w:i/>
          <w:iCs/>
          <w:sz w:val="22"/>
          <w:szCs w:val="22"/>
        </w:rPr>
        <w:t>”</w:t>
      </w:r>
      <w:r w:rsidR="00A508FF" w:rsidRPr="00A508FF">
        <w:rPr>
          <w:rFonts w:ascii="Arial" w:hAnsi="Arial" w:cs="Arial"/>
          <w:sz w:val="22"/>
          <w:szCs w:val="22"/>
        </w:rPr>
        <w:t xml:space="preserve">, commenta il professor </w:t>
      </w:r>
      <w:r w:rsidR="00A508FF" w:rsidRPr="00A508FF">
        <w:rPr>
          <w:rFonts w:ascii="Arial" w:hAnsi="Arial" w:cs="Arial"/>
          <w:b/>
          <w:bCs/>
          <w:sz w:val="22"/>
          <w:szCs w:val="22"/>
        </w:rPr>
        <w:t>Alberico Catapano</w:t>
      </w:r>
      <w:r w:rsidR="00A508FF" w:rsidRPr="00A508FF">
        <w:rPr>
          <w:rFonts w:ascii="Arial" w:hAnsi="Arial" w:cs="Arial"/>
          <w:sz w:val="22"/>
          <w:szCs w:val="22"/>
        </w:rPr>
        <w:t xml:space="preserve">, Direttore del Centro Dislipidemia dell'IRCCS </w:t>
      </w:r>
      <w:proofErr w:type="gramStart"/>
      <w:r w:rsidR="00A508FF" w:rsidRPr="00A508FF">
        <w:rPr>
          <w:rFonts w:ascii="Arial" w:hAnsi="Arial" w:cs="Arial"/>
          <w:sz w:val="22"/>
          <w:szCs w:val="22"/>
        </w:rPr>
        <w:t>MultiMedica</w:t>
      </w:r>
      <w:proofErr w:type="gramEnd"/>
      <w:r w:rsidR="00A508FF" w:rsidRPr="00A508FF">
        <w:rPr>
          <w:rFonts w:ascii="Arial" w:hAnsi="Arial" w:cs="Arial"/>
          <w:sz w:val="22"/>
          <w:szCs w:val="22"/>
        </w:rPr>
        <w:t xml:space="preserve"> e docente ordinario di Farmacologia all'Università degli Studi di Milano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 xml:space="preserve">. </w:t>
      </w:r>
      <w:r w:rsidR="00A508FF" w:rsidRPr="00A508FF">
        <w:rPr>
          <w:rFonts w:ascii="Arial" w:hAnsi="Arial" w:cs="Arial"/>
          <w:i/>
          <w:iCs/>
          <w:sz w:val="22"/>
          <w:szCs w:val="22"/>
        </w:rPr>
        <w:t>“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Tale funzione è mediata dall</w:t>
      </w:r>
      <w:r w:rsidR="00D13D6B">
        <w:rPr>
          <w:rFonts w:ascii="Arial" w:hAnsi="Arial" w:cs="Arial"/>
          <w:i/>
          <w:iCs/>
          <w:sz w:val="22"/>
          <w:szCs w:val="22"/>
        </w:rPr>
        <w:t>’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 xml:space="preserve">apolipoproteina A1 attraverso l’interazione con specifici recettori. L’obiettivo di questo studio è validare l’ipotesi che a una riduzione precoce del colesterolo presente nelle placche aterosclerotiche, tramite somministrazione endovena di apolipoproteina A1, corrisponda una riduzione degli eventi ricorrenti. </w:t>
      </w:r>
      <w:r w:rsidR="0021540B">
        <w:rPr>
          <w:rFonts w:ascii="Arial" w:hAnsi="Arial" w:cs="Arial"/>
          <w:i/>
          <w:iCs/>
          <w:sz w:val="22"/>
          <w:szCs w:val="22"/>
        </w:rPr>
        <w:t xml:space="preserve">Un simile 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traguardo</w:t>
      </w:r>
      <w:r w:rsidR="0021540B">
        <w:rPr>
          <w:rFonts w:ascii="Arial" w:hAnsi="Arial" w:cs="Arial"/>
          <w:i/>
          <w:iCs/>
          <w:sz w:val="22"/>
          <w:szCs w:val="22"/>
        </w:rPr>
        <w:t>, se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 xml:space="preserve"> sarà raggiunto</w:t>
      </w:r>
      <w:r w:rsidR="0021540B">
        <w:rPr>
          <w:rFonts w:ascii="Arial" w:hAnsi="Arial" w:cs="Arial"/>
          <w:i/>
          <w:iCs/>
          <w:sz w:val="22"/>
          <w:szCs w:val="22"/>
        </w:rPr>
        <w:t xml:space="preserve">, 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permetterà di porre una pietra miliare nell’ambito della</w:t>
      </w:r>
      <w:r w:rsidR="00A508FF" w:rsidRPr="00A508FF">
        <w:rPr>
          <w:rFonts w:ascii="Arial" w:hAnsi="Arial" w:cs="Arial"/>
          <w:i/>
          <w:iCs/>
          <w:sz w:val="22"/>
          <w:szCs w:val="22"/>
        </w:rPr>
        <w:t xml:space="preserve"> ‘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farmacologia delle HDL</w:t>
      </w:r>
      <w:r w:rsidR="00A508FF" w:rsidRPr="00A508FF">
        <w:rPr>
          <w:rFonts w:ascii="Arial" w:hAnsi="Arial" w:cs="Arial"/>
          <w:i/>
          <w:iCs/>
          <w:sz w:val="22"/>
          <w:szCs w:val="22"/>
        </w:rPr>
        <w:t>’</w:t>
      </w:r>
      <w:r w:rsidR="009F6860">
        <w:rPr>
          <w:rFonts w:ascii="Arial" w:hAnsi="Arial" w:cs="Arial"/>
          <w:i/>
          <w:iCs/>
          <w:sz w:val="22"/>
          <w:szCs w:val="22"/>
        </w:rPr>
        <w:t>, sino ad oggi rimasta incerta</w:t>
      </w:r>
      <w:r w:rsidR="00632C91" w:rsidRPr="00A508FF">
        <w:rPr>
          <w:rFonts w:ascii="Arial" w:hAnsi="Arial" w:cs="Arial"/>
          <w:i/>
          <w:iCs/>
          <w:sz w:val="22"/>
          <w:szCs w:val="22"/>
        </w:rPr>
        <w:t>”.</w:t>
      </w:r>
    </w:p>
    <w:p w14:paraId="1106987F" w14:textId="5BD1BDFF" w:rsidR="00356DAD" w:rsidRPr="00356DAD" w:rsidRDefault="00356DAD" w:rsidP="00356DAD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1C12942" w14:textId="6CAE93E2" w:rsidR="00356DAD" w:rsidRPr="005138D1" w:rsidRDefault="00356DAD" w:rsidP="00356DAD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56DAD">
        <w:rPr>
          <w:rFonts w:ascii="Arial" w:hAnsi="Arial" w:cs="Arial"/>
          <w:i/>
          <w:iCs/>
          <w:sz w:val="22"/>
          <w:szCs w:val="22"/>
        </w:rPr>
        <w:t>“</w:t>
      </w:r>
      <w:r w:rsidR="005138D1">
        <w:rPr>
          <w:rFonts w:ascii="Arial" w:hAnsi="Arial" w:cs="Arial"/>
          <w:i/>
          <w:iCs/>
          <w:sz w:val="22"/>
          <w:szCs w:val="22"/>
        </w:rPr>
        <w:t>Q</w:t>
      </w:r>
      <w:r w:rsidRPr="00356DAD">
        <w:rPr>
          <w:rFonts w:ascii="Arial" w:hAnsi="Arial" w:cs="Arial"/>
          <w:i/>
          <w:iCs/>
          <w:sz w:val="22"/>
          <w:szCs w:val="22"/>
        </w:rPr>
        <w:t xml:space="preserve">uesto tipo di studi clinici ribadisce l’importanza della ricerca scientifica traslazionale nel migliorare la pratica della </w:t>
      </w:r>
      <w:r w:rsidR="005138D1">
        <w:rPr>
          <w:rFonts w:ascii="Arial" w:hAnsi="Arial" w:cs="Arial"/>
          <w:i/>
          <w:iCs/>
          <w:sz w:val="22"/>
          <w:szCs w:val="22"/>
        </w:rPr>
        <w:t>m</w:t>
      </w:r>
      <w:r w:rsidRPr="00356DAD">
        <w:rPr>
          <w:rFonts w:ascii="Arial" w:hAnsi="Arial" w:cs="Arial"/>
          <w:i/>
          <w:iCs/>
          <w:sz w:val="22"/>
          <w:szCs w:val="22"/>
        </w:rPr>
        <w:t xml:space="preserve">edicina. La Rete Cardiovascolare degli IRCCS, di cui </w:t>
      </w:r>
      <w:proofErr w:type="gramStart"/>
      <w:r w:rsidRPr="00356DAD">
        <w:rPr>
          <w:rFonts w:ascii="Arial" w:hAnsi="Arial" w:cs="Arial"/>
          <w:i/>
          <w:iCs/>
          <w:sz w:val="22"/>
          <w:szCs w:val="22"/>
        </w:rPr>
        <w:t>MultiMedica</w:t>
      </w:r>
      <w:proofErr w:type="gramEnd"/>
      <w:r w:rsidRPr="00356DAD">
        <w:rPr>
          <w:rFonts w:ascii="Arial" w:hAnsi="Arial" w:cs="Arial"/>
          <w:i/>
          <w:iCs/>
          <w:sz w:val="22"/>
          <w:szCs w:val="22"/>
        </w:rPr>
        <w:t xml:space="preserve"> è fondatore, </w:t>
      </w:r>
      <w:r w:rsidR="000752E9">
        <w:rPr>
          <w:rFonts w:ascii="Arial" w:hAnsi="Arial" w:cs="Arial"/>
          <w:i/>
          <w:iCs/>
          <w:sz w:val="22"/>
          <w:szCs w:val="22"/>
        </w:rPr>
        <w:t>rappresenta</w:t>
      </w:r>
      <w:r w:rsidRPr="00356DAD">
        <w:rPr>
          <w:rFonts w:ascii="Arial" w:hAnsi="Arial" w:cs="Arial"/>
          <w:i/>
          <w:iCs/>
          <w:sz w:val="22"/>
          <w:szCs w:val="22"/>
        </w:rPr>
        <w:t xml:space="preserve"> il luogo ideale per favorire l’avanzamento delle conoscenze biomediche”</w:t>
      </w:r>
      <w:r w:rsidR="005138D1">
        <w:rPr>
          <w:rFonts w:ascii="Arial" w:hAnsi="Arial" w:cs="Arial"/>
          <w:sz w:val="22"/>
          <w:szCs w:val="22"/>
        </w:rPr>
        <w:t xml:space="preserve">, conclude il professor </w:t>
      </w:r>
      <w:r w:rsidR="005138D1" w:rsidRPr="005138D1">
        <w:rPr>
          <w:rFonts w:ascii="Arial" w:hAnsi="Arial" w:cs="Arial"/>
          <w:b/>
          <w:bCs/>
          <w:sz w:val="22"/>
          <w:szCs w:val="22"/>
        </w:rPr>
        <w:t>Gian Franco Gensini</w:t>
      </w:r>
      <w:r w:rsidR="005138D1">
        <w:rPr>
          <w:rFonts w:ascii="Arial" w:hAnsi="Arial" w:cs="Arial"/>
          <w:sz w:val="22"/>
          <w:szCs w:val="22"/>
        </w:rPr>
        <w:t xml:space="preserve">, </w:t>
      </w:r>
      <w:r w:rsidR="005138D1" w:rsidRPr="005138D1">
        <w:rPr>
          <w:rFonts w:ascii="Arial" w:hAnsi="Arial" w:cs="Arial"/>
          <w:sz w:val="22"/>
          <w:szCs w:val="22"/>
        </w:rPr>
        <w:t>Direttore Scientifico dell’IRCCS MultiMedica</w:t>
      </w:r>
      <w:r w:rsidR="005138D1">
        <w:rPr>
          <w:rFonts w:ascii="Arial" w:hAnsi="Arial" w:cs="Arial"/>
          <w:sz w:val="22"/>
          <w:szCs w:val="22"/>
        </w:rPr>
        <w:t>.</w:t>
      </w:r>
    </w:p>
    <w:p w14:paraId="21B78144" w14:textId="17E6C993" w:rsidR="00D42F61" w:rsidRDefault="00D42F61" w:rsidP="00A5670E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BCFC4E7" w14:textId="77777777" w:rsidR="00D42F61" w:rsidRPr="00FC704C" w:rsidRDefault="00D42F61" w:rsidP="00A5670E">
      <w:pPr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BBC8B53" w14:textId="77777777" w:rsidR="00677AB2" w:rsidRDefault="00677AB2" w:rsidP="004B6821">
      <w:pPr>
        <w:spacing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CEC8D3" w14:textId="77777777" w:rsidR="004B6821" w:rsidRPr="00E7300B" w:rsidRDefault="004B6821" w:rsidP="004B6821">
      <w:pPr>
        <w:spacing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56FB3492" w14:textId="77777777" w:rsidR="004B6821" w:rsidRPr="005B5A8E" w:rsidRDefault="008B5783" w:rsidP="004B6821">
      <w:pPr>
        <w:spacing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4B6821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7E1CB0C8" w14:textId="77777777" w:rsidR="004B6821" w:rsidRPr="005B5A8E" w:rsidRDefault="004B6821" w:rsidP="004B6821">
      <w:pPr>
        <w:spacing w:line="264" w:lineRule="auto"/>
        <w:jc w:val="both"/>
        <w:rPr>
          <w:rFonts w:ascii="Arial" w:hAnsi="Arial" w:cs="Arial"/>
          <w:sz w:val="21"/>
          <w:szCs w:val="21"/>
        </w:rPr>
      </w:pPr>
    </w:p>
    <w:p w14:paraId="2DB6F081" w14:textId="77777777" w:rsidR="004B6821" w:rsidRPr="005B5A8E" w:rsidRDefault="004B6821" w:rsidP="004B6821">
      <w:pPr>
        <w:spacing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>
        <w:rPr>
          <w:rFonts w:ascii="Arial" w:hAnsi="Arial" w:cs="Arial"/>
          <w:b/>
          <w:color w:val="44546A"/>
          <w:sz w:val="20"/>
        </w:rPr>
        <w:t xml:space="preserve"> Media</w:t>
      </w:r>
    </w:p>
    <w:p w14:paraId="5E35447A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3C90DE54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1CAE0679" w14:textId="77777777" w:rsidR="004B6821" w:rsidRPr="000831C3" w:rsidRDefault="004B6821" w:rsidP="004B6821">
      <w:pPr>
        <w:spacing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5B3B0E25" w14:textId="77777777" w:rsidR="004B6821" w:rsidRPr="000831C3" w:rsidRDefault="004B6821" w:rsidP="004B6821">
      <w:pPr>
        <w:spacing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039A9882" w14:textId="77777777" w:rsidR="004B6821" w:rsidRPr="000831C3" w:rsidRDefault="004B6821" w:rsidP="004B6821">
      <w:pPr>
        <w:spacing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 </w:t>
      </w:r>
    </w:p>
    <w:p w14:paraId="5CD95864" w14:textId="77777777" w:rsidR="004D3829" w:rsidRDefault="004B6821" w:rsidP="007B3BF4">
      <w:pPr>
        <w:spacing w:line="276" w:lineRule="auto"/>
        <w:jc w:val="right"/>
      </w:pPr>
      <w:r w:rsidRPr="000831C3">
        <w:rPr>
          <w:rFonts w:ascii="Arial" w:hAnsi="Arial" w:cs="Arial"/>
          <w:sz w:val="20"/>
        </w:rPr>
        <w:t>Pierluigi Villa -</w:t>
      </w:r>
      <w:r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ufficio.stampa@multimedica.it</w:t>
      </w:r>
      <w:r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4D3829" w:rsidSect="00C2446C">
      <w:headerReference w:type="default" r:id="rId9"/>
      <w:pgSz w:w="11906" w:h="16838"/>
      <w:pgMar w:top="2127" w:right="1134" w:bottom="851" w:left="1134" w:header="567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CBB6" w14:textId="77777777" w:rsidR="00A77525" w:rsidRDefault="00A77525" w:rsidP="004B6821">
      <w:r>
        <w:separator/>
      </w:r>
    </w:p>
  </w:endnote>
  <w:endnote w:type="continuationSeparator" w:id="0">
    <w:p w14:paraId="6F987A50" w14:textId="77777777" w:rsidR="00A77525" w:rsidRDefault="00A77525" w:rsidP="004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5B98" w14:textId="77777777" w:rsidR="00A77525" w:rsidRDefault="00A77525" w:rsidP="004B6821">
      <w:r>
        <w:separator/>
      </w:r>
    </w:p>
  </w:footnote>
  <w:footnote w:type="continuationSeparator" w:id="0">
    <w:p w14:paraId="73AA67C5" w14:textId="77777777" w:rsidR="00A77525" w:rsidRDefault="00A77525" w:rsidP="004B6821">
      <w:r>
        <w:continuationSeparator/>
      </w:r>
    </w:p>
  </w:footnote>
  <w:footnote w:id="1">
    <w:p w14:paraId="496109A8" w14:textId="3C4D3B21" w:rsidR="0002187C" w:rsidRPr="0002187C" w:rsidRDefault="0002187C" w:rsidP="0002187C">
      <w:pPr>
        <w:pStyle w:val="Testonotaapidipagina"/>
        <w:jc w:val="both"/>
        <w:rPr>
          <w:rFonts w:asciiTheme="minorHAnsi" w:hAnsiTheme="minorHAnsi" w:cstheme="minorHAnsi"/>
          <w:sz w:val="16"/>
          <w:szCs w:val="16"/>
          <w:lang w:val="en-US"/>
        </w:rPr>
      </w:pPr>
      <w:r w:rsidRPr="0002187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 C. Michael Gibson, John J.P.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Kastelein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Adam T. Phillips, Philip E. Aylward, Megan K. Yee, Michal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Tendera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Stephen J. Nicholls, Stuart Pocock, Shaun G. Goodman, John H. Alexander, A. Michael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Lincoff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Christoph Bode, Danielle Duffy, Mark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Heise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Gail Berman,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Sojaita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 Jenny Mears, Pierluigi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Tricoci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Lawrence I.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Deckelbaum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P. Gabriel Steg, Paul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Ridker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>, Roxana Mehran</w:t>
      </w:r>
      <w:r w:rsidR="00A66073">
        <w:rPr>
          <w:rFonts w:asciiTheme="minorHAnsi" w:hAnsiTheme="minorHAnsi" w:cstheme="minorHAnsi"/>
          <w:sz w:val="16"/>
          <w:szCs w:val="16"/>
          <w:lang w:val="en-US"/>
        </w:rPr>
        <w:t>.</w:t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A66073">
        <w:rPr>
          <w:rFonts w:asciiTheme="minorHAnsi" w:hAnsiTheme="minorHAnsi" w:cstheme="minorHAnsi"/>
          <w:sz w:val="16"/>
          <w:szCs w:val="16"/>
          <w:lang w:val="en-US"/>
        </w:rPr>
        <w:t>“</w:t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Rationale and design of </w:t>
      </w:r>
      <w:proofErr w:type="spellStart"/>
      <w:r w:rsidRPr="0002187C">
        <w:rPr>
          <w:rFonts w:asciiTheme="minorHAnsi" w:hAnsiTheme="minorHAnsi" w:cstheme="minorHAnsi"/>
          <w:sz w:val="16"/>
          <w:szCs w:val="16"/>
          <w:lang w:val="en-US"/>
        </w:rPr>
        <w:t>ApoA</w:t>
      </w:r>
      <w:proofErr w:type="spellEnd"/>
      <w:r w:rsidRPr="0002187C">
        <w:rPr>
          <w:rFonts w:asciiTheme="minorHAnsi" w:hAnsiTheme="minorHAnsi" w:cstheme="minorHAnsi"/>
          <w:sz w:val="16"/>
          <w:szCs w:val="16"/>
          <w:lang w:val="en-US"/>
        </w:rPr>
        <w:t>-I Event Reducing in Ischemic Syndromes II (AEGIS-II): A phase 3, multicenter, double-blind, randomized, placebo-controlled, parallel-group study to investigate the efficacy and safety of CSL112 in subjects after acute myocardial infarction</w:t>
      </w:r>
      <w:r w:rsidR="00A66073">
        <w:rPr>
          <w:rFonts w:asciiTheme="minorHAnsi" w:hAnsiTheme="minorHAnsi" w:cstheme="minorHAnsi"/>
          <w:sz w:val="16"/>
          <w:szCs w:val="16"/>
          <w:lang w:val="en-US"/>
        </w:rPr>
        <w:t>”</w:t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, </w:t>
      </w:r>
      <w:r w:rsidRPr="0002187C">
        <w:rPr>
          <w:rFonts w:asciiTheme="minorHAnsi" w:hAnsiTheme="minorHAnsi" w:cstheme="minorHAnsi"/>
          <w:i/>
          <w:iCs/>
          <w:sz w:val="16"/>
          <w:szCs w:val="16"/>
          <w:lang w:val="en-US"/>
        </w:rPr>
        <w:t>American Heart Journal</w:t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>, Volume 231, 2021</w:t>
      </w:r>
      <w:r w:rsidR="008B5783"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02187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hyperlink r:id="rId1" w:history="1">
        <w:r w:rsidR="008B5783" w:rsidRPr="0002187C">
          <w:rPr>
            <w:rStyle w:val="Collegamentoipertestuale"/>
            <w:rFonts w:asciiTheme="minorHAnsi" w:hAnsiTheme="minorHAnsi" w:cstheme="minorHAnsi"/>
            <w:sz w:val="16"/>
            <w:szCs w:val="16"/>
            <w:lang w:val="en-US"/>
          </w:rPr>
          <w:t>https://doi.org/10.1016/j.ahj.2020.10.052</w:t>
        </w:r>
      </w:hyperlink>
      <w:r w:rsidRPr="0002187C">
        <w:rPr>
          <w:rFonts w:asciiTheme="minorHAnsi" w:hAnsiTheme="minorHAnsi" w:cstheme="minorHAnsi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9F8C" w14:textId="77777777" w:rsidR="00D065C4" w:rsidRDefault="00D136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E0E59B" wp14:editId="43D556FB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5pt;height:5.5pt" o:bullet="t">
        <v:imagedata r:id="rId1" o:title="Green Ball"/>
      </v:shape>
    </w:pict>
  </w:numPicBullet>
  <w:abstractNum w:abstractNumId="0" w15:restartNumberingAfterBreak="0">
    <w:nsid w:val="05AC3ECD"/>
    <w:multiLevelType w:val="multilevel"/>
    <w:tmpl w:val="A4CA4B5C"/>
    <w:styleLink w:val="Stile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4DC"/>
    <w:multiLevelType w:val="hybridMultilevel"/>
    <w:tmpl w:val="45D4416A"/>
    <w:lvl w:ilvl="0" w:tplc="7F206A3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1752592">
    <w:abstractNumId w:val="0"/>
  </w:num>
  <w:num w:numId="2" w16cid:durableId="119893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21"/>
    <w:rsid w:val="00005672"/>
    <w:rsid w:val="00005A96"/>
    <w:rsid w:val="00012F81"/>
    <w:rsid w:val="00014A6C"/>
    <w:rsid w:val="00016B74"/>
    <w:rsid w:val="00020AB9"/>
    <w:rsid w:val="0002187C"/>
    <w:rsid w:val="000225BB"/>
    <w:rsid w:val="000229D5"/>
    <w:rsid w:val="0002439F"/>
    <w:rsid w:val="00026AF7"/>
    <w:rsid w:val="00026C2F"/>
    <w:rsid w:val="00026FE4"/>
    <w:rsid w:val="000314BB"/>
    <w:rsid w:val="00033D7F"/>
    <w:rsid w:val="0003482F"/>
    <w:rsid w:val="0003674E"/>
    <w:rsid w:val="00041CD9"/>
    <w:rsid w:val="000571D9"/>
    <w:rsid w:val="000603B3"/>
    <w:rsid w:val="000607E2"/>
    <w:rsid w:val="00060AEF"/>
    <w:rsid w:val="00070D80"/>
    <w:rsid w:val="00071CCE"/>
    <w:rsid w:val="00072649"/>
    <w:rsid w:val="00073786"/>
    <w:rsid w:val="000752E9"/>
    <w:rsid w:val="000759D0"/>
    <w:rsid w:val="00077A0E"/>
    <w:rsid w:val="000807B3"/>
    <w:rsid w:val="00080ECC"/>
    <w:rsid w:val="00081384"/>
    <w:rsid w:val="000832DF"/>
    <w:rsid w:val="00085353"/>
    <w:rsid w:val="00085AC5"/>
    <w:rsid w:val="00086050"/>
    <w:rsid w:val="000926E7"/>
    <w:rsid w:val="0009290A"/>
    <w:rsid w:val="00093CF0"/>
    <w:rsid w:val="00094340"/>
    <w:rsid w:val="00095DA7"/>
    <w:rsid w:val="00096555"/>
    <w:rsid w:val="00097B7D"/>
    <w:rsid w:val="000A0B5D"/>
    <w:rsid w:val="000A1F36"/>
    <w:rsid w:val="000A2A85"/>
    <w:rsid w:val="000A7029"/>
    <w:rsid w:val="000B1725"/>
    <w:rsid w:val="000B2367"/>
    <w:rsid w:val="000B34F2"/>
    <w:rsid w:val="000B35AE"/>
    <w:rsid w:val="000C5B73"/>
    <w:rsid w:val="000D25B2"/>
    <w:rsid w:val="000D53E8"/>
    <w:rsid w:val="000D6A50"/>
    <w:rsid w:val="000E0395"/>
    <w:rsid w:val="000E0DC1"/>
    <w:rsid w:val="000E13D3"/>
    <w:rsid w:val="000E357F"/>
    <w:rsid w:val="000E3D65"/>
    <w:rsid w:val="000E5A1C"/>
    <w:rsid w:val="000E7652"/>
    <w:rsid w:val="000F010E"/>
    <w:rsid w:val="000F05B4"/>
    <w:rsid w:val="000F1920"/>
    <w:rsid w:val="000F4A50"/>
    <w:rsid w:val="000F7FAC"/>
    <w:rsid w:val="001013D4"/>
    <w:rsid w:val="00101AAC"/>
    <w:rsid w:val="00102B52"/>
    <w:rsid w:val="00102FFC"/>
    <w:rsid w:val="00106643"/>
    <w:rsid w:val="00107B80"/>
    <w:rsid w:val="001316A1"/>
    <w:rsid w:val="001367D8"/>
    <w:rsid w:val="0014045F"/>
    <w:rsid w:val="001431B6"/>
    <w:rsid w:val="00143BE8"/>
    <w:rsid w:val="001453EB"/>
    <w:rsid w:val="00145E5D"/>
    <w:rsid w:val="0015137F"/>
    <w:rsid w:val="0015523F"/>
    <w:rsid w:val="0015573C"/>
    <w:rsid w:val="00156157"/>
    <w:rsid w:val="0015782B"/>
    <w:rsid w:val="001606F3"/>
    <w:rsid w:val="001619EB"/>
    <w:rsid w:val="00164D62"/>
    <w:rsid w:val="0016524B"/>
    <w:rsid w:val="00170E45"/>
    <w:rsid w:val="001716DC"/>
    <w:rsid w:val="00172A10"/>
    <w:rsid w:val="00173996"/>
    <w:rsid w:val="00175E15"/>
    <w:rsid w:val="00181C48"/>
    <w:rsid w:val="00182B7A"/>
    <w:rsid w:val="00191D46"/>
    <w:rsid w:val="001951A5"/>
    <w:rsid w:val="00195DC3"/>
    <w:rsid w:val="00196F2E"/>
    <w:rsid w:val="001A202B"/>
    <w:rsid w:val="001A255F"/>
    <w:rsid w:val="001A6BDC"/>
    <w:rsid w:val="001B2B55"/>
    <w:rsid w:val="001B56A9"/>
    <w:rsid w:val="001C1D03"/>
    <w:rsid w:val="001C3A27"/>
    <w:rsid w:val="001D4456"/>
    <w:rsid w:val="001D6643"/>
    <w:rsid w:val="001E48BB"/>
    <w:rsid w:val="001E58B8"/>
    <w:rsid w:val="001E7F08"/>
    <w:rsid w:val="001F082C"/>
    <w:rsid w:val="001F18FD"/>
    <w:rsid w:val="001F3A76"/>
    <w:rsid w:val="001F4A23"/>
    <w:rsid w:val="001F7198"/>
    <w:rsid w:val="00201D2D"/>
    <w:rsid w:val="0020260B"/>
    <w:rsid w:val="00203990"/>
    <w:rsid w:val="00211B57"/>
    <w:rsid w:val="0021540B"/>
    <w:rsid w:val="002155E8"/>
    <w:rsid w:val="0021639A"/>
    <w:rsid w:val="002166FE"/>
    <w:rsid w:val="002167A1"/>
    <w:rsid w:val="00224643"/>
    <w:rsid w:val="002246BD"/>
    <w:rsid w:val="002268D0"/>
    <w:rsid w:val="002275CB"/>
    <w:rsid w:val="00227D9B"/>
    <w:rsid w:val="00230229"/>
    <w:rsid w:val="00230F83"/>
    <w:rsid w:val="00231C3F"/>
    <w:rsid w:val="00234040"/>
    <w:rsid w:val="00243B87"/>
    <w:rsid w:val="00251F30"/>
    <w:rsid w:val="00252452"/>
    <w:rsid w:val="002539F5"/>
    <w:rsid w:val="002606E5"/>
    <w:rsid w:val="00263367"/>
    <w:rsid w:val="002658C2"/>
    <w:rsid w:val="0026703E"/>
    <w:rsid w:val="00270A60"/>
    <w:rsid w:val="002722BB"/>
    <w:rsid w:val="00274DFA"/>
    <w:rsid w:val="00275BC3"/>
    <w:rsid w:val="00282198"/>
    <w:rsid w:val="002823D7"/>
    <w:rsid w:val="00285FBC"/>
    <w:rsid w:val="00292080"/>
    <w:rsid w:val="002959AE"/>
    <w:rsid w:val="00297577"/>
    <w:rsid w:val="002A1E9B"/>
    <w:rsid w:val="002A5AFF"/>
    <w:rsid w:val="002A6FBA"/>
    <w:rsid w:val="002B0C31"/>
    <w:rsid w:val="002B5F0C"/>
    <w:rsid w:val="002B7BBA"/>
    <w:rsid w:val="002C21E6"/>
    <w:rsid w:val="002C2C7C"/>
    <w:rsid w:val="002C7A43"/>
    <w:rsid w:val="002E2533"/>
    <w:rsid w:val="002E3D59"/>
    <w:rsid w:val="002E50C3"/>
    <w:rsid w:val="002E5736"/>
    <w:rsid w:val="002E7C64"/>
    <w:rsid w:val="002F1446"/>
    <w:rsid w:val="002F44AB"/>
    <w:rsid w:val="002F482B"/>
    <w:rsid w:val="002F536A"/>
    <w:rsid w:val="002F6B9F"/>
    <w:rsid w:val="002F704B"/>
    <w:rsid w:val="003028B2"/>
    <w:rsid w:val="00302DD8"/>
    <w:rsid w:val="003062F9"/>
    <w:rsid w:val="00307DE5"/>
    <w:rsid w:val="00311C3C"/>
    <w:rsid w:val="003239BC"/>
    <w:rsid w:val="00325486"/>
    <w:rsid w:val="00327C22"/>
    <w:rsid w:val="003305C4"/>
    <w:rsid w:val="00332658"/>
    <w:rsid w:val="00333C9A"/>
    <w:rsid w:val="00335BFE"/>
    <w:rsid w:val="00335DE1"/>
    <w:rsid w:val="00340203"/>
    <w:rsid w:val="003433D2"/>
    <w:rsid w:val="00345D2B"/>
    <w:rsid w:val="00352E44"/>
    <w:rsid w:val="00356DAD"/>
    <w:rsid w:val="003576C2"/>
    <w:rsid w:val="00360CF6"/>
    <w:rsid w:val="00361E8F"/>
    <w:rsid w:val="003643C5"/>
    <w:rsid w:val="003645AC"/>
    <w:rsid w:val="003648DF"/>
    <w:rsid w:val="003653BC"/>
    <w:rsid w:val="00370E4B"/>
    <w:rsid w:val="00371C82"/>
    <w:rsid w:val="00371DA7"/>
    <w:rsid w:val="003744C1"/>
    <w:rsid w:val="0037479B"/>
    <w:rsid w:val="00383CE3"/>
    <w:rsid w:val="00384473"/>
    <w:rsid w:val="003849B5"/>
    <w:rsid w:val="003908DC"/>
    <w:rsid w:val="00394658"/>
    <w:rsid w:val="00395113"/>
    <w:rsid w:val="003960DE"/>
    <w:rsid w:val="00397756"/>
    <w:rsid w:val="003A1754"/>
    <w:rsid w:val="003B1ABC"/>
    <w:rsid w:val="003B7DEB"/>
    <w:rsid w:val="003C0688"/>
    <w:rsid w:val="003C3798"/>
    <w:rsid w:val="003D1791"/>
    <w:rsid w:val="003D2E23"/>
    <w:rsid w:val="003D6656"/>
    <w:rsid w:val="003E77D1"/>
    <w:rsid w:val="003F115A"/>
    <w:rsid w:val="003F2AE1"/>
    <w:rsid w:val="003F39BA"/>
    <w:rsid w:val="003F45E0"/>
    <w:rsid w:val="003F609A"/>
    <w:rsid w:val="003F7645"/>
    <w:rsid w:val="004011E9"/>
    <w:rsid w:val="004019AE"/>
    <w:rsid w:val="00403949"/>
    <w:rsid w:val="00403E3A"/>
    <w:rsid w:val="004067D0"/>
    <w:rsid w:val="00407971"/>
    <w:rsid w:val="004131E5"/>
    <w:rsid w:val="004142D2"/>
    <w:rsid w:val="00417107"/>
    <w:rsid w:val="00430E3D"/>
    <w:rsid w:val="00430E51"/>
    <w:rsid w:val="00435DCD"/>
    <w:rsid w:val="00440239"/>
    <w:rsid w:val="004457FC"/>
    <w:rsid w:val="00446FC7"/>
    <w:rsid w:val="00451CDE"/>
    <w:rsid w:val="00451FB0"/>
    <w:rsid w:val="00452A4A"/>
    <w:rsid w:val="00456DDA"/>
    <w:rsid w:val="00456F1E"/>
    <w:rsid w:val="00460A14"/>
    <w:rsid w:val="004650CE"/>
    <w:rsid w:val="00465F48"/>
    <w:rsid w:val="0047172E"/>
    <w:rsid w:val="0047697F"/>
    <w:rsid w:val="00480FF6"/>
    <w:rsid w:val="00484285"/>
    <w:rsid w:val="0048565D"/>
    <w:rsid w:val="00490F95"/>
    <w:rsid w:val="00491AF9"/>
    <w:rsid w:val="00494404"/>
    <w:rsid w:val="00494955"/>
    <w:rsid w:val="00497098"/>
    <w:rsid w:val="004A13AC"/>
    <w:rsid w:val="004A3875"/>
    <w:rsid w:val="004A3D71"/>
    <w:rsid w:val="004A4CFC"/>
    <w:rsid w:val="004B1C47"/>
    <w:rsid w:val="004B3AF1"/>
    <w:rsid w:val="004B43D8"/>
    <w:rsid w:val="004B6821"/>
    <w:rsid w:val="004C0D9B"/>
    <w:rsid w:val="004C3D73"/>
    <w:rsid w:val="004C4A3E"/>
    <w:rsid w:val="004C74C0"/>
    <w:rsid w:val="004D1D1D"/>
    <w:rsid w:val="004D3829"/>
    <w:rsid w:val="004E0408"/>
    <w:rsid w:val="004E2F07"/>
    <w:rsid w:val="004E56DB"/>
    <w:rsid w:val="004E721D"/>
    <w:rsid w:val="004F35DD"/>
    <w:rsid w:val="004F5FA1"/>
    <w:rsid w:val="004F7914"/>
    <w:rsid w:val="004F79E0"/>
    <w:rsid w:val="00500F8D"/>
    <w:rsid w:val="005032F4"/>
    <w:rsid w:val="00504668"/>
    <w:rsid w:val="005066FD"/>
    <w:rsid w:val="005103B2"/>
    <w:rsid w:val="005103FD"/>
    <w:rsid w:val="00511383"/>
    <w:rsid w:val="005138D1"/>
    <w:rsid w:val="005146CD"/>
    <w:rsid w:val="00514E75"/>
    <w:rsid w:val="00520E2F"/>
    <w:rsid w:val="00521C1D"/>
    <w:rsid w:val="00522CFF"/>
    <w:rsid w:val="005237AC"/>
    <w:rsid w:val="0052609C"/>
    <w:rsid w:val="00527A02"/>
    <w:rsid w:val="00553C1C"/>
    <w:rsid w:val="00555E69"/>
    <w:rsid w:val="00556AD6"/>
    <w:rsid w:val="005577C8"/>
    <w:rsid w:val="005671E3"/>
    <w:rsid w:val="00572010"/>
    <w:rsid w:val="00572471"/>
    <w:rsid w:val="00572FE0"/>
    <w:rsid w:val="00577814"/>
    <w:rsid w:val="00580CF5"/>
    <w:rsid w:val="005842BE"/>
    <w:rsid w:val="00585463"/>
    <w:rsid w:val="005964B0"/>
    <w:rsid w:val="005968B5"/>
    <w:rsid w:val="005A047D"/>
    <w:rsid w:val="005A073E"/>
    <w:rsid w:val="005A186C"/>
    <w:rsid w:val="005A2541"/>
    <w:rsid w:val="005B08AB"/>
    <w:rsid w:val="005B166C"/>
    <w:rsid w:val="005B17FA"/>
    <w:rsid w:val="005B418F"/>
    <w:rsid w:val="005B4EBC"/>
    <w:rsid w:val="005B5AD0"/>
    <w:rsid w:val="005B5DCB"/>
    <w:rsid w:val="005C1F3E"/>
    <w:rsid w:val="005C4A8A"/>
    <w:rsid w:val="005C55DD"/>
    <w:rsid w:val="005C59C0"/>
    <w:rsid w:val="005C784C"/>
    <w:rsid w:val="005E114B"/>
    <w:rsid w:val="005E173D"/>
    <w:rsid w:val="005E2F08"/>
    <w:rsid w:val="005E451C"/>
    <w:rsid w:val="005E6C1B"/>
    <w:rsid w:val="005F1117"/>
    <w:rsid w:val="005F6147"/>
    <w:rsid w:val="005F7719"/>
    <w:rsid w:val="00600600"/>
    <w:rsid w:val="006006D6"/>
    <w:rsid w:val="006046A8"/>
    <w:rsid w:val="00606853"/>
    <w:rsid w:val="00606874"/>
    <w:rsid w:val="00615393"/>
    <w:rsid w:val="00620346"/>
    <w:rsid w:val="006214C5"/>
    <w:rsid w:val="006229E4"/>
    <w:rsid w:val="00632C91"/>
    <w:rsid w:val="00636C99"/>
    <w:rsid w:val="00643098"/>
    <w:rsid w:val="00644386"/>
    <w:rsid w:val="00645503"/>
    <w:rsid w:val="006458E1"/>
    <w:rsid w:val="00646064"/>
    <w:rsid w:val="0064758C"/>
    <w:rsid w:val="00647F88"/>
    <w:rsid w:val="0065413F"/>
    <w:rsid w:val="00655A7D"/>
    <w:rsid w:val="006625A1"/>
    <w:rsid w:val="00666275"/>
    <w:rsid w:val="006702E4"/>
    <w:rsid w:val="0067409C"/>
    <w:rsid w:val="00675302"/>
    <w:rsid w:val="006763A1"/>
    <w:rsid w:val="00677AB2"/>
    <w:rsid w:val="00681EC6"/>
    <w:rsid w:val="00684B55"/>
    <w:rsid w:val="0069216B"/>
    <w:rsid w:val="0069572E"/>
    <w:rsid w:val="006959D2"/>
    <w:rsid w:val="006A4146"/>
    <w:rsid w:val="006A62F6"/>
    <w:rsid w:val="006A6D3D"/>
    <w:rsid w:val="006A795D"/>
    <w:rsid w:val="006A79CE"/>
    <w:rsid w:val="006B0C02"/>
    <w:rsid w:val="006B7A30"/>
    <w:rsid w:val="006C057D"/>
    <w:rsid w:val="006C5F5E"/>
    <w:rsid w:val="006C6E6D"/>
    <w:rsid w:val="006C7526"/>
    <w:rsid w:val="006D18B5"/>
    <w:rsid w:val="006D1FB2"/>
    <w:rsid w:val="006D323A"/>
    <w:rsid w:val="006D442C"/>
    <w:rsid w:val="006D4853"/>
    <w:rsid w:val="006D515E"/>
    <w:rsid w:val="006D7C02"/>
    <w:rsid w:val="006E5B90"/>
    <w:rsid w:val="006E675D"/>
    <w:rsid w:val="006E6E62"/>
    <w:rsid w:val="006F1672"/>
    <w:rsid w:val="006F1B3A"/>
    <w:rsid w:val="006F1D9E"/>
    <w:rsid w:val="00700F93"/>
    <w:rsid w:val="00701D4D"/>
    <w:rsid w:val="00701DFB"/>
    <w:rsid w:val="00702519"/>
    <w:rsid w:val="00703A17"/>
    <w:rsid w:val="00707981"/>
    <w:rsid w:val="00715D01"/>
    <w:rsid w:val="00717A33"/>
    <w:rsid w:val="007201A0"/>
    <w:rsid w:val="00720D57"/>
    <w:rsid w:val="00722060"/>
    <w:rsid w:val="00723C10"/>
    <w:rsid w:val="0072435C"/>
    <w:rsid w:val="007326C9"/>
    <w:rsid w:val="00736C5D"/>
    <w:rsid w:val="007431A8"/>
    <w:rsid w:val="0074516A"/>
    <w:rsid w:val="00747572"/>
    <w:rsid w:val="007565F0"/>
    <w:rsid w:val="00757DCD"/>
    <w:rsid w:val="00757F9D"/>
    <w:rsid w:val="00761B10"/>
    <w:rsid w:val="00764F76"/>
    <w:rsid w:val="00770898"/>
    <w:rsid w:val="007711E5"/>
    <w:rsid w:val="007745BD"/>
    <w:rsid w:val="00781C05"/>
    <w:rsid w:val="00782D23"/>
    <w:rsid w:val="00783157"/>
    <w:rsid w:val="00785D1E"/>
    <w:rsid w:val="00786D8F"/>
    <w:rsid w:val="00791869"/>
    <w:rsid w:val="00793C54"/>
    <w:rsid w:val="0079529A"/>
    <w:rsid w:val="007A08A9"/>
    <w:rsid w:val="007A0E8D"/>
    <w:rsid w:val="007A166F"/>
    <w:rsid w:val="007A6CE1"/>
    <w:rsid w:val="007A7542"/>
    <w:rsid w:val="007B0889"/>
    <w:rsid w:val="007B1602"/>
    <w:rsid w:val="007B3BF4"/>
    <w:rsid w:val="007B604B"/>
    <w:rsid w:val="007B793C"/>
    <w:rsid w:val="007C0171"/>
    <w:rsid w:val="007C074B"/>
    <w:rsid w:val="007C309D"/>
    <w:rsid w:val="007C787D"/>
    <w:rsid w:val="007D228F"/>
    <w:rsid w:val="007E2E57"/>
    <w:rsid w:val="007E3200"/>
    <w:rsid w:val="007E3638"/>
    <w:rsid w:val="007E5C01"/>
    <w:rsid w:val="007F07D5"/>
    <w:rsid w:val="007F1CC5"/>
    <w:rsid w:val="007F4131"/>
    <w:rsid w:val="00802259"/>
    <w:rsid w:val="0080528B"/>
    <w:rsid w:val="008054A9"/>
    <w:rsid w:val="0081030B"/>
    <w:rsid w:val="00814455"/>
    <w:rsid w:val="0081493B"/>
    <w:rsid w:val="0081665B"/>
    <w:rsid w:val="00816E61"/>
    <w:rsid w:val="00817814"/>
    <w:rsid w:val="00825ADE"/>
    <w:rsid w:val="00830D00"/>
    <w:rsid w:val="008325F4"/>
    <w:rsid w:val="0083549D"/>
    <w:rsid w:val="00836DF2"/>
    <w:rsid w:val="008405C2"/>
    <w:rsid w:val="00850719"/>
    <w:rsid w:val="008527DD"/>
    <w:rsid w:val="00852E49"/>
    <w:rsid w:val="0085543B"/>
    <w:rsid w:val="00862B50"/>
    <w:rsid w:val="00867045"/>
    <w:rsid w:val="00867576"/>
    <w:rsid w:val="00867913"/>
    <w:rsid w:val="00867EB6"/>
    <w:rsid w:val="00872695"/>
    <w:rsid w:val="0087387B"/>
    <w:rsid w:val="008739ED"/>
    <w:rsid w:val="008801A4"/>
    <w:rsid w:val="00880DAC"/>
    <w:rsid w:val="00881D48"/>
    <w:rsid w:val="008902BB"/>
    <w:rsid w:val="00890AF7"/>
    <w:rsid w:val="00896745"/>
    <w:rsid w:val="00897ABF"/>
    <w:rsid w:val="008A6457"/>
    <w:rsid w:val="008A7793"/>
    <w:rsid w:val="008A7AAB"/>
    <w:rsid w:val="008B1A50"/>
    <w:rsid w:val="008B1B2B"/>
    <w:rsid w:val="008B4DD2"/>
    <w:rsid w:val="008B5783"/>
    <w:rsid w:val="008B7BD0"/>
    <w:rsid w:val="008C37D2"/>
    <w:rsid w:val="008C44CC"/>
    <w:rsid w:val="008C4AA3"/>
    <w:rsid w:val="008C6E7B"/>
    <w:rsid w:val="008C6F0B"/>
    <w:rsid w:val="008D439B"/>
    <w:rsid w:val="008D5AC4"/>
    <w:rsid w:val="008E17B0"/>
    <w:rsid w:val="008E2EEB"/>
    <w:rsid w:val="008E4B05"/>
    <w:rsid w:val="008E4CEB"/>
    <w:rsid w:val="008E7FA8"/>
    <w:rsid w:val="008F197F"/>
    <w:rsid w:val="008F1C1F"/>
    <w:rsid w:val="008F290C"/>
    <w:rsid w:val="009009F4"/>
    <w:rsid w:val="00900BAC"/>
    <w:rsid w:val="009041FB"/>
    <w:rsid w:val="00906CF6"/>
    <w:rsid w:val="00910033"/>
    <w:rsid w:val="00912E9A"/>
    <w:rsid w:val="0092032A"/>
    <w:rsid w:val="0092580E"/>
    <w:rsid w:val="00930129"/>
    <w:rsid w:val="009348EC"/>
    <w:rsid w:val="00941938"/>
    <w:rsid w:val="009508B1"/>
    <w:rsid w:val="00950F13"/>
    <w:rsid w:val="009510BB"/>
    <w:rsid w:val="00951E0F"/>
    <w:rsid w:val="0095207C"/>
    <w:rsid w:val="00956615"/>
    <w:rsid w:val="00960561"/>
    <w:rsid w:val="00965FEF"/>
    <w:rsid w:val="0096740A"/>
    <w:rsid w:val="0096768A"/>
    <w:rsid w:val="00972F79"/>
    <w:rsid w:val="009747BB"/>
    <w:rsid w:val="00983763"/>
    <w:rsid w:val="00983803"/>
    <w:rsid w:val="0099308A"/>
    <w:rsid w:val="0099458A"/>
    <w:rsid w:val="00997241"/>
    <w:rsid w:val="009A0A62"/>
    <w:rsid w:val="009A16AF"/>
    <w:rsid w:val="009A420D"/>
    <w:rsid w:val="009A575E"/>
    <w:rsid w:val="009A7791"/>
    <w:rsid w:val="009B1A17"/>
    <w:rsid w:val="009B5595"/>
    <w:rsid w:val="009C545D"/>
    <w:rsid w:val="009C5F10"/>
    <w:rsid w:val="009C6852"/>
    <w:rsid w:val="009D05C2"/>
    <w:rsid w:val="009D27A8"/>
    <w:rsid w:val="009D7371"/>
    <w:rsid w:val="009E3373"/>
    <w:rsid w:val="009E7A06"/>
    <w:rsid w:val="009F0513"/>
    <w:rsid w:val="009F37B3"/>
    <w:rsid w:val="009F6860"/>
    <w:rsid w:val="00A10560"/>
    <w:rsid w:val="00A1341D"/>
    <w:rsid w:val="00A15CF3"/>
    <w:rsid w:val="00A20507"/>
    <w:rsid w:val="00A21ED4"/>
    <w:rsid w:val="00A2573F"/>
    <w:rsid w:val="00A27870"/>
    <w:rsid w:val="00A327A2"/>
    <w:rsid w:val="00A40B73"/>
    <w:rsid w:val="00A40C22"/>
    <w:rsid w:val="00A40F5E"/>
    <w:rsid w:val="00A41D50"/>
    <w:rsid w:val="00A4353A"/>
    <w:rsid w:val="00A43608"/>
    <w:rsid w:val="00A45F58"/>
    <w:rsid w:val="00A508FF"/>
    <w:rsid w:val="00A5670E"/>
    <w:rsid w:val="00A61BB1"/>
    <w:rsid w:val="00A66073"/>
    <w:rsid w:val="00A72EC0"/>
    <w:rsid w:val="00A7712C"/>
    <w:rsid w:val="00A77525"/>
    <w:rsid w:val="00A82A46"/>
    <w:rsid w:val="00A8311F"/>
    <w:rsid w:val="00A83C0F"/>
    <w:rsid w:val="00A83D35"/>
    <w:rsid w:val="00A85691"/>
    <w:rsid w:val="00A87CB8"/>
    <w:rsid w:val="00A87F9C"/>
    <w:rsid w:val="00A90CED"/>
    <w:rsid w:val="00A93046"/>
    <w:rsid w:val="00A97D47"/>
    <w:rsid w:val="00AA151A"/>
    <w:rsid w:val="00AA254E"/>
    <w:rsid w:val="00AA492F"/>
    <w:rsid w:val="00AA72C4"/>
    <w:rsid w:val="00AB0696"/>
    <w:rsid w:val="00AB0DE9"/>
    <w:rsid w:val="00AB34CF"/>
    <w:rsid w:val="00AB401D"/>
    <w:rsid w:val="00AB4504"/>
    <w:rsid w:val="00AB70FD"/>
    <w:rsid w:val="00AC0AEE"/>
    <w:rsid w:val="00AC1FD9"/>
    <w:rsid w:val="00AC7C3D"/>
    <w:rsid w:val="00AD1A16"/>
    <w:rsid w:val="00AD2DB5"/>
    <w:rsid w:val="00AD4C89"/>
    <w:rsid w:val="00AE0677"/>
    <w:rsid w:val="00AE2599"/>
    <w:rsid w:val="00AE321E"/>
    <w:rsid w:val="00AE4BE2"/>
    <w:rsid w:val="00AE5474"/>
    <w:rsid w:val="00AE67C4"/>
    <w:rsid w:val="00AF5EAC"/>
    <w:rsid w:val="00AF5FE4"/>
    <w:rsid w:val="00B077EE"/>
    <w:rsid w:val="00B10B7F"/>
    <w:rsid w:val="00B10FEE"/>
    <w:rsid w:val="00B1167E"/>
    <w:rsid w:val="00B11DAB"/>
    <w:rsid w:val="00B121B5"/>
    <w:rsid w:val="00B124B7"/>
    <w:rsid w:val="00B2357C"/>
    <w:rsid w:val="00B258C7"/>
    <w:rsid w:val="00B3046F"/>
    <w:rsid w:val="00B40B46"/>
    <w:rsid w:val="00B44D38"/>
    <w:rsid w:val="00B450FD"/>
    <w:rsid w:val="00B558B5"/>
    <w:rsid w:val="00B568A5"/>
    <w:rsid w:val="00B6278C"/>
    <w:rsid w:val="00B7258B"/>
    <w:rsid w:val="00B74BDF"/>
    <w:rsid w:val="00B80C91"/>
    <w:rsid w:val="00B82787"/>
    <w:rsid w:val="00B84E90"/>
    <w:rsid w:val="00B9086C"/>
    <w:rsid w:val="00B91864"/>
    <w:rsid w:val="00B93076"/>
    <w:rsid w:val="00BA2BA7"/>
    <w:rsid w:val="00BA355C"/>
    <w:rsid w:val="00BA56AD"/>
    <w:rsid w:val="00BC121E"/>
    <w:rsid w:val="00BC643A"/>
    <w:rsid w:val="00BC6EF0"/>
    <w:rsid w:val="00BD0998"/>
    <w:rsid w:val="00BD1D24"/>
    <w:rsid w:val="00BE1471"/>
    <w:rsid w:val="00BE498D"/>
    <w:rsid w:val="00BE5307"/>
    <w:rsid w:val="00BF060D"/>
    <w:rsid w:val="00BF27A2"/>
    <w:rsid w:val="00BF3589"/>
    <w:rsid w:val="00BF3CF0"/>
    <w:rsid w:val="00BF508E"/>
    <w:rsid w:val="00BF6001"/>
    <w:rsid w:val="00BF6C5D"/>
    <w:rsid w:val="00BF7E77"/>
    <w:rsid w:val="00C03B7A"/>
    <w:rsid w:val="00C10FFC"/>
    <w:rsid w:val="00C12C58"/>
    <w:rsid w:val="00C16D3B"/>
    <w:rsid w:val="00C2029A"/>
    <w:rsid w:val="00C21971"/>
    <w:rsid w:val="00C22015"/>
    <w:rsid w:val="00C2446C"/>
    <w:rsid w:val="00C24F37"/>
    <w:rsid w:val="00C2673D"/>
    <w:rsid w:val="00C267F6"/>
    <w:rsid w:val="00C31363"/>
    <w:rsid w:val="00C33822"/>
    <w:rsid w:val="00C34A90"/>
    <w:rsid w:val="00C3567C"/>
    <w:rsid w:val="00C3588E"/>
    <w:rsid w:val="00C41A61"/>
    <w:rsid w:val="00C5046A"/>
    <w:rsid w:val="00C52FA3"/>
    <w:rsid w:val="00C56805"/>
    <w:rsid w:val="00C6238D"/>
    <w:rsid w:val="00C63517"/>
    <w:rsid w:val="00C6395F"/>
    <w:rsid w:val="00C64A67"/>
    <w:rsid w:val="00C65ED4"/>
    <w:rsid w:val="00C738D3"/>
    <w:rsid w:val="00C7461A"/>
    <w:rsid w:val="00C755EE"/>
    <w:rsid w:val="00C76B0E"/>
    <w:rsid w:val="00C771A1"/>
    <w:rsid w:val="00C77F45"/>
    <w:rsid w:val="00C802DB"/>
    <w:rsid w:val="00C8077F"/>
    <w:rsid w:val="00C848AC"/>
    <w:rsid w:val="00C875E8"/>
    <w:rsid w:val="00C97959"/>
    <w:rsid w:val="00CB1160"/>
    <w:rsid w:val="00CB24FE"/>
    <w:rsid w:val="00CB34F8"/>
    <w:rsid w:val="00CB5928"/>
    <w:rsid w:val="00CB7D23"/>
    <w:rsid w:val="00CB7E44"/>
    <w:rsid w:val="00CC0610"/>
    <w:rsid w:val="00CC1ABE"/>
    <w:rsid w:val="00CD2544"/>
    <w:rsid w:val="00CD685D"/>
    <w:rsid w:val="00CD6F70"/>
    <w:rsid w:val="00CE1598"/>
    <w:rsid w:val="00CE31DB"/>
    <w:rsid w:val="00CE39A4"/>
    <w:rsid w:val="00CE3DC6"/>
    <w:rsid w:val="00CE7E1B"/>
    <w:rsid w:val="00CF10CB"/>
    <w:rsid w:val="00CF1519"/>
    <w:rsid w:val="00CF1DF8"/>
    <w:rsid w:val="00CF4280"/>
    <w:rsid w:val="00CF4661"/>
    <w:rsid w:val="00CF723D"/>
    <w:rsid w:val="00D02918"/>
    <w:rsid w:val="00D0344D"/>
    <w:rsid w:val="00D03AC2"/>
    <w:rsid w:val="00D1368E"/>
    <w:rsid w:val="00D138C6"/>
    <w:rsid w:val="00D13D6B"/>
    <w:rsid w:val="00D2125C"/>
    <w:rsid w:val="00D23636"/>
    <w:rsid w:val="00D23922"/>
    <w:rsid w:val="00D2542F"/>
    <w:rsid w:val="00D31418"/>
    <w:rsid w:val="00D32D6F"/>
    <w:rsid w:val="00D35424"/>
    <w:rsid w:val="00D42319"/>
    <w:rsid w:val="00D42F61"/>
    <w:rsid w:val="00D5196A"/>
    <w:rsid w:val="00D54D13"/>
    <w:rsid w:val="00D55ED3"/>
    <w:rsid w:val="00D57F87"/>
    <w:rsid w:val="00D61D36"/>
    <w:rsid w:val="00D62910"/>
    <w:rsid w:val="00D65927"/>
    <w:rsid w:val="00D72987"/>
    <w:rsid w:val="00D744CF"/>
    <w:rsid w:val="00D756EE"/>
    <w:rsid w:val="00D761C5"/>
    <w:rsid w:val="00D772A7"/>
    <w:rsid w:val="00D77343"/>
    <w:rsid w:val="00D81D32"/>
    <w:rsid w:val="00D8797D"/>
    <w:rsid w:val="00D87E3F"/>
    <w:rsid w:val="00D90ED3"/>
    <w:rsid w:val="00D95D74"/>
    <w:rsid w:val="00D960DE"/>
    <w:rsid w:val="00DA6C15"/>
    <w:rsid w:val="00DA7460"/>
    <w:rsid w:val="00DA7920"/>
    <w:rsid w:val="00DA7FD4"/>
    <w:rsid w:val="00DB0725"/>
    <w:rsid w:val="00DB1E4A"/>
    <w:rsid w:val="00DB2D22"/>
    <w:rsid w:val="00DB3161"/>
    <w:rsid w:val="00DB35A5"/>
    <w:rsid w:val="00DB3919"/>
    <w:rsid w:val="00DB4A08"/>
    <w:rsid w:val="00DB4BFF"/>
    <w:rsid w:val="00DC008C"/>
    <w:rsid w:val="00DC1F5C"/>
    <w:rsid w:val="00DC2A81"/>
    <w:rsid w:val="00DC30BA"/>
    <w:rsid w:val="00DC700D"/>
    <w:rsid w:val="00DD0B55"/>
    <w:rsid w:val="00DD152C"/>
    <w:rsid w:val="00DD179A"/>
    <w:rsid w:val="00DE4DE9"/>
    <w:rsid w:val="00DF5F4E"/>
    <w:rsid w:val="00DF72C7"/>
    <w:rsid w:val="00E000DB"/>
    <w:rsid w:val="00E00502"/>
    <w:rsid w:val="00E15ADF"/>
    <w:rsid w:val="00E27EBC"/>
    <w:rsid w:val="00E3168B"/>
    <w:rsid w:val="00E3177E"/>
    <w:rsid w:val="00E40DD0"/>
    <w:rsid w:val="00E439EF"/>
    <w:rsid w:val="00E44C5E"/>
    <w:rsid w:val="00E45033"/>
    <w:rsid w:val="00E53FAF"/>
    <w:rsid w:val="00E5731A"/>
    <w:rsid w:val="00E6210D"/>
    <w:rsid w:val="00E71D6B"/>
    <w:rsid w:val="00E72804"/>
    <w:rsid w:val="00E72E05"/>
    <w:rsid w:val="00E730DD"/>
    <w:rsid w:val="00E83504"/>
    <w:rsid w:val="00E845E0"/>
    <w:rsid w:val="00E84717"/>
    <w:rsid w:val="00E84FFA"/>
    <w:rsid w:val="00E87A0F"/>
    <w:rsid w:val="00E91511"/>
    <w:rsid w:val="00E92891"/>
    <w:rsid w:val="00E934AC"/>
    <w:rsid w:val="00E94725"/>
    <w:rsid w:val="00E95E65"/>
    <w:rsid w:val="00EA0870"/>
    <w:rsid w:val="00EA190F"/>
    <w:rsid w:val="00EA3367"/>
    <w:rsid w:val="00EA40D8"/>
    <w:rsid w:val="00EA5214"/>
    <w:rsid w:val="00EB2AE9"/>
    <w:rsid w:val="00EC0347"/>
    <w:rsid w:val="00EC120A"/>
    <w:rsid w:val="00EC3A42"/>
    <w:rsid w:val="00EC5130"/>
    <w:rsid w:val="00EC6498"/>
    <w:rsid w:val="00EC696A"/>
    <w:rsid w:val="00ED229D"/>
    <w:rsid w:val="00ED6A0A"/>
    <w:rsid w:val="00EE180D"/>
    <w:rsid w:val="00EE47E7"/>
    <w:rsid w:val="00EE6DAE"/>
    <w:rsid w:val="00EF1509"/>
    <w:rsid w:val="00EF2198"/>
    <w:rsid w:val="00F017EC"/>
    <w:rsid w:val="00F01AAD"/>
    <w:rsid w:val="00F03990"/>
    <w:rsid w:val="00F03BA1"/>
    <w:rsid w:val="00F06666"/>
    <w:rsid w:val="00F12909"/>
    <w:rsid w:val="00F1344D"/>
    <w:rsid w:val="00F13735"/>
    <w:rsid w:val="00F143D5"/>
    <w:rsid w:val="00F15496"/>
    <w:rsid w:val="00F21CC4"/>
    <w:rsid w:val="00F23155"/>
    <w:rsid w:val="00F25143"/>
    <w:rsid w:val="00F3133E"/>
    <w:rsid w:val="00F33734"/>
    <w:rsid w:val="00F418C0"/>
    <w:rsid w:val="00F424F9"/>
    <w:rsid w:val="00F43E21"/>
    <w:rsid w:val="00F457C9"/>
    <w:rsid w:val="00F46E0B"/>
    <w:rsid w:val="00F5312C"/>
    <w:rsid w:val="00F57E9E"/>
    <w:rsid w:val="00F60EE0"/>
    <w:rsid w:val="00F624D8"/>
    <w:rsid w:val="00F63B8B"/>
    <w:rsid w:val="00F65BFB"/>
    <w:rsid w:val="00F67499"/>
    <w:rsid w:val="00F71128"/>
    <w:rsid w:val="00F7228D"/>
    <w:rsid w:val="00F75338"/>
    <w:rsid w:val="00F75A55"/>
    <w:rsid w:val="00F80AAC"/>
    <w:rsid w:val="00F810DA"/>
    <w:rsid w:val="00F902E4"/>
    <w:rsid w:val="00F930A5"/>
    <w:rsid w:val="00F9316A"/>
    <w:rsid w:val="00F93DD4"/>
    <w:rsid w:val="00FA0EBD"/>
    <w:rsid w:val="00FB0362"/>
    <w:rsid w:val="00FB1ED7"/>
    <w:rsid w:val="00FB2618"/>
    <w:rsid w:val="00FB6145"/>
    <w:rsid w:val="00FB699C"/>
    <w:rsid w:val="00FB7B8C"/>
    <w:rsid w:val="00FC0FF7"/>
    <w:rsid w:val="00FC19CA"/>
    <w:rsid w:val="00FC27A6"/>
    <w:rsid w:val="00FC39BB"/>
    <w:rsid w:val="00FC704C"/>
    <w:rsid w:val="00FC780B"/>
    <w:rsid w:val="00FD1C1B"/>
    <w:rsid w:val="00FD2D55"/>
    <w:rsid w:val="00FD3C11"/>
    <w:rsid w:val="00FD45E8"/>
    <w:rsid w:val="00FE10FE"/>
    <w:rsid w:val="00FE1416"/>
    <w:rsid w:val="00FE1B76"/>
    <w:rsid w:val="00FE3D3D"/>
    <w:rsid w:val="00FE4924"/>
    <w:rsid w:val="00FE60F8"/>
    <w:rsid w:val="00FE74B5"/>
    <w:rsid w:val="00FF0765"/>
    <w:rsid w:val="00FF2895"/>
    <w:rsid w:val="00FF2DB5"/>
    <w:rsid w:val="00FF3B2A"/>
    <w:rsid w:val="00FF5DF3"/>
    <w:rsid w:val="00FF698C"/>
    <w:rsid w:val="00FF6BE3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E44909F"/>
  <w15:chartTrackingRefBased/>
  <w15:docId w15:val="{074FA28F-A5E1-E842-BABE-8AB35D7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8F197F"/>
    <w:pPr>
      <w:numPr>
        <w:numId w:val="1"/>
      </w:numPr>
    </w:pPr>
  </w:style>
  <w:style w:type="character" w:styleId="Collegamentoipertestuale">
    <w:name w:val="Hyperlink"/>
    <w:uiPriority w:val="99"/>
    <w:rsid w:val="004B6821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4B6821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821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4B682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6821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682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821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5ED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C24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6C"/>
  </w:style>
  <w:style w:type="paragraph" w:styleId="Revisione">
    <w:name w:val="Revision"/>
    <w:hidden/>
    <w:uiPriority w:val="99"/>
    <w:semiHidden/>
    <w:rsid w:val="00F63B8B"/>
  </w:style>
  <w:style w:type="character" w:styleId="Rimandocommento">
    <w:name w:val="annotation reference"/>
    <w:basedOn w:val="Carpredefinitoparagrafo"/>
    <w:uiPriority w:val="99"/>
    <w:semiHidden/>
    <w:unhideWhenUsed/>
    <w:rsid w:val="00F63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B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B8B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93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16/j.ahj.2020.10.0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A6B5-D883-418D-9D50-A5DBBD3E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 Sala</dc:creator>
  <cp:keywords/>
  <dc:description/>
  <cp:lastModifiedBy>Francesca Alibrandi</cp:lastModifiedBy>
  <cp:revision>6</cp:revision>
  <cp:lastPrinted>2022-05-20T10:25:00Z</cp:lastPrinted>
  <dcterms:created xsi:type="dcterms:W3CDTF">2022-06-13T09:05:00Z</dcterms:created>
  <dcterms:modified xsi:type="dcterms:W3CDTF">2022-06-13T09:14:00Z</dcterms:modified>
</cp:coreProperties>
</file>