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15580336" w14:textId="30E21770" w:rsidR="00ED3F46" w:rsidRDefault="00F212DA" w:rsidP="009A0F6F">
      <w:pPr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A0F6F">
        <w:rPr>
          <w:rFonts w:ascii="Arial" w:hAnsi="Arial" w:cs="Arial"/>
          <w:b/>
          <w:bCs/>
          <w:sz w:val="26"/>
          <w:szCs w:val="26"/>
        </w:rPr>
        <w:t>GIORNATA NAZIONALE PER LA SALUTE DELLA MANO</w:t>
      </w:r>
    </w:p>
    <w:p w14:paraId="6CA9F3A2" w14:textId="77777777" w:rsidR="009A0F6F" w:rsidRPr="009A0F6F" w:rsidRDefault="009A0F6F" w:rsidP="009A0F6F">
      <w:pPr>
        <w:spacing w:after="0" w:line="264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14:paraId="1414707B" w14:textId="690CB92E" w:rsidR="00260114" w:rsidRPr="00F212DA" w:rsidRDefault="00260114" w:rsidP="00F212DA">
      <w:pPr>
        <w:spacing w:after="0" w:line="264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F212DA">
        <w:rPr>
          <w:rFonts w:ascii="Arial" w:hAnsi="Arial" w:cs="Arial"/>
          <w:b/>
          <w:bCs/>
          <w:sz w:val="27"/>
          <w:szCs w:val="27"/>
        </w:rPr>
        <w:t>Screening “ad arte”: il 21 maggio</w:t>
      </w:r>
      <w:r w:rsidR="00E30214" w:rsidRPr="00F212DA">
        <w:rPr>
          <w:rFonts w:ascii="Arial" w:hAnsi="Arial" w:cs="Arial"/>
          <w:b/>
          <w:bCs/>
          <w:sz w:val="27"/>
          <w:szCs w:val="27"/>
        </w:rPr>
        <w:t xml:space="preserve"> all’Accademia di Brera visite gratuite alle mani </w:t>
      </w:r>
      <w:r w:rsidR="00DD3FB9" w:rsidRPr="00F212DA">
        <w:rPr>
          <w:rFonts w:ascii="Arial" w:hAnsi="Arial" w:cs="Arial"/>
          <w:b/>
          <w:bCs/>
          <w:sz w:val="27"/>
          <w:szCs w:val="27"/>
        </w:rPr>
        <w:t xml:space="preserve">dei cittadini </w:t>
      </w:r>
      <w:r w:rsidR="00E30214" w:rsidRPr="00F212DA">
        <w:rPr>
          <w:rFonts w:ascii="Arial" w:hAnsi="Arial" w:cs="Arial"/>
          <w:b/>
          <w:bCs/>
          <w:sz w:val="27"/>
          <w:szCs w:val="27"/>
        </w:rPr>
        <w:t xml:space="preserve">con </w:t>
      </w:r>
      <w:r w:rsidR="00DD3FB9" w:rsidRPr="00F212DA">
        <w:rPr>
          <w:rFonts w:ascii="Arial" w:hAnsi="Arial" w:cs="Arial"/>
          <w:b/>
          <w:bCs/>
          <w:sz w:val="27"/>
          <w:szCs w:val="27"/>
        </w:rPr>
        <w:t>i medici</w:t>
      </w:r>
      <w:r w:rsidR="00D85359" w:rsidRPr="00F212DA">
        <w:rPr>
          <w:rFonts w:ascii="Arial" w:hAnsi="Arial" w:cs="Arial"/>
          <w:b/>
          <w:bCs/>
          <w:sz w:val="27"/>
          <w:szCs w:val="27"/>
        </w:rPr>
        <w:t xml:space="preserve"> del Gruppo</w:t>
      </w:r>
      <w:r w:rsidRPr="00F212DA">
        <w:rPr>
          <w:rFonts w:ascii="Arial" w:hAnsi="Arial" w:cs="Arial"/>
          <w:b/>
          <w:bCs/>
          <w:sz w:val="27"/>
          <w:szCs w:val="27"/>
        </w:rPr>
        <w:t xml:space="preserve"> MultiMedica</w:t>
      </w:r>
    </w:p>
    <w:p w14:paraId="415DC439" w14:textId="453D939A" w:rsidR="00E30214" w:rsidRPr="009A0F6F" w:rsidRDefault="00E30214" w:rsidP="00E30214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44F2131B" w14:textId="4EB43D69" w:rsidR="00E30214" w:rsidRPr="007027FA" w:rsidRDefault="009D14CF" w:rsidP="00543AFB">
      <w:pPr>
        <w:spacing w:after="0" w:line="264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>La diagnosi precoce delle patologie a carico dell</w:t>
      </w:r>
      <w:r w:rsidR="003A40B1" w:rsidRPr="007027FA">
        <w:rPr>
          <w:rFonts w:ascii="Arial" w:hAnsi="Arial" w:cs="Arial"/>
          <w:b/>
          <w:bCs/>
          <w:i/>
          <w:iCs/>
          <w:sz w:val="21"/>
          <w:szCs w:val="21"/>
        </w:rPr>
        <w:t>’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="003A40B1" w:rsidRPr="007027FA">
        <w:rPr>
          <w:rFonts w:ascii="Arial" w:hAnsi="Arial" w:cs="Arial"/>
          <w:b/>
          <w:bCs/>
          <w:i/>
          <w:iCs/>
          <w:sz w:val="21"/>
          <w:szCs w:val="21"/>
        </w:rPr>
        <w:t>rto superiore</w:t>
      </w:r>
      <w:r w:rsidR="008E7AC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EB56C6" w:rsidRPr="007027FA">
        <w:rPr>
          <w:rFonts w:ascii="Arial" w:hAnsi="Arial" w:cs="Arial"/>
          <w:b/>
          <w:bCs/>
          <w:i/>
          <w:iCs/>
          <w:sz w:val="21"/>
          <w:szCs w:val="21"/>
        </w:rPr>
        <w:t>è fondamentale per una prognosi favorevole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Il Gruppo </w:t>
      </w:r>
      <w:proofErr w:type="gramStart"/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>MultiMedica</w:t>
      </w:r>
      <w:proofErr w:type="gramEnd"/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, polo d’eccellenza per la chirurgia </w:t>
      </w:r>
      <w:r w:rsidR="00ED3F46">
        <w:rPr>
          <w:rFonts w:ascii="Arial" w:hAnsi="Arial" w:cs="Arial"/>
          <w:b/>
          <w:bCs/>
          <w:i/>
          <w:iCs/>
          <w:sz w:val="21"/>
          <w:szCs w:val="21"/>
        </w:rPr>
        <w:t>della mano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con </w:t>
      </w:r>
      <w:r w:rsidR="00C43841" w:rsidRPr="007027FA">
        <w:rPr>
          <w:rFonts w:ascii="Arial" w:hAnsi="Arial" w:cs="Arial"/>
          <w:b/>
          <w:bCs/>
          <w:i/>
          <w:iCs/>
          <w:sz w:val="21"/>
          <w:szCs w:val="21"/>
        </w:rPr>
        <w:t>più di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8.000 interventi all’anno, o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ltre alla giornata di </w:t>
      </w:r>
      <w:r w:rsidR="00132C0B" w:rsidRPr="007027FA">
        <w:rPr>
          <w:rFonts w:ascii="Arial" w:hAnsi="Arial" w:cs="Arial"/>
          <w:b/>
          <w:bCs/>
          <w:i/>
          <w:iCs/>
          <w:sz w:val="21"/>
          <w:szCs w:val="21"/>
        </w:rPr>
        <w:t>visite gratuite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C43841" w:rsidRPr="007027FA">
        <w:rPr>
          <w:rFonts w:ascii="Arial" w:hAnsi="Arial" w:cs="Arial"/>
          <w:b/>
          <w:bCs/>
          <w:i/>
          <w:iCs/>
          <w:sz w:val="21"/>
          <w:szCs w:val="21"/>
        </w:rPr>
        <w:t>prevista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il 21 maggio, </w:t>
      </w:r>
      <w:r w:rsidR="00543AFB" w:rsidRPr="007027FA">
        <w:rPr>
          <w:rFonts w:ascii="Arial" w:hAnsi="Arial" w:cs="Arial"/>
          <w:b/>
          <w:bCs/>
          <w:i/>
          <w:iCs/>
          <w:sz w:val="21"/>
          <w:szCs w:val="21"/>
        </w:rPr>
        <w:t>organizza un evento informativo aperto alla cittadinanza, il 18 maggio, all’Ospedale San Giuseppe di Milano.</w:t>
      </w:r>
    </w:p>
    <w:p w14:paraId="2B5B49BB" w14:textId="30F1B89A" w:rsidR="00E30214" w:rsidRPr="009A0F6F" w:rsidRDefault="00E30214" w:rsidP="00E30214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19D8CDD5" w14:textId="0AFF24F8" w:rsidR="003D4545" w:rsidRPr="005B6066" w:rsidRDefault="00E30214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1A3A64">
        <w:rPr>
          <w:rFonts w:ascii="Arial" w:hAnsi="Arial" w:cs="Arial"/>
          <w:b/>
          <w:bCs/>
          <w:sz w:val="21"/>
          <w:szCs w:val="21"/>
        </w:rPr>
        <w:t>Milano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, </w:t>
      </w:r>
      <w:r w:rsidR="007027FA">
        <w:rPr>
          <w:rFonts w:ascii="Arial" w:hAnsi="Arial" w:cs="Arial"/>
          <w:b/>
          <w:bCs/>
          <w:sz w:val="21"/>
          <w:szCs w:val="21"/>
        </w:rPr>
        <w:t>10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7027FA">
        <w:rPr>
          <w:rFonts w:ascii="Arial" w:hAnsi="Arial" w:cs="Arial"/>
          <w:b/>
          <w:bCs/>
          <w:sz w:val="21"/>
          <w:szCs w:val="21"/>
        </w:rPr>
        <w:t>maggio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Pr="001A3A64">
        <w:rPr>
          <w:rFonts w:ascii="Arial" w:hAnsi="Arial" w:cs="Arial"/>
          <w:b/>
          <w:bCs/>
          <w:sz w:val="21"/>
          <w:szCs w:val="21"/>
        </w:rPr>
        <w:t xml:space="preserve">2022 </w:t>
      </w:r>
      <w:r w:rsidR="00D85359" w:rsidRPr="001A3A64">
        <w:rPr>
          <w:rFonts w:ascii="Arial" w:hAnsi="Arial" w:cs="Arial"/>
          <w:b/>
          <w:bCs/>
          <w:sz w:val="21"/>
          <w:szCs w:val="21"/>
        </w:rPr>
        <w:t>–</w:t>
      </w:r>
      <w:r w:rsidR="00B5045C" w:rsidRPr="00B5045C">
        <w:rPr>
          <w:rFonts w:ascii="Arial" w:hAnsi="Arial" w:cs="Arial"/>
          <w:sz w:val="21"/>
          <w:szCs w:val="21"/>
        </w:rPr>
        <w:t xml:space="preserve"> I</w:t>
      </w:r>
      <w:r w:rsidR="0082139B" w:rsidRPr="00B5045C">
        <w:rPr>
          <w:rFonts w:ascii="Arial" w:hAnsi="Arial" w:cs="Arial"/>
          <w:sz w:val="21"/>
          <w:szCs w:val="21"/>
        </w:rPr>
        <w:t xml:space="preserve"> </w:t>
      </w:r>
      <w:r w:rsidR="0082139B" w:rsidRPr="001A3A64">
        <w:rPr>
          <w:rFonts w:ascii="Arial" w:hAnsi="Arial" w:cs="Arial"/>
          <w:sz w:val="21"/>
          <w:szCs w:val="21"/>
        </w:rPr>
        <w:t>medici dell’</w:t>
      </w:r>
      <w:r w:rsidR="0082139B" w:rsidRPr="001A3A64">
        <w:rPr>
          <w:rFonts w:ascii="Arial" w:hAnsi="Arial" w:cs="Arial"/>
          <w:b/>
          <w:bCs/>
          <w:sz w:val="21"/>
          <w:szCs w:val="21"/>
        </w:rPr>
        <w:t xml:space="preserve">Unità Operativa di Chirurgia della mano del Gruppo </w:t>
      </w:r>
      <w:proofErr w:type="gramStart"/>
      <w:r w:rsidR="0082139B" w:rsidRPr="001A3A64">
        <w:rPr>
          <w:rFonts w:ascii="Arial" w:hAnsi="Arial" w:cs="Arial"/>
          <w:b/>
          <w:bCs/>
          <w:sz w:val="21"/>
          <w:szCs w:val="21"/>
        </w:rPr>
        <w:t>MultiMedica</w:t>
      </w:r>
      <w:proofErr w:type="gramEnd"/>
      <w:r w:rsidR="0082139B" w:rsidRPr="001A3A64">
        <w:rPr>
          <w:rFonts w:ascii="Arial" w:hAnsi="Arial" w:cs="Arial"/>
          <w:sz w:val="21"/>
          <w:szCs w:val="21"/>
        </w:rPr>
        <w:t xml:space="preserve"> saranno a disposizione dei cittadini </w:t>
      </w:r>
      <w:r w:rsidR="00B5045C">
        <w:rPr>
          <w:rFonts w:ascii="Arial" w:hAnsi="Arial" w:cs="Arial"/>
          <w:b/>
          <w:bCs/>
          <w:sz w:val="21"/>
          <w:szCs w:val="21"/>
        </w:rPr>
        <w:t>s</w:t>
      </w:r>
      <w:r w:rsidR="00B5045C" w:rsidRPr="00C369F7">
        <w:rPr>
          <w:rFonts w:ascii="Arial" w:hAnsi="Arial" w:cs="Arial"/>
          <w:b/>
          <w:bCs/>
          <w:sz w:val="21"/>
          <w:szCs w:val="21"/>
        </w:rPr>
        <w:t>abato 21 maggio</w:t>
      </w:r>
      <w:r w:rsidR="00B5045C" w:rsidRPr="001A3A64">
        <w:rPr>
          <w:rFonts w:ascii="Arial" w:hAnsi="Arial" w:cs="Arial"/>
          <w:sz w:val="21"/>
          <w:szCs w:val="21"/>
        </w:rPr>
        <w:t xml:space="preserve">, </w:t>
      </w:r>
      <w:r w:rsidR="0082139B" w:rsidRPr="001A3A64">
        <w:rPr>
          <w:rFonts w:ascii="Arial" w:hAnsi="Arial" w:cs="Arial"/>
          <w:sz w:val="21"/>
          <w:szCs w:val="21"/>
        </w:rPr>
        <w:t xml:space="preserve">per una giornata di screening </w:t>
      </w:r>
      <w:r w:rsidR="00297390" w:rsidRPr="001A3A64">
        <w:rPr>
          <w:rFonts w:ascii="Arial" w:hAnsi="Arial" w:cs="Arial"/>
          <w:sz w:val="21"/>
          <w:szCs w:val="21"/>
        </w:rPr>
        <w:t xml:space="preserve">gratuiti </w:t>
      </w:r>
      <w:r w:rsidR="0082139B" w:rsidRPr="001A3A64">
        <w:rPr>
          <w:rFonts w:ascii="Arial" w:hAnsi="Arial" w:cs="Arial"/>
          <w:sz w:val="21"/>
          <w:szCs w:val="21"/>
        </w:rPr>
        <w:t>delle principali patologie dell’arto superiore</w:t>
      </w:r>
      <w:r w:rsidR="00154E32" w:rsidRPr="001A3A64">
        <w:rPr>
          <w:rFonts w:ascii="Arial" w:hAnsi="Arial" w:cs="Arial"/>
          <w:sz w:val="21"/>
          <w:szCs w:val="21"/>
        </w:rPr>
        <w:t xml:space="preserve">. </w:t>
      </w:r>
      <w:r w:rsidR="003D0901" w:rsidRPr="001A3A64">
        <w:rPr>
          <w:rFonts w:ascii="Arial" w:hAnsi="Arial" w:cs="Arial"/>
          <w:sz w:val="21"/>
          <w:szCs w:val="21"/>
        </w:rPr>
        <w:t xml:space="preserve">Non in </w:t>
      </w:r>
      <w:r w:rsidR="0077323C" w:rsidRPr="001A3A64">
        <w:rPr>
          <w:rFonts w:ascii="Arial" w:hAnsi="Arial" w:cs="Arial"/>
          <w:sz w:val="21"/>
          <w:szCs w:val="21"/>
        </w:rPr>
        <w:t>ambulatorio</w:t>
      </w:r>
      <w:r w:rsidR="003D0901" w:rsidRPr="001A3A64">
        <w:rPr>
          <w:rFonts w:ascii="Arial" w:hAnsi="Arial" w:cs="Arial"/>
          <w:sz w:val="21"/>
          <w:szCs w:val="21"/>
        </w:rPr>
        <w:t xml:space="preserve">, </w:t>
      </w:r>
      <w:r w:rsidR="00154E32" w:rsidRPr="001A3A64">
        <w:rPr>
          <w:rFonts w:ascii="Arial" w:hAnsi="Arial" w:cs="Arial"/>
          <w:sz w:val="21"/>
          <w:szCs w:val="21"/>
        </w:rPr>
        <w:t xml:space="preserve">ma </w:t>
      </w:r>
      <w:r w:rsidR="00D5529B" w:rsidRPr="001A3A64">
        <w:rPr>
          <w:rFonts w:ascii="Arial" w:hAnsi="Arial" w:cs="Arial"/>
          <w:sz w:val="21"/>
          <w:szCs w:val="21"/>
        </w:rPr>
        <w:t>in un</w:t>
      </w:r>
      <w:r w:rsidR="00154E32" w:rsidRPr="001A3A64">
        <w:rPr>
          <w:rFonts w:ascii="Arial" w:hAnsi="Arial" w:cs="Arial"/>
          <w:sz w:val="21"/>
          <w:szCs w:val="21"/>
        </w:rPr>
        <w:t xml:space="preserve"> luogo in cui a Milano</w:t>
      </w:r>
      <w:r w:rsidR="00091E2F" w:rsidRPr="001A3A64">
        <w:rPr>
          <w:rFonts w:ascii="Arial" w:hAnsi="Arial" w:cs="Arial"/>
          <w:sz w:val="21"/>
          <w:szCs w:val="21"/>
        </w:rPr>
        <w:t xml:space="preserve"> </w:t>
      </w:r>
      <w:r w:rsidR="00154E32" w:rsidRPr="001A3A64">
        <w:rPr>
          <w:rFonts w:ascii="Arial" w:hAnsi="Arial" w:cs="Arial"/>
          <w:sz w:val="21"/>
          <w:szCs w:val="21"/>
        </w:rPr>
        <w:t>si forgiano</w:t>
      </w:r>
      <w:r w:rsidR="009167CA">
        <w:rPr>
          <w:rFonts w:ascii="Arial" w:hAnsi="Arial" w:cs="Arial"/>
          <w:sz w:val="21"/>
          <w:szCs w:val="21"/>
        </w:rPr>
        <w:t xml:space="preserve"> </w:t>
      </w:r>
      <w:r w:rsidR="009167CA" w:rsidRPr="00C545E3">
        <w:rPr>
          <w:rFonts w:ascii="Arial" w:hAnsi="Arial" w:cs="Arial"/>
          <w:sz w:val="21"/>
          <w:szCs w:val="21"/>
        </w:rPr>
        <w:t xml:space="preserve">anche </w:t>
      </w:r>
      <w:r w:rsidR="00154E32" w:rsidRPr="001A3A64">
        <w:rPr>
          <w:rFonts w:ascii="Arial" w:hAnsi="Arial" w:cs="Arial"/>
          <w:sz w:val="21"/>
          <w:szCs w:val="21"/>
        </w:rPr>
        <w:t>le mani degli artisti</w:t>
      </w:r>
      <w:r w:rsidR="00DD3FB9" w:rsidRPr="001A3A64">
        <w:rPr>
          <w:rFonts w:ascii="Arial" w:hAnsi="Arial" w:cs="Arial"/>
          <w:sz w:val="21"/>
          <w:szCs w:val="21"/>
        </w:rPr>
        <w:t xml:space="preserve"> </w:t>
      </w:r>
      <w:r w:rsidR="003E30A5" w:rsidRPr="001A3A64">
        <w:rPr>
          <w:rFonts w:ascii="Arial" w:hAnsi="Arial" w:cs="Arial"/>
          <w:sz w:val="21"/>
          <w:szCs w:val="21"/>
        </w:rPr>
        <w:t>del futuro</w:t>
      </w:r>
      <w:r w:rsidR="00DD3FB9" w:rsidRPr="001A3A64">
        <w:rPr>
          <w:rFonts w:ascii="Arial" w:hAnsi="Arial" w:cs="Arial"/>
          <w:sz w:val="21"/>
          <w:szCs w:val="21"/>
        </w:rPr>
        <w:t>: l’</w:t>
      </w:r>
      <w:r w:rsidR="00DD3FB9" w:rsidRPr="001A3A64">
        <w:rPr>
          <w:rFonts w:ascii="Arial" w:hAnsi="Arial" w:cs="Arial"/>
          <w:b/>
          <w:bCs/>
          <w:sz w:val="21"/>
          <w:szCs w:val="21"/>
        </w:rPr>
        <w:t>Accademia di Brera</w:t>
      </w:r>
      <w:r w:rsidR="003D0901" w:rsidRPr="001A3A64">
        <w:rPr>
          <w:rFonts w:ascii="Arial" w:hAnsi="Arial" w:cs="Arial"/>
          <w:sz w:val="21"/>
          <w:szCs w:val="21"/>
        </w:rPr>
        <w:t xml:space="preserve">. </w:t>
      </w:r>
      <w:r w:rsidR="00297390" w:rsidRPr="001A3A64">
        <w:rPr>
          <w:rFonts w:ascii="Arial" w:hAnsi="Arial" w:cs="Arial"/>
          <w:sz w:val="21"/>
          <w:szCs w:val="21"/>
        </w:rPr>
        <w:t xml:space="preserve">Un appuntamento </w:t>
      </w:r>
      <w:r w:rsidR="001A3A64">
        <w:rPr>
          <w:rFonts w:ascii="Arial" w:hAnsi="Arial" w:cs="Arial"/>
          <w:sz w:val="21"/>
          <w:szCs w:val="21"/>
        </w:rPr>
        <w:t xml:space="preserve">speciale </w:t>
      </w:r>
      <w:r w:rsidR="00297390" w:rsidRPr="001A3A64">
        <w:rPr>
          <w:rFonts w:ascii="Arial" w:hAnsi="Arial" w:cs="Arial"/>
          <w:sz w:val="21"/>
          <w:szCs w:val="21"/>
        </w:rPr>
        <w:t>con la prevenzione</w:t>
      </w:r>
      <w:r w:rsidR="006E137E" w:rsidRPr="001A3A64">
        <w:rPr>
          <w:rFonts w:ascii="Arial" w:hAnsi="Arial" w:cs="Arial"/>
          <w:sz w:val="21"/>
          <w:szCs w:val="21"/>
        </w:rPr>
        <w:t>,</w:t>
      </w:r>
      <w:r w:rsidR="00297390" w:rsidRPr="001A3A64">
        <w:rPr>
          <w:rFonts w:ascii="Arial" w:hAnsi="Arial" w:cs="Arial"/>
          <w:sz w:val="21"/>
          <w:szCs w:val="21"/>
        </w:rPr>
        <w:t xml:space="preserve"> </w:t>
      </w:r>
      <w:r w:rsidR="001A3A64">
        <w:rPr>
          <w:rFonts w:ascii="Arial" w:hAnsi="Arial" w:cs="Arial"/>
          <w:sz w:val="21"/>
          <w:szCs w:val="21"/>
        </w:rPr>
        <w:t>in occasione</w:t>
      </w:r>
      <w:r w:rsidR="00297390" w:rsidRPr="001A3A64">
        <w:rPr>
          <w:rFonts w:ascii="Arial" w:hAnsi="Arial" w:cs="Arial"/>
          <w:sz w:val="21"/>
          <w:szCs w:val="21"/>
        </w:rPr>
        <w:t xml:space="preserve"> </w:t>
      </w:r>
      <w:r w:rsidR="001A3A64">
        <w:rPr>
          <w:rFonts w:ascii="Arial" w:hAnsi="Arial" w:cs="Arial"/>
          <w:sz w:val="21"/>
          <w:szCs w:val="21"/>
        </w:rPr>
        <w:t>del</w:t>
      </w:r>
      <w:r w:rsidR="00297390" w:rsidRPr="001A3A64">
        <w:rPr>
          <w:rFonts w:ascii="Arial" w:hAnsi="Arial" w:cs="Arial"/>
          <w:sz w:val="21"/>
          <w:szCs w:val="21"/>
        </w:rPr>
        <w:t>la</w:t>
      </w:r>
      <w:r w:rsidR="00297390" w:rsidRPr="007A3983">
        <w:rPr>
          <w:rFonts w:ascii="Arial" w:hAnsi="Arial" w:cs="Arial"/>
          <w:b/>
          <w:bCs/>
          <w:sz w:val="21"/>
          <w:szCs w:val="21"/>
        </w:rPr>
        <w:t xml:space="preserve"> </w:t>
      </w:r>
      <w:r w:rsidR="007A3983" w:rsidRPr="007A3983">
        <w:rPr>
          <w:rFonts w:ascii="Arial" w:hAnsi="Arial" w:cs="Arial"/>
          <w:b/>
          <w:bCs/>
          <w:sz w:val="21"/>
          <w:szCs w:val="21"/>
        </w:rPr>
        <w:t xml:space="preserve">VIII </w:t>
      </w:r>
      <w:r w:rsidR="00297390" w:rsidRPr="001A3A64">
        <w:rPr>
          <w:rFonts w:ascii="Arial" w:hAnsi="Arial" w:cs="Arial"/>
          <w:b/>
          <w:bCs/>
          <w:sz w:val="21"/>
          <w:szCs w:val="21"/>
        </w:rPr>
        <w:t>Giornata Nazionale per la Salute della Mano</w:t>
      </w:r>
      <w:r w:rsidR="006E137E" w:rsidRPr="001A3A64">
        <w:rPr>
          <w:rFonts w:ascii="Arial" w:hAnsi="Arial" w:cs="Arial"/>
          <w:sz w:val="21"/>
          <w:szCs w:val="21"/>
        </w:rPr>
        <w:t xml:space="preserve">, </w:t>
      </w:r>
      <w:r w:rsidR="00C545E3">
        <w:rPr>
          <w:rFonts w:ascii="Arial" w:hAnsi="Arial" w:cs="Arial"/>
          <w:sz w:val="21"/>
          <w:szCs w:val="21"/>
        </w:rPr>
        <w:t xml:space="preserve">che vedrà </w:t>
      </w:r>
      <w:r w:rsidR="006E137E" w:rsidRPr="001A3A64">
        <w:rPr>
          <w:rFonts w:ascii="Arial" w:hAnsi="Arial" w:cs="Arial"/>
          <w:sz w:val="21"/>
          <w:szCs w:val="21"/>
        </w:rPr>
        <w:t>i</w:t>
      </w:r>
      <w:r w:rsidR="0077323C" w:rsidRPr="001A3A64">
        <w:rPr>
          <w:rFonts w:ascii="Arial" w:hAnsi="Arial" w:cs="Arial"/>
          <w:sz w:val="21"/>
          <w:szCs w:val="21"/>
        </w:rPr>
        <w:t xml:space="preserve"> medici </w:t>
      </w:r>
      <w:r w:rsidR="00C545E3">
        <w:rPr>
          <w:rFonts w:ascii="Arial" w:hAnsi="Arial" w:cs="Arial"/>
          <w:sz w:val="21"/>
          <w:szCs w:val="21"/>
        </w:rPr>
        <w:t>uscire</w:t>
      </w:r>
      <w:r w:rsidR="0077323C" w:rsidRPr="001A3A64">
        <w:rPr>
          <w:rFonts w:ascii="Arial" w:hAnsi="Arial" w:cs="Arial"/>
          <w:sz w:val="21"/>
          <w:szCs w:val="21"/>
        </w:rPr>
        <w:t xml:space="preserve"> dall’ospedale </w:t>
      </w:r>
      <w:r w:rsidR="00BB56C2">
        <w:rPr>
          <w:rFonts w:ascii="Arial" w:hAnsi="Arial" w:cs="Arial"/>
          <w:sz w:val="21"/>
          <w:szCs w:val="21"/>
        </w:rPr>
        <w:t>e</w:t>
      </w:r>
      <w:r w:rsidR="009F454B" w:rsidRPr="001A3A64">
        <w:rPr>
          <w:rFonts w:ascii="Arial" w:hAnsi="Arial" w:cs="Arial"/>
          <w:sz w:val="21"/>
          <w:szCs w:val="21"/>
        </w:rPr>
        <w:t xml:space="preserve"> </w:t>
      </w:r>
      <w:r w:rsidR="00297390" w:rsidRPr="001A3A64">
        <w:rPr>
          <w:rFonts w:ascii="Arial" w:hAnsi="Arial" w:cs="Arial"/>
          <w:sz w:val="21"/>
          <w:szCs w:val="21"/>
        </w:rPr>
        <w:t>incontra</w:t>
      </w:r>
      <w:r w:rsidR="002C46C3">
        <w:rPr>
          <w:rFonts w:ascii="Arial" w:hAnsi="Arial" w:cs="Arial"/>
          <w:sz w:val="21"/>
          <w:szCs w:val="21"/>
        </w:rPr>
        <w:t>re</w:t>
      </w:r>
      <w:r w:rsidR="0077323C" w:rsidRPr="001A3A64">
        <w:rPr>
          <w:rFonts w:ascii="Arial" w:hAnsi="Arial" w:cs="Arial"/>
          <w:sz w:val="21"/>
          <w:szCs w:val="21"/>
        </w:rPr>
        <w:t xml:space="preserve"> la popolazione</w:t>
      </w:r>
      <w:r w:rsidR="009F454B" w:rsidRPr="001A3A64">
        <w:rPr>
          <w:rFonts w:ascii="Arial" w:hAnsi="Arial" w:cs="Arial"/>
          <w:sz w:val="21"/>
          <w:szCs w:val="21"/>
        </w:rPr>
        <w:t xml:space="preserve"> in un </w:t>
      </w:r>
      <w:r w:rsidR="00D5529B" w:rsidRPr="001A3A64">
        <w:rPr>
          <w:rFonts w:ascii="Arial" w:hAnsi="Arial" w:cs="Arial"/>
          <w:sz w:val="21"/>
          <w:szCs w:val="21"/>
        </w:rPr>
        <w:t>tempio dell’arte</w:t>
      </w:r>
      <w:r w:rsidR="00332860" w:rsidRPr="001A3A64">
        <w:rPr>
          <w:rFonts w:ascii="Arial" w:hAnsi="Arial" w:cs="Arial"/>
          <w:sz w:val="21"/>
          <w:szCs w:val="21"/>
        </w:rPr>
        <w:t xml:space="preserve">. </w:t>
      </w:r>
      <w:r w:rsidR="006E137E" w:rsidRPr="00D15584">
        <w:rPr>
          <w:rFonts w:ascii="Arial" w:hAnsi="Arial" w:cs="Arial"/>
          <w:sz w:val="21"/>
          <w:szCs w:val="21"/>
        </w:rPr>
        <w:t>Per accedere alle visite</w:t>
      </w:r>
      <w:r w:rsidR="00371BDB" w:rsidRPr="00D15584">
        <w:rPr>
          <w:rFonts w:ascii="Arial" w:hAnsi="Arial" w:cs="Arial"/>
          <w:sz w:val="21"/>
          <w:szCs w:val="21"/>
        </w:rPr>
        <w:t xml:space="preserve"> gratuite</w:t>
      </w:r>
      <w:r w:rsidR="0049666E" w:rsidRPr="00D15584">
        <w:rPr>
          <w:rFonts w:ascii="Arial" w:hAnsi="Arial" w:cs="Arial"/>
          <w:sz w:val="21"/>
          <w:szCs w:val="21"/>
        </w:rPr>
        <w:t xml:space="preserve"> </w:t>
      </w:r>
      <w:r w:rsidR="00712345" w:rsidRPr="00D15584">
        <w:rPr>
          <w:rFonts w:ascii="Arial" w:hAnsi="Arial" w:cs="Arial"/>
          <w:sz w:val="21"/>
          <w:szCs w:val="21"/>
        </w:rPr>
        <w:t>è</w:t>
      </w:r>
      <w:r w:rsidR="00206283" w:rsidRPr="00D15584">
        <w:rPr>
          <w:rFonts w:ascii="Arial" w:hAnsi="Arial" w:cs="Arial"/>
          <w:sz w:val="21"/>
          <w:szCs w:val="21"/>
        </w:rPr>
        <w:t xml:space="preserve"> </w:t>
      </w:r>
      <w:r w:rsidR="006E137E" w:rsidRPr="00D15584">
        <w:rPr>
          <w:rFonts w:ascii="Arial" w:hAnsi="Arial" w:cs="Arial"/>
          <w:sz w:val="21"/>
          <w:szCs w:val="21"/>
        </w:rPr>
        <w:t xml:space="preserve">necessario </w:t>
      </w:r>
      <w:r w:rsidR="0049666E" w:rsidRPr="005B6066">
        <w:rPr>
          <w:rFonts w:ascii="Arial" w:hAnsi="Arial" w:cs="Arial"/>
          <w:b/>
          <w:bCs/>
          <w:sz w:val="21"/>
          <w:szCs w:val="21"/>
        </w:rPr>
        <w:t>prenota</w:t>
      </w:r>
      <w:r w:rsidR="006E137E" w:rsidRPr="005B6066">
        <w:rPr>
          <w:rFonts w:ascii="Arial" w:hAnsi="Arial" w:cs="Arial"/>
          <w:b/>
          <w:bCs/>
          <w:sz w:val="21"/>
          <w:szCs w:val="21"/>
        </w:rPr>
        <w:t>r</w:t>
      </w:r>
      <w:r w:rsidR="0015692C" w:rsidRPr="005B6066">
        <w:rPr>
          <w:rFonts w:ascii="Arial" w:hAnsi="Arial" w:cs="Arial"/>
          <w:b/>
          <w:bCs/>
          <w:sz w:val="21"/>
          <w:szCs w:val="21"/>
        </w:rPr>
        <w:t>si</w:t>
      </w:r>
      <w:r w:rsidR="006E137E"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15692C" w:rsidRPr="005B6066">
        <w:rPr>
          <w:rFonts w:ascii="Arial" w:hAnsi="Arial" w:cs="Arial"/>
          <w:b/>
          <w:bCs/>
          <w:sz w:val="21"/>
          <w:szCs w:val="21"/>
        </w:rPr>
        <w:t xml:space="preserve">entro il </w:t>
      </w:r>
      <w:r w:rsidR="00D15584" w:rsidRPr="005B6066">
        <w:rPr>
          <w:rFonts w:ascii="Arial" w:hAnsi="Arial" w:cs="Arial"/>
          <w:b/>
          <w:bCs/>
          <w:sz w:val="21"/>
          <w:szCs w:val="21"/>
        </w:rPr>
        <w:t>17 maggio</w:t>
      </w:r>
      <w:r w:rsidR="003D4545" w:rsidRPr="005B6066">
        <w:rPr>
          <w:rFonts w:ascii="Arial" w:hAnsi="Arial" w:cs="Arial"/>
          <w:b/>
          <w:bCs/>
          <w:sz w:val="21"/>
          <w:szCs w:val="21"/>
        </w:rPr>
        <w:t>,</w:t>
      </w:r>
      <w:r w:rsidR="00332860"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49666E" w:rsidRPr="005B6066">
        <w:rPr>
          <w:rFonts w:ascii="Arial" w:hAnsi="Arial" w:cs="Arial"/>
          <w:b/>
          <w:bCs/>
          <w:sz w:val="21"/>
          <w:szCs w:val="21"/>
        </w:rPr>
        <w:t>chiamando</w:t>
      </w:r>
      <w:r w:rsidR="00763634"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3D4545" w:rsidRPr="005B6066">
        <w:rPr>
          <w:rFonts w:ascii="Arial" w:hAnsi="Arial" w:cs="Arial"/>
          <w:b/>
          <w:bCs/>
          <w:sz w:val="21"/>
          <w:szCs w:val="21"/>
        </w:rPr>
        <w:t xml:space="preserve">lo 02 </w:t>
      </w:r>
      <w:r w:rsidR="002A31E2" w:rsidRPr="005B6066">
        <w:rPr>
          <w:rFonts w:ascii="Arial" w:hAnsi="Arial" w:cs="Arial"/>
          <w:b/>
          <w:bCs/>
          <w:sz w:val="21"/>
          <w:szCs w:val="21"/>
        </w:rPr>
        <w:t>85994805</w:t>
      </w:r>
      <w:r w:rsidR="002A31E2" w:rsidRPr="005B6066">
        <w:rPr>
          <w:rFonts w:ascii="Arial" w:hAnsi="Arial" w:cs="Arial"/>
          <w:sz w:val="21"/>
          <w:szCs w:val="21"/>
        </w:rPr>
        <w:t>,</w:t>
      </w:r>
      <w:r w:rsidR="00763634" w:rsidRPr="005B6066">
        <w:rPr>
          <w:rFonts w:ascii="Arial" w:hAnsi="Arial" w:cs="Arial"/>
          <w:sz w:val="21"/>
          <w:szCs w:val="21"/>
        </w:rPr>
        <w:t xml:space="preserve"> dal lunedì al venerdì, dalle </w:t>
      </w:r>
      <w:r w:rsidR="00395D15" w:rsidRPr="005B6066">
        <w:rPr>
          <w:rFonts w:ascii="Arial" w:hAnsi="Arial" w:cs="Arial"/>
          <w:sz w:val="21"/>
          <w:szCs w:val="21"/>
        </w:rPr>
        <w:t xml:space="preserve">ore </w:t>
      </w:r>
      <w:r w:rsidR="002A31E2" w:rsidRPr="005B6066">
        <w:rPr>
          <w:rFonts w:ascii="Arial" w:hAnsi="Arial" w:cs="Arial"/>
          <w:sz w:val="21"/>
          <w:szCs w:val="21"/>
        </w:rPr>
        <w:t>14:00</w:t>
      </w:r>
      <w:r w:rsidR="00763634" w:rsidRPr="005B6066">
        <w:rPr>
          <w:rFonts w:ascii="Arial" w:hAnsi="Arial" w:cs="Arial"/>
          <w:sz w:val="21"/>
          <w:szCs w:val="21"/>
        </w:rPr>
        <w:t xml:space="preserve"> alle </w:t>
      </w:r>
      <w:r w:rsidR="002A31E2" w:rsidRPr="005B6066">
        <w:rPr>
          <w:rFonts w:ascii="Arial" w:hAnsi="Arial" w:cs="Arial"/>
          <w:sz w:val="21"/>
          <w:szCs w:val="21"/>
        </w:rPr>
        <w:t>16:00</w:t>
      </w:r>
      <w:r w:rsidR="00763634" w:rsidRPr="005B6066">
        <w:rPr>
          <w:rFonts w:ascii="Arial" w:hAnsi="Arial" w:cs="Arial"/>
          <w:sz w:val="21"/>
          <w:szCs w:val="21"/>
        </w:rPr>
        <w:t xml:space="preserve">. </w:t>
      </w:r>
    </w:p>
    <w:p w14:paraId="670D025E" w14:textId="437E278F" w:rsidR="003D4545" w:rsidRPr="001A3A64" w:rsidRDefault="003D4545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C083DF" w14:textId="6ABB075C" w:rsidR="003D4545" w:rsidRPr="001A3A64" w:rsidRDefault="003D4545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1A3A64">
        <w:rPr>
          <w:rFonts w:ascii="Arial" w:hAnsi="Arial" w:cs="Arial"/>
          <w:i/>
          <w:iCs/>
          <w:sz w:val="21"/>
          <w:szCs w:val="21"/>
        </w:rPr>
        <w:t>“</w:t>
      </w:r>
      <w:r w:rsidR="0049666E" w:rsidRPr="001A3A64">
        <w:rPr>
          <w:rFonts w:ascii="Arial" w:hAnsi="Arial" w:cs="Arial"/>
          <w:i/>
          <w:iCs/>
          <w:sz w:val="21"/>
          <w:szCs w:val="21"/>
        </w:rPr>
        <w:t>La sindrome del tunnel carpale, l’artrosi trapezio metacarpica e il dito a scatto sono le tre patologie a carico dell’arto superiore più diffuse tra la popolazione”</w:t>
      </w:r>
      <w:r w:rsidR="0049666E" w:rsidRPr="001A3A64">
        <w:rPr>
          <w:rFonts w:ascii="Arial" w:hAnsi="Arial" w:cs="Arial"/>
          <w:sz w:val="21"/>
          <w:szCs w:val="21"/>
        </w:rPr>
        <w:t xml:space="preserve">, </w:t>
      </w:r>
      <w:r w:rsidR="00AB05C0">
        <w:rPr>
          <w:rFonts w:ascii="Arial" w:hAnsi="Arial" w:cs="Arial"/>
          <w:sz w:val="21"/>
          <w:szCs w:val="21"/>
        </w:rPr>
        <w:t>spiega</w:t>
      </w:r>
      <w:r w:rsidR="0049666E" w:rsidRPr="001A3A64">
        <w:rPr>
          <w:rFonts w:ascii="Arial" w:hAnsi="Arial" w:cs="Arial"/>
          <w:sz w:val="21"/>
          <w:szCs w:val="21"/>
        </w:rPr>
        <w:t xml:space="preserve"> </w:t>
      </w:r>
      <w:r w:rsidR="0049666E" w:rsidRPr="001A3A64">
        <w:rPr>
          <w:rFonts w:ascii="Arial" w:hAnsi="Arial" w:cs="Arial"/>
          <w:b/>
          <w:bCs/>
          <w:sz w:val="21"/>
          <w:szCs w:val="21"/>
        </w:rPr>
        <w:t xml:space="preserve">Giorgio </w:t>
      </w:r>
      <w:proofErr w:type="spellStart"/>
      <w:r w:rsidR="0049666E" w:rsidRPr="001A3A64">
        <w:rPr>
          <w:rFonts w:ascii="Arial" w:hAnsi="Arial" w:cs="Arial"/>
          <w:b/>
          <w:bCs/>
          <w:sz w:val="21"/>
          <w:szCs w:val="21"/>
        </w:rPr>
        <w:t>Pajardi</w:t>
      </w:r>
      <w:proofErr w:type="spellEnd"/>
      <w:r w:rsidR="0049666E" w:rsidRPr="001A3A64">
        <w:rPr>
          <w:rFonts w:ascii="Arial" w:hAnsi="Arial" w:cs="Arial"/>
          <w:sz w:val="21"/>
          <w:szCs w:val="21"/>
        </w:rPr>
        <w:t>, Direttore dell’Unità Operativa di Chirurgia della mano del Gruppo MultiMedica e Professore all’Università degli Studi di Milano, che il 21 maggio sarà in Brera insieme all</w:t>
      </w:r>
      <w:r w:rsidR="00A5000F" w:rsidRPr="001A3A64">
        <w:rPr>
          <w:rFonts w:ascii="Arial" w:hAnsi="Arial" w:cs="Arial"/>
          <w:sz w:val="21"/>
          <w:szCs w:val="21"/>
        </w:rPr>
        <w:t>a</w:t>
      </w:r>
      <w:r w:rsidR="0049666E" w:rsidRPr="001A3A64">
        <w:rPr>
          <w:rFonts w:ascii="Arial" w:hAnsi="Arial" w:cs="Arial"/>
          <w:sz w:val="21"/>
          <w:szCs w:val="21"/>
        </w:rPr>
        <w:t xml:space="preserve"> sua équipe</w:t>
      </w:r>
      <w:r w:rsidR="00395D15">
        <w:rPr>
          <w:rFonts w:ascii="Arial" w:hAnsi="Arial" w:cs="Arial"/>
          <w:sz w:val="21"/>
          <w:szCs w:val="21"/>
        </w:rPr>
        <w:t>, per</w:t>
      </w:r>
      <w:r w:rsidR="001A3A64">
        <w:rPr>
          <w:rFonts w:ascii="Arial" w:hAnsi="Arial" w:cs="Arial"/>
          <w:sz w:val="21"/>
          <w:szCs w:val="21"/>
        </w:rPr>
        <w:t xml:space="preserve"> eseguire </w:t>
      </w:r>
      <w:r w:rsidR="00132C0B">
        <w:rPr>
          <w:rFonts w:ascii="Arial" w:hAnsi="Arial" w:cs="Arial"/>
          <w:sz w:val="21"/>
          <w:szCs w:val="21"/>
        </w:rPr>
        <w:t>visite</w:t>
      </w:r>
      <w:r w:rsidR="00395D15">
        <w:rPr>
          <w:rFonts w:ascii="Arial" w:hAnsi="Arial" w:cs="Arial"/>
          <w:sz w:val="21"/>
          <w:szCs w:val="21"/>
        </w:rPr>
        <w:t xml:space="preserve"> e fornire consulti gratuiti</w:t>
      </w:r>
      <w:r w:rsidR="0049666E" w:rsidRPr="001A3A64">
        <w:rPr>
          <w:rFonts w:ascii="Arial" w:hAnsi="Arial" w:cs="Arial"/>
          <w:sz w:val="21"/>
          <w:szCs w:val="21"/>
        </w:rPr>
        <w:t xml:space="preserve">. </w:t>
      </w:r>
      <w:r w:rsidR="0049666E" w:rsidRPr="001A3A64">
        <w:rPr>
          <w:rFonts w:ascii="Arial" w:hAnsi="Arial" w:cs="Arial"/>
          <w:i/>
          <w:iCs/>
          <w:sz w:val="21"/>
          <w:szCs w:val="21"/>
        </w:rPr>
        <w:t>“</w:t>
      </w:r>
      <w:r w:rsidR="00C637CB" w:rsidRPr="001A3A64">
        <w:rPr>
          <w:rFonts w:ascii="Arial" w:hAnsi="Arial" w:cs="Arial"/>
          <w:i/>
          <w:iCs/>
          <w:sz w:val="21"/>
          <w:szCs w:val="21"/>
        </w:rPr>
        <w:t xml:space="preserve">Intervenire 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>tempestivamente è fondamentale per evitare che i danni a nervi e tendini associati a queste condizioni diventino irreversibili. Da qui</w:t>
      </w:r>
      <w:r w:rsidR="0034264A">
        <w:rPr>
          <w:rFonts w:ascii="Arial" w:hAnsi="Arial" w:cs="Arial"/>
          <w:i/>
          <w:iCs/>
          <w:sz w:val="21"/>
          <w:szCs w:val="21"/>
        </w:rPr>
        <w:t>,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</w:t>
      </w:r>
      <w:r w:rsidR="009F454B" w:rsidRPr="001A3A64">
        <w:rPr>
          <w:rFonts w:ascii="Arial" w:hAnsi="Arial" w:cs="Arial"/>
          <w:i/>
          <w:iCs/>
          <w:sz w:val="21"/>
          <w:szCs w:val="21"/>
        </w:rPr>
        <w:t>la necessità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della diagnosi precoce e di rend</w:t>
      </w:r>
      <w:r w:rsidR="009F454B" w:rsidRPr="001A3A64">
        <w:rPr>
          <w:rFonts w:ascii="Arial" w:hAnsi="Arial" w:cs="Arial"/>
          <w:i/>
          <w:iCs/>
          <w:sz w:val="21"/>
          <w:szCs w:val="21"/>
        </w:rPr>
        <w:t>ere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i cittadini consapevoli dell’importanza di preservare la salute delle proprie mani”.</w:t>
      </w:r>
    </w:p>
    <w:p w14:paraId="31EFE32E" w14:textId="1483A20A" w:rsidR="009F454B" w:rsidRPr="001A3A64" w:rsidRDefault="009F454B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8EC18BA" w14:textId="30FC8739" w:rsidR="009F454B" w:rsidRPr="005B6066" w:rsidRDefault="00013B98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1A3A64">
        <w:rPr>
          <w:rFonts w:ascii="Arial" w:hAnsi="Arial" w:cs="Arial"/>
          <w:sz w:val="21"/>
          <w:szCs w:val="21"/>
        </w:rPr>
        <w:t>Con questo obiettivo,</w:t>
      </w:r>
      <w:r w:rsidR="009F454B" w:rsidRPr="001A3A64">
        <w:rPr>
          <w:rFonts w:ascii="Arial" w:hAnsi="Arial" w:cs="Arial"/>
          <w:sz w:val="21"/>
          <w:szCs w:val="21"/>
        </w:rPr>
        <w:t xml:space="preserve"> mercoledì </w:t>
      </w:r>
      <w:r w:rsidR="009F454B" w:rsidRPr="001A3A64">
        <w:rPr>
          <w:rFonts w:ascii="Arial" w:hAnsi="Arial" w:cs="Arial"/>
          <w:b/>
          <w:bCs/>
          <w:sz w:val="21"/>
          <w:szCs w:val="21"/>
        </w:rPr>
        <w:t>18 maggio</w:t>
      </w:r>
      <w:r w:rsidR="009F454B" w:rsidRPr="001A3A64">
        <w:rPr>
          <w:rFonts w:ascii="Arial" w:hAnsi="Arial" w:cs="Arial"/>
          <w:sz w:val="21"/>
          <w:szCs w:val="21"/>
        </w:rPr>
        <w:t xml:space="preserve">, </w:t>
      </w:r>
      <w:r w:rsidRPr="001A3A64">
        <w:rPr>
          <w:rFonts w:ascii="Arial" w:hAnsi="Arial" w:cs="Arial"/>
          <w:sz w:val="21"/>
          <w:szCs w:val="21"/>
        </w:rPr>
        <w:t xml:space="preserve">alle ore </w:t>
      </w:r>
      <w:r w:rsidR="00371BDB">
        <w:rPr>
          <w:rFonts w:ascii="Arial" w:hAnsi="Arial" w:cs="Arial"/>
          <w:sz w:val="21"/>
          <w:szCs w:val="21"/>
        </w:rPr>
        <w:t>18.15</w:t>
      </w:r>
      <w:r w:rsidRPr="001A3A64">
        <w:rPr>
          <w:rFonts w:ascii="Arial" w:hAnsi="Arial" w:cs="Arial"/>
          <w:sz w:val="21"/>
          <w:szCs w:val="21"/>
        </w:rPr>
        <w:t xml:space="preserve">, presso </w:t>
      </w:r>
      <w:r w:rsidR="009F454B" w:rsidRPr="001A3A64">
        <w:rPr>
          <w:rFonts w:ascii="Arial" w:hAnsi="Arial" w:cs="Arial"/>
          <w:sz w:val="21"/>
          <w:szCs w:val="21"/>
        </w:rPr>
        <w:t>l’</w:t>
      </w:r>
      <w:r w:rsidR="009F454B" w:rsidRPr="001A3A64">
        <w:rPr>
          <w:rFonts w:ascii="Arial" w:hAnsi="Arial" w:cs="Arial"/>
          <w:b/>
          <w:bCs/>
          <w:sz w:val="21"/>
          <w:szCs w:val="21"/>
        </w:rPr>
        <w:t>Ospedale San Giuseppe di Milano</w:t>
      </w:r>
      <w:r w:rsidRPr="001A3A64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1A3A64">
        <w:rPr>
          <w:rFonts w:ascii="Arial" w:hAnsi="Arial" w:cs="Arial"/>
          <w:sz w:val="21"/>
          <w:szCs w:val="21"/>
        </w:rPr>
        <w:t>MultiMedica</w:t>
      </w:r>
      <w:proofErr w:type="gramEnd"/>
      <w:r w:rsidR="000C452D" w:rsidRPr="001A3A64">
        <w:rPr>
          <w:rFonts w:ascii="Arial" w:hAnsi="Arial" w:cs="Arial"/>
          <w:sz w:val="21"/>
          <w:szCs w:val="21"/>
        </w:rPr>
        <w:t xml:space="preserve"> organizza anche un </w:t>
      </w:r>
      <w:r w:rsidR="000C452D" w:rsidRPr="001A3A64">
        <w:rPr>
          <w:rFonts w:ascii="Arial" w:hAnsi="Arial" w:cs="Arial"/>
          <w:b/>
          <w:bCs/>
          <w:sz w:val="21"/>
          <w:szCs w:val="21"/>
        </w:rPr>
        <w:t>evento informativo rivolto alla popolazione</w:t>
      </w:r>
      <w:r w:rsidR="00363A33" w:rsidRPr="001A3A64">
        <w:rPr>
          <w:rFonts w:ascii="Arial" w:hAnsi="Arial" w:cs="Arial"/>
          <w:sz w:val="21"/>
          <w:szCs w:val="21"/>
        </w:rPr>
        <w:t xml:space="preserve">, durante il quale il professor </w:t>
      </w:r>
      <w:proofErr w:type="spellStart"/>
      <w:r w:rsidR="00363A33" w:rsidRPr="001A3A64">
        <w:rPr>
          <w:rFonts w:ascii="Arial" w:hAnsi="Arial" w:cs="Arial"/>
          <w:sz w:val="21"/>
          <w:szCs w:val="21"/>
        </w:rPr>
        <w:t>Pajardi</w:t>
      </w:r>
      <w:proofErr w:type="spellEnd"/>
      <w:r w:rsidR="00363A33" w:rsidRPr="001A3A64">
        <w:rPr>
          <w:rFonts w:ascii="Arial" w:hAnsi="Arial" w:cs="Arial"/>
          <w:sz w:val="21"/>
          <w:szCs w:val="21"/>
        </w:rPr>
        <w:t xml:space="preserve"> </w:t>
      </w:r>
      <w:r w:rsidR="00E91A59">
        <w:rPr>
          <w:rFonts w:ascii="Arial" w:hAnsi="Arial" w:cs="Arial"/>
          <w:sz w:val="21"/>
          <w:szCs w:val="21"/>
        </w:rPr>
        <w:t>si soffermerà sulle</w:t>
      </w:r>
      <w:r w:rsidR="000A39A0" w:rsidRPr="001A3A64">
        <w:rPr>
          <w:rFonts w:ascii="Arial" w:hAnsi="Arial" w:cs="Arial"/>
          <w:sz w:val="21"/>
          <w:szCs w:val="21"/>
        </w:rPr>
        <w:t xml:space="preserve"> principali patologie della mano, illustrerà i </w:t>
      </w:r>
      <w:r w:rsidRPr="001A3A64">
        <w:rPr>
          <w:rFonts w:ascii="Arial" w:hAnsi="Arial" w:cs="Arial"/>
          <w:sz w:val="21"/>
          <w:szCs w:val="21"/>
        </w:rPr>
        <w:t>campanelli d’allarme a cui prestare attenzione</w:t>
      </w:r>
      <w:r w:rsidR="00E91A59">
        <w:rPr>
          <w:rFonts w:ascii="Arial" w:hAnsi="Arial" w:cs="Arial"/>
          <w:sz w:val="21"/>
          <w:szCs w:val="21"/>
        </w:rPr>
        <w:t xml:space="preserve"> e</w:t>
      </w:r>
      <w:r w:rsidRPr="001A3A64">
        <w:rPr>
          <w:rFonts w:ascii="Arial" w:hAnsi="Arial" w:cs="Arial"/>
          <w:sz w:val="21"/>
          <w:szCs w:val="21"/>
        </w:rPr>
        <w:t xml:space="preserve"> </w:t>
      </w:r>
      <w:r w:rsidRPr="005B6066">
        <w:rPr>
          <w:rFonts w:ascii="Arial" w:hAnsi="Arial" w:cs="Arial"/>
          <w:sz w:val="21"/>
          <w:szCs w:val="21"/>
        </w:rPr>
        <w:t>risponderà alle domande de</w:t>
      </w:r>
      <w:r w:rsidR="00712345" w:rsidRPr="005B6066">
        <w:rPr>
          <w:rFonts w:ascii="Arial" w:hAnsi="Arial" w:cs="Arial"/>
          <w:sz w:val="21"/>
          <w:szCs w:val="21"/>
        </w:rPr>
        <w:t>i presenti</w:t>
      </w:r>
      <w:r w:rsidRPr="005B6066">
        <w:rPr>
          <w:rFonts w:ascii="Arial" w:hAnsi="Arial" w:cs="Arial"/>
          <w:sz w:val="21"/>
          <w:szCs w:val="21"/>
        </w:rPr>
        <w:t xml:space="preserve">. </w:t>
      </w:r>
      <w:r w:rsidR="00712345" w:rsidRPr="005B6066">
        <w:rPr>
          <w:rFonts w:ascii="Arial" w:hAnsi="Arial" w:cs="Arial"/>
          <w:sz w:val="21"/>
          <w:szCs w:val="21"/>
        </w:rPr>
        <w:t>L’accesso all’incontro è su prenotazione, chiamando</w:t>
      </w:r>
      <w:r w:rsidR="00371BDB" w:rsidRPr="005B6066">
        <w:rPr>
          <w:rFonts w:ascii="Arial" w:hAnsi="Arial" w:cs="Arial"/>
          <w:sz w:val="21"/>
          <w:szCs w:val="21"/>
        </w:rPr>
        <w:t xml:space="preserve"> entro il 16 maggio</w:t>
      </w:r>
      <w:r w:rsidR="00712345" w:rsidRPr="005B6066">
        <w:rPr>
          <w:rFonts w:ascii="Arial" w:hAnsi="Arial" w:cs="Arial"/>
          <w:sz w:val="21"/>
          <w:szCs w:val="21"/>
        </w:rPr>
        <w:t xml:space="preserve"> </w:t>
      </w:r>
      <w:r w:rsidR="00371CF5" w:rsidRPr="005B6066">
        <w:rPr>
          <w:rFonts w:ascii="Arial" w:hAnsi="Arial" w:cs="Arial"/>
          <w:sz w:val="21"/>
          <w:szCs w:val="21"/>
        </w:rPr>
        <w:t>lo</w:t>
      </w:r>
      <w:r w:rsidR="00215AEA" w:rsidRPr="005B6066">
        <w:rPr>
          <w:rFonts w:ascii="Arial" w:hAnsi="Arial" w:cs="Arial"/>
          <w:sz w:val="21"/>
          <w:szCs w:val="21"/>
        </w:rPr>
        <w:t xml:space="preserve"> 02 </w:t>
      </w:r>
      <w:r w:rsidR="00371BDB" w:rsidRPr="005B6066">
        <w:rPr>
          <w:rFonts w:ascii="Arial" w:hAnsi="Arial" w:cs="Arial"/>
          <w:sz w:val="21"/>
          <w:szCs w:val="21"/>
        </w:rPr>
        <w:t>86454006</w:t>
      </w:r>
      <w:r w:rsidR="00215AEA" w:rsidRPr="005B6066">
        <w:rPr>
          <w:rFonts w:ascii="Arial" w:hAnsi="Arial" w:cs="Arial"/>
          <w:sz w:val="21"/>
          <w:szCs w:val="21"/>
        </w:rPr>
        <w:t xml:space="preserve">, </w:t>
      </w:r>
      <w:r w:rsidR="007C0EB1" w:rsidRPr="005B6066">
        <w:rPr>
          <w:rFonts w:ascii="Arial" w:hAnsi="Arial" w:cs="Arial"/>
          <w:sz w:val="21"/>
          <w:szCs w:val="21"/>
        </w:rPr>
        <w:t xml:space="preserve">dal lunedì al venerdì, dalle ore </w:t>
      </w:r>
      <w:r w:rsidR="00371BDB" w:rsidRPr="005B6066">
        <w:rPr>
          <w:rFonts w:ascii="Arial" w:hAnsi="Arial" w:cs="Arial"/>
          <w:sz w:val="21"/>
          <w:szCs w:val="21"/>
        </w:rPr>
        <w:t>8</w:t>
      </w:r>
      <w:r w:rsidR="007E7DBA" w:rsidRPr="005B6066">
        <w:rPr>
          <w:rFonts w:ascii="Arial" w:hAnsi="Arial" w:cs="Arial"/>
          <w:sz w:val="21"/>
          <w:szCs w:val="21"/>
        </w:rPr>
        <w:t>:</w:t>
      </w:r>
      <w:r w:rsidR="00371BDB" w:rsidRPr="005B6066">
        <w:rPr>
          <w:rFonts w:ascii="Arial" w:hAnsi="Arial" w:cs="Arial"/>
          <w:sz w:val="21"/>
          <w:szCs w:val="21"/>
        </w:rPr>
        <w:t>15</w:t>
      </w:r>
      <w:r w:rsidR="007C0EB1" w:rsidRPr="005B6066">
        <w:rPr>
          <w:rFonts w:ascii="Arial" w:hAnsi="Arial" w:cs="Arial"/>
          <w:sz w:val="21"/>
          <w:szCs w:val="21"/>
        </w:rPr>
        <w:t xml:space="preserve"> alle </w:t>
      </w:r>
      <w:r w:rsidR="00371BDB" w:rsidRPr="005B6066">
        <w:rPr>
          <w:rFonts w:ascii="Arial" w:hAnsi="Arial" w:cs="Arial"/>
          <w:sz w:val="21"/>
          <w:szCs w:val="21"/>
        </w:rPr>
        <w:t>19</w:t>
      </w:r>
      <w:r w:rsidR="007E7DBA" w:rsidRPr="005B6066">
        <w:rPr>
          <w:rFonts w:ascii="Arial" w:hAnsi="Arial" w:cs="Arial"/>
          <w:sz w:val="21"/>
          <w:szCs w:val="21"/>
        </w:rPr>
        <w:t>:</w:t>
      </w:r>
      <w:r w:rsidR="00371BDB" w:rsidRPr="005B6066">
        <w:rPr>
          <w:rFonts w:ascii="Arial" w:hAnsi="Arial" w:cs="Arial"/>
          <w:sz w:val="21"/>
          <w:szCs w:val="21"/>
        </w:rPr>
        <w:t>15.</w:t>
      </w:r>
      <w:r w:rsidR="00712345" w:rsidRPr="005B6066">
        <w:rPr>
          <w:rFonts w:ascii="Arial" w:hAnsi="Arial" w:cs="Arial"/>
          <w:sz w:val="21"/>
          <w:szCs w:val="21"/>
        </w:rPr>
        <w:t xml:space="preserve"> </w:t>
      </w:r>
    </w:p>
    <w:p w14:paraId="3F2769C7" w14:textId="6611C60A" w:rsidR="005356FD" w:rsidRDefault="005356FD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2E76A2A" w14:textId="1C73F2AF" w:rsidR="005356FD" w:rsidRPr="001A3A64" w:rsidRDefault="005356FD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L’</w:t>
      </w:r>
      <w:r w:rsidRPr="003519B6">
        <w:rPr>
          <w:rFonts w:ascii="Arial" w:hAnsi="Arial" w:cs="Arial"/>
          <w:b/>
          <w:bCs/>
          <w:sz w:val="21"/>
          <w:szCs w:val="21"/>
        </w:rPr>
        <w:t>Unità Operativa Universitaria di Chirurgia e Riabilitazione della mano</w:t>
      </w:r>
      <w:r>
        <w:rPr>
          <w:rFonts w:ascii="Arial" w:hAnsi="Arial" w:cs="Arial"/>
          <w:sz w:val="21"/>
          <w:szCs w:val="21"/>
        </w:rPr>
        <w:t xml:space="preserve"> </w:t>
      </w:r>
      <w:r w:rsidRPr="003519B6">
        <w:rPr>
          <w:rFonts w:ascii="Arial" w:hAnsi="Arial" w:cs="Arial"/>
          <w:b/>
          <w:bCs/>
          <w:sz w:val="21"/>
          <w:szCs w:val="21"/>
        </w:rPr>
        <w:t xml:space="preserve">del Gruppo </w:t>
      </w:r>
      <w:proofErr w:type="gramStart"/>
      <w:r w:rsidRPr="003519B6">
        <w:rPr>
          <w:rFonts w:ascii="Arial" w:hAnsi="Arial" w:cs="Arial"/>
          <w:b/>
          <w:bCs/>
          <w:sz w:val="21"/>
          <w:szCs w:val="21"/>
        </w:rPr>
        <w:t>MultiMedica</w:t>
      </w:r>
      <w:proofErr w:type="gramEnd"/>
      <w:r>
        <w:rPr>
          <w:rFonts w:ascii="Arial" w:hAnsi="Arial" w:cs="Arial"/>
          <w:sz w:val="21"/>
          <w:szCs w:val="21"/>
        </w:rPr>
        <w:t xml:space="preserve"> da </w:t>
      </w:r>
      <w:r w:rsidRPr="003519B6">
        <w:rPr>
          <w:rFonts w:ascii="Arial" w:hAnsi="Arial" w:cs="Arial"/>
          <w:b/>
          <w:bCs/>
          <w:sz w:val="21"/>
          <w:szCs w:val="21"/>
        </w:rPr>
        <w:t>26 anni</w:t>
      </w:r>
      <w:r>
        <w:rPr>
          <w:rFonts w:ascii="Arial" w:hAnsi="Arial" w:cs="Arial"/>
          <w:sz w:val="21"/>
          <w:szCs w:val="21"/>
        </w:rPr>
        <w:t xml:space="preserve"> si occupa di </w:t>
      </w:r>
      <w:r w:rsidRPr="003519B6">
        <w:rPr>
          <w:rFonts w:ascii="Arial" w:hAnsi="Arial" w:cs="Arial"/>
          <w:b/>
          <w:bCs/>
          <w:sz w:val="21"/>
          <w:szCs w:val="21"/>
        </w:rPr>
        <w:t>problematiche dell’arto superiore di carattere degenerativo, malformativo o traumatico</w:t>
      </w:r>
      <w:r w:rsidR="00817FAF">
        <w:rPr>
          <w:rFonts w:ascii="Arial" w:hAnsi="Arial" w:cs="Arial"/>
          <w:sz w:val="21"/>
          <w:szCs w:val="21"/>
        </w:rPr>
        <w:t xml:space="preserve">. </w:t>
      </w:r>
      <w:r w:rsidR="00817FAF" w:rsidRPr="005B6066">
        <w:rPr>
          <w:rFonts w:ascii="Arial" w:hAnsi="Arial" w:cs="Arial"/>
          <w:sz w:val="21"/>
          <w:szCs w:val="21"/>
        </w:rPr>
        <w:t xml:space="preserve">È un </w:t>
      </w:r>
      <w:r w:rsidR="00371BDB" w:rsidRPr="005B6066">
        <w:rPr>
          <w:rFonts w:ascii="Arial" w:hAnsi="Arial" w:cs="Arial"/>
          <w:sz w:val="21"/>
          <w:szCs w:val="21"/>
        </w:rPr>
        <w:t>riferimento nazionale</w:t>
      </w:r>
      <w:r w:rsidR="00817FAF" w:rsidRPr="005B6066">
        <w:rPr>
          <w:rFonts w:ascii="Arial" w:hAnsi="Arial" w:cs="Arial"/>
          <w:sz w:val="21"/>
          <w:szCs w:val="21"/>
        </w:rPr>
        <w:t xml:space="preserve"> che esegue </w:t>
      </w:r>
      <w:r w:rsidR="00E91A59" w:rsidRPr="005B6066">
        <w:rPr>
          <w:rFonts w:ascii="Arial" w:hAnsi="Arial" w:cs="Arial"/>
          <w:sz w:val="21"/>
          <w:szCs w:val="21"/>
        </w:rPr>
        <w:t>oltre</w:t>
      </w:r>
      <w:r w:rsidR="00817FAF" w:rsidRPr="005B6066">
        <w:rPr>
          <w:rFonts w:ascii="Arial" w:hAnsi="Arial" w:cs="Arial"/>
          <w:b/>
          <w:bCs/>
          <w:sz w:val="21"/>
          <w:szCs w:val="21"/>
        </w:rPr>
        <w:t xml:space="preserve"> 8.000 interventi 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all’anno</w:t>
      </w:r>
      <w:r w:rsidR="00817FAF">
        <w:rPr>
          <w:rFonts w:ascii="Arial" w:hAnsi="Arial" w:cs="Arial"/>
          <w:sz w:val="21"/>
          <w:szCs w:val="21"/>
        </w:rPr>
        <w:t xml:space="preserve">. All’interno del reparto è presente anche </w:t>
      </w:r>
      <w:r w:rsidR="00132C0B">
        <w:rPr>
          <w:rFonts w:ascii="Arial" w:hAnsi="Arial" w:cs="Arial"/>
          <w:sz w:val="21"/>
          <w:szCs w:val="21"/>
        </w:rPr>
        <w:t>un’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 xml:space="preserve">Unità </w:t>
      </w:r>
      <w:r w:rsidR="00132C0B" w:rsidRPr="003519B6">
        <w:rPr>
          <w:rFonts w:ascii="Arial" w:hAnsi="Arial" w:cs="Arial"/>
          <w:b/>
          <w:bCs/>
          <w:sz w:val="21"/>
          <w:szCs w:val="21"/>
        </w:rPr>
        <w:t>dedicata a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lla mano pediatrica</w:t>
      </w:r>
      <w:r w:rsidR="00817FAF">
        <w:rPr>
          <w:rFonts w:ascii="Arial" w:hAnsi="Arial" w:cs="Arial"/>
          <w:sz w:val="21"/>
          <w:szCs w:val="21"/>
        </w:rPr>
        <w:t xml:space="preserve">, la più grande in Europa, che ogni anno </w:t>
      </w:r>
      <w:r w:rsidR="00EB2C96">
        <w:rPr>
          <w:rFonts w:ascii="Arial" w:hAnsi="Arial" w:cs="Arial"/>
          <w:sz w:val="21"/>
          <w:szCs w:val="21"/>
        </w:rPr>
        <w:t>prende in carico circa</w:t>
      </w:r>
      <w:r w:rsidR="006D54EF">
        <w:rPr>
          <w:rFonts w:ascii="Arial" w:hAnsi="Arial" w:cs="Arial"/>
          <w:sz w:val="21"/>
          <w:szCs w:val="21"/>
        </w:rPr>
        <w:t xml:space="preserve"> 1.900 bambini e</w:t>
      </w:r>
      <w:r w:rsidR="00EB2C96">
        <w:rPr>
          <w:rFonts w:ascii="Arial" w:hAnsi="Arial" w:cs="Arial"/>
          <w:sz w:val="21"/>
          <w:szCs w:val="21"/>
        </w:rPr>
        <w:t xml:space="preserve">d effettua 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350</w:t>
      </w:r>
      <w:r w:rsidR="00EB2C96" w:rsidRPr="003519B6">
        <w:rPr>
          <w:rFonts w:ascii="Arial" w:hAnsi="Arial" w:cs="Arial"/>
          <w:b/>
          <w:bCs/>
          <w:sz w:val="21"/>
          <w:szCs w:val="21"/>
        </w:rPr>
        <w:t xml:space="preserve"> operazioni di microchirurgia</w:t>
      </w:r>
      <w:r w:rsidR="00817FAF">
        <w:rPr>
          <w:rFonts w:ascii="Arial" w:hAnsi="Arial" w:cs="Arial"/>
          <w:sz w:val="21"/>
          <w:szCs w:val="21"/>
        </w:rPr>
        <w:t>.</w:t>
      </w:r>
    </w:p>
    <w:p w14:paraId="0AADA0FA" w14:textId="4205534A" w:rsidR="001D2D38" w:rsidRPr="001A3A64" w:rsidRDefault="001D2D38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5B847AB" w14:textId="141498D6" w:rsidR="008313CD" w:rsidRDefault="00817FAF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Una delle patologie</w:t>
      </w:r>
      <w:r w:rsidR="00EB2C96">
        <w:rPr>
          <w:rFonts w:ascii="Arial" w:hAnsi="Arial" w:cs="Arial"/>
          <w:sz w:val="21"/>
          <w:szCs w:val="21"/>
        </w:rPr>
        <w:t xml:space="preserve"> di cui si parlerà durante gli appuntamenti del 18 e del 2</w:t>
      </w:r>
      <w:r w:rsidR="00E076F2">
        <w:rPr>
          <w:rFonts w:ascii="Arial" w:hAnsi="Arial" w:cs="Arial"/>
          <w:sz w:val="21"/>
          <w:szCs w:val="21"/>
        </w:rPr>
        <w:t>1</w:t>
      </w:r>
      <w:r w:rsidR="00EB2C96">
        <w:rPr>
          <w:rFonts w:ascii="Arial" w:hAnsi="Arial" w:cs="Arial"/>
          <w:sz w:val="21"/>
          <w:szCs w:val="21"/>
        </w:rPr>
        <w:t xml:space="preserve"> maggio è la</w:t>
      </w:r>
      <w:r>
        <w:rPr>
          <w:rFonts w:ascii="Arial" w:hAnsi="Arial" w:cs="Arial"/>
          <w:sz w:val="21"/>
          <w:szCs w:val="21"/>
        </w:rPr>
        <w:t xml:space="preserve"> </w:t>
      </w:r>
      <w:r w:rsidR="00EB2C96" w:rsidRPr="00FB04BC">
        <w:rPr>
          <w:rFonts w:ascii="Arial" w:hAnsi="Arial" w:cs="Arial"/>
          <w:b/>
          <w:bCs/>
          <w:sz w:val="21"/>
          <w:szCs w:val="21"/>
        </w:rPr>
        <w:t>sindrome del tunnel carpale</w:t>
      </w:r>
      <w:r w:rsidR="00EB2C96">
        <w:rPr>
          <w:rFonts w:ascii="Arial" w:hAnsi="Arial" w:cs="Arial"/>
          <w:sz w:val="21"/>
          <w:szCs w:val="21"/>
        </w:rPr>
        <w:t>,</w:t>
      </w:r>
      <w:r w:rsidR="00EB2C96" w:rsidRPr="001A3A64">
        <w:rPr>
          <w:rFonts w:ascii="Arial" w:hAnsi="Arial" w:cs="Arial"/>
          <w:sz w:val="21"/>
          <w:szCs w:val="21"/>
        </w:rPr>
        <w:t xml:space="preserve"> </w:t>
      </w:r>
      <w:r w:rsidR="00EB2C96">
        <w:rPr>
          <w:rFonts w:ascii="Arial" w:hAnsi="Arial" w:cs="Arial"/>
          <w:sz w:val="21"/>
          <w:szCs w:val="21"/>
        </w:rPr>
        <w:t>i</w:t>
      </w:r>
      <w:r w:rsidR="00EB5D83" w:rsidRPr="001A3A64">
        <w:rPr>
          <w:rFonts w:ascii="Arial" w:hAnsi="Arial" w:cs="Arial"/>
          <w:sz w:val="21"/>
          <w:szCs w:val="21"/>
        </w:rPr>
        <w:t xml:space="preserve">l disturbo alla mano in assoluto più ricorrente </w:t>
      </w:r>
      <w:r w:rsidR="00812825">
        <w:rPr>
          <w:rFonts w:ascii="Arial" w:hAnsi="Arial" w:cs="Arial"/>
          <w:sz w:val="21"/>
          <w:szCs w:val="21"/>
        </w:rPr>
        <w:t>tra la popolazione</w:t>
      </w:r>
      <w:r w:rsidR="001D69DD" w:rsidRPr="001A3A64">
        <w:rPr>
          <w:rFonts w:ascii="Arial" w:hAnsi="Arial" w:cs="Arial"/>
          <w:sz w:val="21"/>
          <w:szCs w:val="21"/>
        </w:rPr>
        <w:t xml:space="preserve">. Comporta formicolio notturno, un’alterata sensibilità dei polpastrelli e fitte dolorose. </w:t>
      </w:r>
      <w:r w:rsidR="00D946CA" w:rsidRPr="001A3A64">
        <w:rPr>
          <w:rFonts w:ascii="Arial" w:hAnsi="Arial" w:cs="Arial"/>
          <w:sz w:val="21"/>
          <w:szCs w:val="21"/>
        </w:rPr>
        <w:t>Oggi è possibile risolvere il problema intervenendo per via endoscopica</w:t>
      </w:r>
      <w:r w:rsidR="00BF3800">
        <w:rPr>
          <w:rFonts w:ascii="Arial" w:hAnsi="Arial" w:cs="Arial"/>
          <w:sz w:val="21"/>
          <w:szCs w:val="21"/>
        </w:rPr>
        <w:t>, con una piccola incisione sul polso di 5 mm e un rapido recupero post</w:t>
      </w:r>
      <w:r w:rsidR="0034264A">
        <w:rPr>
          <w:rFonts w:ascii="Arial" w:hAnsi="Arial" w:cs="Arial"/>
          <w:sz w:val="21"/>
          <w:szCs w:val="21"/>
        </w:rPr>
        <w:t>-</w:t>
      </w:r>
      <w:r w:rsidR="00BF3800">
        <w:rPr>
          <w:rFonts w:ascii="Arial" w:hAnsi="Arial" w:cs="Arial"/>
          <w:sz w:val="21"/>
          <w:szCs w:val="21"/>
        </w:rPr>
        <w:t>operatorio</w:t>
      </w:r>
      <w:r w:rsidR="00D946CA" w:rsidRPr="001A3A64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D946CA" w:rsidRPr="001A3A64">
        <w:rPr>
          <w:rFonts w:ascii="Arial" w:hAnsi="Arial" w:cs="Arial"/>
          <w:sz w:val="21"/>
          <w:szCs w:val="21"/>
        </w:rPr>
        <w:t>MultiMedica</w:t>
      </w:r>
      <w:proofErr w:type="gramEnd"/>
      <w:r w:rsidR="00D946CA" w:rsidRPr="001A3A64">
        <w:rPr>
          <w:rFonts w:ascii="Arial" w:hAnsi="Arial" w:cs="Arial"/>
          <w:sz w:val="21"/>
          <w:szCs w:val="21"/>
        </w:rPr>
        <w:t xml:space="preserve"> conta in proposito la più alta casistica mondiale, con oltre 60.000 operazioni</w:t>
      </w:r>
      <w:r w:rsidR="008324B8">
        <w:rPr>
          <w:rFonts w:ascii="Arial" w:hAnsi="Arial" w:cs="Arial"/>
          <w:sz w:val="21"/>
          <w:szCs w:val="21"/>
        </w:rPr>
        <w:t xml:space="preserve"> </w:t>
      </w:r>
      <w:r w:rsidR="002C1A8E">
        <w:rPr>
          <w:rFonts w:ascii="Arial" w:hAnsi="Arial" w:cs="Arial"/>
          <w:sz w:val="21"/>
          <w:szCs w:val="21"/>
        </w:rPr>
        <w:t xml:space="preserve">eseguite negli ultimi </w:t>
      </w:r>
      <w:r w:rsidR="008324B8">
        <w:rPr>
          <w:rFonts w:ascii="Arial" w:hAnsi="Arial" w:cs="Arial"/>
          <w:sz w:val="21"/>
          <w:szCs w:val="21"/>
        </w:rPr>
        <w:t>26 anni</w:t>
      </w:r>
      <w:r w:rsidR="00D946CA" w:rsidRPr="001A3A64">
        <w:rPr>
          <w:rFonts w:ascii="Arial" w:hAnsi="Arial" w:cs="Arial"/>
          <w:sz w:val="21"/>
          <w:szCs w:val="21"/>
        </w:rPr>
        <w:t>.</w:t>
      </w:r>
      <w:r w:rsidR="00132C0B">
        <w:rPr>
          <w:rFonts w:ascii="Arial" w:hAnsi="Arial" w:cs="Arial"/>
          <w:sz w:val="21"/>
          <w:szCs w:val="21"/>
        </w:rPr>
        <w:t xml:space="preserve"> Altri disturbi molto diffusi sono </w:t>
      </w:r>
      <w:r w:rsidR="00132C0B" w:rsidRPr="00132C0B">
        <w:rPr>
          <w:rFonts w:ascii="Arial" w:hAnsi="Arial" w:cs="Arial"/>
          <w:sz w:val="21"/>
          <w:szCs w:val="21"/>
        </w:rPr>
        <w:t>l’</w:t>
      </w:r>
      <w:r w:rsidR="00132C0B" w:rsidRPr="0005382A">
        <w:rPr>
          <w:rFonts w:ascii="Arial" w:hAnsi="Arial" w:cs="Arial"/>
          <w:b/>
          <w:bCs/>
          <w:sz w:val="21"/>
          <w:szCs w:val="21"/>
        </w:rPr>
        <w:t>artrosi trapezio metacarpica</w:t>
      </w:r>
      <w:r w:rsidR="00132C0B" w:rsidRPr="00132C0B">
        <w:rPr>
          <w:rFonts w:ascii="Arial" w:hAnsi="Arial" w:cs="Arial"/>
          <w:sz w:val="21"/>
          <w:szCs w:val="21"/>
        </w:rPr>
        <w:t>, causata dall’usura dell’articolazione alla base del pollice e caratterizzata da dolore nella presa</w:t>
      </w:r>
      <w:r w:rsidR="00132C0B">
        <w:rPr>
          <w:rFonts w:ascii="Arial" w:hAnsi="Arial" w:cs="Arial"/>
          <w:sz w:val="21"/>
          <w:szCs w:val="21"/>
        </w:rPr>
        <w:t>, e</w:t>
      </w:r>
      <w:r w:rsidR="00132C0B" w:rsidRPr="00132C0B">
        <w:rPr>
          <w:rFonts w:ascii="Arial" w:hAnsi="Arial" w:cs="Arial"/>
          <w:sz w:val="21"/>
          <w:szCs w:val="21"/>
        </w:rPr>
        <w:t xml:space="preserve"> </w:t>
      </w:r>
      <w:r w:rsidR="00132C0B">
        <w:rPr>
          <w:rFonts w:ascii="Arial" w:hAnsi="Arial" w:cs="Arial"/>
          <w:sz w:val="21"/>
          <w:szCs w:val="21"/>
        </w:rPr>
        <w:t xml:space="preserve">il </w:t>
      </w:r>
      <w:r w:rsidR="00132C0B" w:rsidRPr="0005382A">
        <w:rPr>
          <w:rFonts w:ascii="Arial" w:hAnsi="Arial" w:cs="Arial"/>
          <w:b/>
          <w:bCs/>
          <w:sz w:val="21"/>
          <w:szCs w:val="21"/>
        </w:rPr>
        <w:t>dito a scatto</w:t>
      </w:r>
      <w:r w:rsidR="00132C0B" w:rsidRPr="00132C0B">
        <w:rPr>
          <w:rFonts w:ascii="Arial" w:hAnsi="Arial" w:cs="Arial"/>
          <w:sz w:val="21"/>
          <w:szCs w:val="21"/>
        </w:rPr>
        <w:t>, in cui i tendini flessori infiammati si gonfiano e fanno fatica a scorrere all’interno delle loro pulegge.</w:t>
      </w:r>
      <w:r w:rsidR="00132C0B" w:rsidRPr="00132C0B">
        <w:t xml:space="preserve"> </w:t>
      </w:r>
      <w:r w:rsidR="00132C0B" w:rsidRPr="00132C0B">
        <w:rPr>
          <w:rFonts w:ascii="Arial" w:hAnsi="Arial" w:cs="Arial"/>
          <w:sz w:val="21"/>
          <w:szCs w:val="21"/>
        </w:rPr>
        <w:t xml:space="preserve">In </w:t>
      </w:r>
      <w:r w:rsidR="00132C0B" w:rsidRPr="00132C0B">
        <w:rPr>
          <w:rFonts w:ascii="Arial" w:hAnsi="Arial" w:cs="Arial"/>
          <w:sz w:val="21"/>
          <w:szCs w:val="21"/>
        </w:rPr>
        <w:lastRenderedPageBreak/>
        <w:t>entrambi i casi il trattamento elettivo non è chirurgico ma conservativo, con l’impiego di tutori personalizzati sul singolo paziente.</w:t>
      </w:r>
    </w:p>
    <w:p w14:paraId="577300B9" w14:textId="77777777" w:rsidR="00AE7D19" w:rsidRDefault="00AE7D19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0B24F6EC" w14:textId="3B886482" w:rsidR="007E5CB3" w:rsidRDefault="00364ABB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34264A">
        <w:rPr>
          <w:rFonts w:ascii="Arial" w:hAnsi="Arial" w:cs="Arial"/>
          <w:b/>
          <w:bCs/>
          <w:sz w:val="21"/>
          <w:szCs w:val="21"/>
        </w:rPr>
        <w:t>Spesso l’esordio di queste patologie si accompagna alla comparsa di alcuni segnali</w:t>
      </w:r>
      <w:r>
        <w:rPr>
          <w:rFonts w:ascii="Arial" w:hAnsi="Arial" w:cs="Arial"/>
          <w:sz w:val="21"/>
          <w:szCs w:val="21"/>
        </w:rPr>
        <w:t xml:space="preserve">: la </w:t>
      </w:r>
      <w:r w:rsidR="007E5CB3">
        <w:rPr>
          <w:rFonts w:ascii="Arial" w:hAnsi="Arial" w:cs="Arial"/>
          <w:sz w:val="21"/>
          <w:szCs w:val="21"/>
        </w:rPr>
        <w:t>percezione</w:t>
      </w:r>
      <w:r>
        <w:rPr>
          <w:rFonts w:ascii="Arial" w:hAnsi="Arial" w:cs="Arial"/>
          <w:sz w:val="21"/>
          <w:szCs w:val="21"/>
        </w:rPr>
        <w:t xml:space="preserve"> di qualcosa che si discosta dalla norma, </w:t>
      </w:r>
      <w:r w:rsidRPr="00364ABB">
        <w:rPr>
          <w:rFonts w:ascii="Arial" w:hAnsi="Arial" w:cs="Arial"/>
          <w:sz w:val="21"/>
          <w:szCs w:val="21"/>
        </w:rPr>
        <w:t>non necessariamente un dolore</w:t>
      </w:r>
      <w:r w:rsidR="007E5CB3">
        <w:rPr>
          <w:rFonts w:ascii="Arial" w:hAnsi="Arial" w:cs="Arial"/>
          <w:sz w:val="21"/>
          <w:szCs w:val="21"/>
        </w:rPr>
        <w:t>, la sensazione di avere meno</w:t>
      </w:r>
      <w:r w:rsidRPr="00364ABB">
        <w:rPr>
          <w:rFonts w:ascii="Arial" w:hAnsi="Arial" w:cs="Arial"/>
          <w:sz w:val="21"/>
          <w:szCs w:val="21"/>
        </w:rPr>
        <w:t xml:space="preserve"> destrezza, meno forza nella presa fine</w:t>
      </w:r>
      <w:r w:rsidR="007E5CB3">
        <w:rPr>
          <w:rFonts w:ascii="Arial" w:hAnsi="Arial" w:cs="Arial"/>
          <w:sz w:val="21"/>
          <w:szCs w:val="21"/>
        </w:rPr>
        <w:t xml:space="preserve">. </w:t>
      </w:r>
      <w:r w:rsidR="007E5CB3">
        <w:rPr>
          <w:rFonts w:ascii="Arial" w:hAnsi="Arial" w:cs="Arial"/>
          <w:i/>
          <w:iCs/>
          <w:sz w:val="21"/>
          <w:szCs w:val="21"/>
        </w:rPr>
        <w:t>“Si tratta di piccole alterazioni che dovrebbero indurre il paziente a sottoporsi a una visita di controllo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con un chirurgo esperto della mano</w:t>
      </w:r>
      <w:r w:rsidR="00E75C7D">
        <w:rPr>
          <w:rFonts w:ascii="Arial" w:hAnsi="Arial" w:cs="Arial"/>
          <w:i/>
          <w:iCs/>
          <w:sz w:val="21"/>
          <w:szCs w:val="21"/>
        </w:rPr>
        <w:t xml:space="preserve"> e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a v</w:t>
      </w:r>
      <w:r w:rsidR="007E5CB3">
        <w:rPr>
          <w:rFonts w:ascii="Arial" w:hAnsi="Arial" w:cs="Arial"/>
          <w:i/>
          <w:iCs/>
          <w:sz w:val="21"/>
          <w:szCs w:val="21"/>
        </w:rPr>
        <w:t xml:space="preserve">oler </w:t>
      </w:r>
      <w:r w:rsidR="005F32DF">
        <w:rPr>
          <w:rFonts w:ascii="Arial" w:hAnsi="Arial" w:cs="Arial"/>
          <w:i/>
          <w:iCs/>
          <w:sz w:val="21"/>
          <w:szCs w:val="21"/>
        </w:rPr>
        <w:t>approfondire il problema</w:t>
      </w:r>
      <w:r w:rsidR="00E75C7D">
        <w:rPr>
          <w:rFonts w:ascii="Arial" w:hAnsi="Arial" w:cs="Arial"/>
          <w:i/>
          <w:iCs/>
          <w:sz w:val="21"/>
          <w:szCs w:val="21"/>
        </w:rPr>
        <w:t xml:space="preserve">. Non bisogna </w:t>
      </w:r>
      <w:r w:rsidR="007E5CB3">
        <w:rPr>
          <w:rFonts w:ascii="Arial" w:hAnsi="Arial" w:cs="Arial"/>
          <w:i/>
          <w:iCs/>
          <w:sz w:val="21"/>
          <w:szCs w:val="21"/>
        </w:rPr>
        <w:t>rassegnarsi al luogo comune che artrosi o altri disturbi della mano siano inevitabili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con il progredire dell’età o per altre condizioni come la menopausa, la gravidanza o il fatto di svolgere un determinato lavoro. </w:t>
      </w:r>
      <w:r w:rsidR="00C5328A">
        <w:rPr>
          <w:rFonts w:ascii="Arial" w:hAnsi="Arial" w:cs="Arial"/>
          <w:i/>
          <w:iCs/>
          <w:sz w:val="21"/>
          <w:szCs w:val="21"/>
        </w:rPr>
        <w:t>Nell</w:t>
      </w:r>
      <w:r w:rsidR="00E31BAE">
        <w:rPr>
          <w:rFonts w:ascii="Arial" w:hAnsi="Arial" w:cs="Arial"/>
          <w:i/>
          <w:iCs/>
          <w:sz w:val="21"/>
          <w:szCs w:val="21"/>
        </w:rPr>
        <w:t xml:space="preserve">a 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giornata del 21 maggio </w:t>
      </w:r>
      <w:r w:rsidR="00E31BAE">
        <w:rPr>
          <w:rFonts w:ascii="Arial" w:hAnsi="Arial" w:cs="Arial"/>
          <w:i/>
          <w:iCs/>
          <w:sz w:val="21"/>
          <w:szCs w:val="21"/>
        </w:rPr>
        <w:t>saremo a disposizione proprio di chi è alle prese con questi primi disturbi</w:t>
      </w:r>
      <w:r w:rsidR="00EB56C6">
        <w:rPr>
          <w:rFonts w:ascii="Arial" w:hAnsi="Arial" w:cs="Arial"/>
          <w:i/>
          <w:iCs/>
          <w:sz w:val="21"/>
          <w:szCs w:val="21"/>
        </w:rPr>
        <w:t xml:space="preserve"> e lo faremo in un setting inedito, in Brera, un luogo in cui la performance della mano è quantomai importante”, </w:t>
      </w:r>
      <w:r w:rsidR="00EB56C6" w:rsidRPr="00EB56C6">
        <w:rPr>
          <w:rFonts w:ascii="Arial" w:hAnsi="Arial" w:cs="Arial"/>
          <w:sz w:val="21"/>
          <w:szCs w:val="21"/>
        </w:rPr>
        <w:t xml:space="preserve">conclude </w:t>
      </w:r>
      <w:proofErr w:type="spellStart"/>
      <w:r w:rsidR="00EB56C6" w:rsidRPr="00EB56C6">
        <w:rPr>
          <w:rFonts w:ascii="Arial" w:hAnsi="Arial" w:cs="Arial"/>
          <w:sz w:val="21"/>
          <w:szCs w:val="21"/>
        </w:rPr>
        <w:t>Pajardi</w:t>
      </w:r>
      <w:proofErr w:type="spellEnd"/>
      <w:r w:rsidR="00EB56C6" w:rsidRPr="00EB56C6">
        <w:rPr>
          <w:rFonts w:ascii="Arial" w:hAnsi="Arial" w:cs="Arial"/>
          <w:sz w:val="21"/>
          <w:szCs w:val="21"/>
        </w:rPr>
        <w:t>.</w:t>
      </w:r>
    </w:p>
    <w:p w14:paraId="4E6D685D" w14:textId="5649A900" w:rsidR="00EB56C6" w:rsidRDefault="00EB56C6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EEEB2CC" w14:textId="6C055878" w:rsidR="00895BE3" w:rsidRPr="00EB56C6" w:rsidRDefault="00895BE3" w:rsidP="0092740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bookmarkStart w:id="0" w:name="_Hlk102037899"/>
      <w:r>
        <w:rPr>
          <w:rFonts w:ascii="Arial" w:hAnsi="Arial" w:cs="Arial"/>
          <w:i/>
          <w:iCs/>
          <w:sz w:val="21"/>
          <w:szCs w:val="21"/>
        </w:rPr>
        <w:t xml:space="preserve">“Come di consueto l’Accademia di Brera, in sintonia con altri </w:t>
      </w:r>
      <w:r w:rsidR="005B6066"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tenei della città, si rende disponibile per i servizi socio-sanitari e del terzo settore a favore della cittadinanza”, </w:t>
      </w:r>
      <w:r w:rsidRPr="00895BE3">
        <w:rPr>
          <w:rFonts w:ascii="Arial" w:hAnsi="Arial" w:cs="Arial"/>
          <w:iCs/>
          <w:sz w:val="21"/>
          <w:szCs w:val="21"/>
        </w:rPr>
        <w:t xml:space="preserve">afferma il </w:t>
      </w:r>
      <w:r w:rsidR="005B6066">
        <w:rPr>
          <w:rFonts w:ascii="Arial" w:hAnsi="Arial" w:cs="Arial"/>
          <w:iCs/>
          <w:sz w:val="21"/>
          <w:szCs w:val="21"/>
        </w:rPr>
        <w:t>p</w:t>
      </w:r>
      <w:r w:rsidRPr="00895BE3">
        <w:rPr>
          <w:rFonts w:ascii="Arial" w:hAnsi="Arial" w:cs="Arial"/>
          <w:iCs/>
          <w:sz w:val="21"/>
          <w:szCs w:val="21"/>
        </w:rPr>
        <w:t xml:space="preserve">rof. </w:t>
      </w:r>
      <w:r w:rsidRPr="006B38BD">
        <w:rPr>
          <w:rFonts w:ascii="Arial" w:hAnsi="Arial" w:cs="Arial"/>
          <w:b/>
          <w:iCs/>
          <w:sz w:val="21"/>
          <w:szCs w:val="21"/>
        </w:rPr>
        <w:t>Stefano Pizzi</w:t>
      </w:r>
      <w:r w:rsidR="00927401">
        <w:rPr>
          <w:rFonts w:ascii="Arial" w:hAnsi="Arial" w:cs="Arial"/>
          <w:bCs/>
          <w:iCs/>
          <w:sz w:val="21"/>
          <w:szCs w:val="21"/>
        </w:rPr>
        <w:t xml:space="preserve">, </w:t>
      </w:r>
      <w:r w:rsidR="00927401" w:rsidRPr="00927401">
        <w:rPr>
          <w:rFonts w:ascii="Arial" w:hAnsi="Arial" w:cs="Arial"/>
          <w:iCs/>
          <w:sz w:val="21"/>
          <w:szCs w:val="21"/>
        </w:rPr>
        <w:t>Titolare Cattedra di Pittura</w:t>
      </w:r>
      <w:r w:rsidR="00927401">
        <w:rPr>
          <w:rFonts w:ascii="Arial" w:hAnsi="Arial" w:cs="Arial"/>
          <w:iCs/>
          <w:sz w:val="21"/>
          <w:szCs w:val="21"/>
        </w:rPr>
        <w:t xml:space="preserve">, </w:t>
      </w:r>
      <w:r w:rsidR="00927401" w:rsidRPr="00927401">
        <w:rPr>
          <w:rFonts w:ascii="Arial" w:hAnsi="Arial" w:cs="Arial"/>
          <w:iCs/>
          <w:sz w:val="21"/>
          <w:szCs w:val="21"/>
        </w:rPr>
        <w:t>addetto alle Relazioni Esterne</w:t>
      </w:r>
      <w:r w:rsidR="00927401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dell’Accademia di Belle Arti di Brera</w:t>
      </w:r>
      <w:r w:rsidR="00963A44">
        <w:rPr>
          <w:rFonts w:ascii="Arial" w:hAnsi="Arial" w:cs="Arial"/>
          <w:iCs/>
          <w:sz w:val="21"/>
          <w:szCs w:val="21"/>
        </w:rPr>
        <w:t>.</w:t>
      </w:r>
    </w:p>
    <w:bookmarkEnd w:id="0"/>
    <w:p w14:paraId="32FBED8C" w14:textId="77777777" w:rsidR="007E5CB3" w:rsidRDefault="007E5CB3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8769A42" w14:textId="6C7782A9" w:rsidR="00C653A0" w:rsidRPr="00C653A0" w:rsidRDefault="008324B8" w:rsidP="00431ECD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="00E5590F">
        <w:rPr>
          <w:rFonts w:ascii="Arial" w:hAnsi="Arial" w:cs="Arial"/>
          <w:i/>
          <w:iCs/>
          <w:sz w:val="21"/>
          <w:szCs w:val="21"/>
        </w:rPr>
        <w:t xml:space="preserve">Sul connubio vincente tra salute e arte </w:t>
      </w:r>
      <w:r w:rsidR="00F87D78">
        <w:rPr>
          <w:rFonts w:ascii="Arial" w:hAnsi="Arial" w:cs="Arial"/>
          <w:i/>
          <w:iCs/>
          <w:sz w:val="21"/>
          <w:szCs w:val="21"/>
        </w:rPr>
        <w:t>punt</w:t>
      </w:r>
      <w:r w:rsidR="00AF0D9B">
        <w:rPr>
          <w:rFonts w:ascii="Arial" w:hAnsi="Arial" w:cs="Arial"/>
          <w:i/>
          <w:iCs/>
          <w:sz w:val="21"/>
          <w:szCs w:val="21"/>
        </w:rPr>
        <w:t>i</w:t>
      </w:r>
      <w:r w:rsidR="00F87D78">
        <w:rPr>
          <w:rFonts w:ascii="Arial" w:hAnsi="Arial" w:cs="Arial"/>
          <w:i/>
          <w:iCs/>
          <w:sz w:val="21"/>
          <w:szCs w:val="21"/>
        </w:rPr>
        <w:t>a</w:t>
      </w:r>
      <w:r w:rsidR="00AF0D9B">
        <w:rPr>
          <w:rFonts w:ascii="Arial" w:hAnsi="Arial" w:cs="Arial"/>
          <w:i/>
          <w:iCs/>
          <w:sz w:val="21"/>
          <w:szCs w:val="21"/>
        </w:rPr>
        <w:t>m</w:t>
      </w:r>
      <w:r w:rsidR="00F87D78">
        <w:rPr>
          <w:rFonts w:ascii="Arial" w:hAnsi="Arial" w:cs="Arial"/>
          <w:i/>
          <w:iCs/>
          <w:sz w:val="21"/>
          <w:szCs w:val="21"/>
        </w:rPr>
        <w:t>o</w:t>
      </w:r>
      <w:r w:rsidR="00E5590F">
        <w:rPr>
          <w:rFonts w:ascii="Arial" w:hAnsi="Arial" w:cs="Arial"/>
          <w:i/>
          <w:iCs/>
          <w:sz w:val="21"/>
          <w:szCs w:val="21"/>
        </w:rPr>
        <w:t xml:space="preserve"> ormai da anni”</w:t>
      </w:r>
      <w:r w:rsidR="00E5590F">
        <w:rPr>
          <w:rFonts w:ascii="Arial" w:hAnsi="Arial" w:cs="Arial"/>
          <w:sz w:val="21"/>
          <w:szCs w:val="21"/>
        </w:rPr>
        <w:t xml:space="preserve">, dichiara </w:t>
      </w:r>
      <w:r w:rsidR="00E5590F" w:rsidRPr="00054952">
        <w:rPr>
          <w:rFonts w:ascii="Arial" w:hAnsi="Arial" w:cs="Arial"/>
          <w:b/>
          <w:bCs/>
          <w:sz w:val="21"/>
          <w:szCs w:val="21"/>
        </w:rPr>
        <w:t>Daniele Schwarz</w:t>
      </w:r>
      <w:r w:rsidR="00E5590F" w:rsidRPr="00E5590F">
        <w:rPr>
          <w:rFonts w:ascii="Arial" w:hAnsi="Arial" w:cs="Arial"/>
          <w:sz w:val="21"/>
          <w:szCs w:val="21"/>
        </w:rPr>
        <w:t>, Amministratore Delegato</w:t>
      </w:r>
      <w:r w:rsidR="00F87D78">
        <w:rPr>
          <w:rFonts w:ascii="Arial" w:hAnsi="Arial" w:cs="Arial"/>
          <w:sz w:val="21"/>
          <w:szCs w:val="21"/>
        </w:rPr>
        <w:t xml:space="preserve"> del </w:t>
      </w:r>
      <w:r w:rsidR="00E5590F" w:rsidRPr="00E5590F">
        <w:rPr>
          <w:rFonts w:ascii="Arial" w:hAnsi="Arial" w:cs="Arial"/>
          <w:sz w:val="21"/>
          <w:szCs w:val="21"/>
        </w:rPr>
        <w:t xml:space="preserve">Gruppo MultiMedica. </w:t>
      </w:r>
      <w:r w:rsidR="00F87D78">
        <w:rPr>
          <w:rFonts w:ascii="Arial" w:hAnsi="Arial" w:cs="Arial"/>
          <w:i/>
          <w:iCs/>
          <w:sz w:val="21"/>
          <w:szCs w:val="21"/>
        </w:rPr>
        <w:t>“</w:t>
      </w:r>
      <w:r w:rsidR="00250B0E">
        <w:rPr>
          <w:rFonts w:ascii="Arial" w:hAnsi="Arial" w:cs="Arial"/>
          <w:i/>
          <w:iCs/>
          <w:sz w:val="21"/>
          <w:szCs w:val="21"/>
        </w:rPr>
        <w:t>In passato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, con le diverse edizioni del progetto ‘Curarsi ad </w:t>
      </w:r>
      <w:proofErr w:type="spellStart"/>
      <w:r w:rsidR="00F87D78">
        <w:rPr>
          <w:rFonts w:ascii="Arial" w:hAnsi="Arial" w:cs="Arial"/>
          <w:i/>
          <w:iCs/>
          <w:sz w:val="21"/>
          <w:szCs w:val="21"/>
        </w:rPr>
        <w:t>Arte’</w:t>
      </w:r>
      <w:proofErr w:type="spellEnd"/>
      <w:r w:rsidR="00054952">
        <w:rPr>
          <w:rFonts w:ascii="Arial" w:hAnsi="Arial" w:cs="Arial"/>
          <w:i/>
          <w:iCs/>
          <w:sz w:val="21"/>
          <w:szCs w:val="21"/>
        </w:rPr>
        <w:t>,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 abbiamo allestito dei percorsi espositivi all’interno </w:t>
      </w:r>
      <w:r w:rsidR="00250B0E">
        <w:rPr>
          <w:rFonts w:ascii="Arial" w:hAnsi="Arial" w:cs="Arial"/>
          <w:i/>
          <w:iCs/>
          <w:sz w:val="21"/>
          <w:szCs w:val="21"/>
        </w:rPr>
        <w:t xml:space="preserve">dell’ospedale per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migliorare la</w:t>
      </w:r>
      <w:r w:rsidR="0005382A">
        <w:rPr>
          <w:rFonts w:ascii="Arial" w:eastAsia="Arial" w:hAnsi="Arial" w:cs="Arial"/>
          <w:i/>
          <w:sz w:val="21"/>
          <w:szCs w:val="21"/>
        </w:rPr>
        <w:t xml:space="preserve">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partecipazione emotiva al cammino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di cura intrapreso dai nostri pazienti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. Con </w:t>
      </w:r>
      <w:r w:rsidR="0005382A">
        <w:rPr>
          <w:rFonts w:ascii="Arial" w:eastAsia="Arial" w:hAnsi="Arial" w:cs="Arial"/>
          <w:i/>
          <w:sz w:val="21"/>
          <w:szCs w:val="21"/>
        </w:rPr>
        <w:t>le visite del 21 maggio</w:t>
      </w:r>
      <w:r w:rsidR="00250B0E">
        <w:rPr>
          <w:rFonts w:ascii="Arial" w:eastAsia="Arial" w:hAnsi="Arial" w:cs="Arial"/>
          <w:i/>
          <w:sz w:val="21"/>
          <w:szCs w:val="21"/>
        </w:rPr>
        <w:t>,</w:t>
      </w:r>
      <w:r w:rsidR="00234C6B">
        <w:rPr>
          <w:rFonts w:ascii="Arial" w:eastAsia="Arial" w:hAnsi="Arial" w:cs="Arial"/>
          <w:i/>
          <w:sz w:val="21"/>
          <w:szCs w:val="21"/>
        </w:rPr>
        <w:t xml:space="preserve"> invece,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porteremo </w:t>
      </w:r>
      <w:r w:rsidR="0090073F">
        <w:rPr>
          <w:rFonts w:ascii="Arial" w:eastAsia="Arial" w:hAnsi="Arial" w:cs="Arial"/>
          <w:i/>
          <w:sz w:val="21"/>
          <w:szCs w:val="21"/>
        </w:rPr>
        <w:t>l’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ospedale all’interno di un luogo </w:t>
      </w:r>
      <w:r w:rsidR="00054952">
        <w:rPr>
          <w:rFonts w:ascii="Arial" w:eastAsia="Arial" w:hAnsi="Arial" w:cs="Arial"/>
          <w:i/>
          <w:sz w:val="21"/>
          <w:szCs w:val="21"/>
        </w:rPr>
        <w:t>simbolo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dell’arte a Milano, l’Accademia di Brera</w:t>
      </w:r>
      <w:r w:rsidR="00054952">
        <w:rPr>
          <w:rFonts w:ascii="Arial" w:eastAsia="Arial" w:hAnsi="Arial" w:cs="Arial"/>
          <w:i/>
          <w:sz w:val="21"/>
          <w:szCs w:val="21"/>
        </w:rPr>
        <w:t xml:space="preserve">. L’obiettivo è </w:t>
      </w:r>
      <w:r w:rsidR="00A06FCF">
        <w:rPr>
          <w:rFonts w:ascii="Arial" w:eastAsia="Arial" w:hAnsi="Arial" w:cs="Arial"/>
          <w:i/>
          <w:sz w:val="21"/>
          <w:szCs w:val="21"/>
        </w:rPr>
        <w:t xml:space="preserve">promuovere temi di salute e prevenzione al di fuori dei soliti contesti in cui se ne parla, avvicinandoli alle persone, anche a chi può essere intimorito dall’idea di recarsi in ospedale per fare un controllo. </w:t>
      </w:r>
      <w:r w:rsidR="00054952">
        <w:rPr>
          <w:rFonts w:ascii="Arial" w:eastAsia="Arial" w:hAnsi="Arial" w:cs="Arial"/>
          <w:i/>
          <w:sz w:val="21"/>
          <w:szCs w:val="21"/>
        </w:rPr>
        <w:t xml:space="preserve">Ci auguriamo </w:t>
      </w:r>
      <w:r w:rsidR="00A06FCF">
        <w:rPr>
          <w:rFonts w:ascii="Arial" w:eastAsia="Arial" w:hAnsi="Arial" w:cs="Arial"/>
          <w:i/>
          <w:sz w:val="21"/>
          <w:szCs w:val="21"/>
        </w:rPr>
        <w:t>che l’iniziativa raccolga l’interesse e il favore dei cittadini</w:t>
      </w:r>
      <w:r w:rsidR="00234C6B">
        <w:rPr>
          <w:rFonts w:ascii="Arial" w:eastAsia="Arial" w:hAnsi="Arial" w:cs="Arial"/>
          <w:i/>
          <w:sz w:val="21"/>
          <w:szCs w:val="21"/>
        </w:rPr>
        <w:t>”.</w:t>
      </w:r>
    </w:p>
    <w:p w14:paraId="19071AA9" w14:textId="40968ADA" w:rsidR="00EB5D83" w:rsidRDefault="00EB5D83" w:rsidP="00431EC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4FDE5900" w14:textId="20092B18" w:rsidR="00EB5D83" w:rsidRDefault="00EB5D83" w:rsidP="00431EC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2225D741" w14:textId="77777777" w:rsidR="00E7300B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CE2F74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135A3D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279BB929" w14:textId="18831A6F" w:rsidR="00EC42A2" w:rsidRPr="00EC42A2" w:rsidRDefault="00E7300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sectPr w:rsidR="00EC42A2" w:rsidRPr="00EC42A2" w:rsidSect="00FD0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7722" w14:textId="77777777" w:rsidR="00CE2F74" w:rsidRDefault="00CE2F74" w:rsidP="00415AEA">
      <w:pPr>
        <w:spacing w:after="0" w:line="240" w:lineRule="auto"/>
      </w:pPr>
      <w:r>
        <w:separator/>
      </w:r>
    </w:p>
  </w:endnote>
  <w:endnote w:type="continuationSeparator" w:id="0">
    <w:p w14:paraId="22E0BF93" w14:textId="77777777" w:rsidR="00CE2F74" w:rsidRDefault="00CE2F74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0686" w14:textId="77777777" w:rsidR="004A046E" w:rsidRDefault="004A04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2F59" w14:textId="77777777" w:rsidR="004A046E" w:rsidRDefault="004A04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3C91" w14:textId="77777777" w:rsidR="004A046E" w:rsidRDefault="004A04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99E8" w14:textId="77777777" w:rsidR="00CE2F74" w:rsidRDefault="00CE2F74" w:rsidP="00415AEA">
      <w:pPr>
        <w:spacing w:after="0" w:line="240" w:lineRule="auto"/>
      </w:pPr>
      <w:r>
        <w:separator/>
      </w:r>
    </w:p>
  </w:footnote>
  <w:footnote w:type="continuationSeparator" w:id="0">
    <w:p w14:paraId="5BBBE2DD" w14:textId="77777777" w:rsidR="00CE2F74" w:rsidRDefault="00CE2F74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D00B" w14:textId="77777777" w:rsidR="004A046E" w:rsidRDefault="004A04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18F812B5" w:rsidR="00D065C4" w:rsidRDefault="004A046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4EE018A" wp14:editId="426121E3">
          <wp:simplePos x="0" y="0"/>
          <wp:positionH relativeFrom="margin">
            <wp:posOffset>-635</wp:posOffset>
          </wp:positionH>
          <wp:positionV relativeFrom="paragraph">
            <wp:posOffset>92710</wp:posOffset>
          </wp:positionV>
          <wp:extent cx="2133600" cy="6540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52AD727" wp14:editId="3A057CE3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930400" cy="56157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6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8CED" w14:textId="77777777" w:rsidR="004A046E" w:rsidRDefault="004A04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0624">
    <w:abstractNumId w:val="3"/>
  </w:num>
  <w:num w:numId="2" w16cid:durableId="1037464313">
    <w:abstractNumId w:val="1"/>
  </w:num>
  <w:num w:numId="3" w16cid:durableId="1417169886">
    <w:abstractNumId w:val="4"/>
  </w:num>
  <w:num w:numId="4" w16cid:durableId="269747080">
    <w:abstractNumId w:val="2"/>
  </w:num>
  <w:num w:numId="5" w16cid:durableId="207219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DD"/>
    <w:rsid w:val="00006FFA"/>
    <w:rsid w:val="000132EC"/>
    <w:rsid w:val="00013B98"/>
    <w:rsid w:val="0001621E"/>
    <w:rsid w:val="00022277"/>
    <w:rsid w:val="00030845"/>
    <w:rsid w:val="00030C09"/>
    <w:rsid w:val="00042350"/>
    <w:rsid w:val="0005382A"/>
    <w:rsid w:val="00054952"/>
    <w:rsid w:val="000617F0"/>
    <w:rsid w:val="000831C3"/>
    <w:rsid w:val="00091E2F"/>
    <w:rsid w:val="000A39A0"/>
    <w:rsid w:val="000A5BB3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371E"/>
    <w:rsid w:val="000E66C1"/>
    <w:rsid w:val="000F6B36"/>
    <w:rsid w:val="001078B9"/>
    <w:rsid w:val="0011153E"/>
    <w:rsid w:val="0011747C"/>
    <w:rsid w:val="00132C0B"/>
    <w:rsid w:val="00132E84"/>
    <w:rsid w:val="00135A3D"/>
    <w:rsid w:val="00137D6F"/>
    <w:rsid w:val="00153317"/>
    <w:rsid w:val="00154E32"/>
    <w:rsid w:val="0015692C"/>
    <w:rsid w:val="00164865"/>
    <w:rsid w:val="00172F61"/>
    <w:rsid w:val="0018149E"/>
    <w:rsid w:val="001875B8"/>
    <w:rsid w:val="00187624"/>
    <w:rsid w:val="001A1174"/>
    <w:rsid w:val="001A3A64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261B"/>
    <w:rsid w:val="001E4E41"/>
    <w:rsid w:val="001F2D5D"/>
    <w:rsid w:val="001F3AF1"/>
    <w:rsid w:val="001F76A8"/>
    <w:rsid w:val="002026FF"/>
    <w:rsid w:val="0020393C"/>
    <w:rsid w:val="002045C5"/>
    <w:rsid w:val="00206283"/>
    <w:rsid w:val="00207803"/>
    <w:rsid w:val="00215AEA"/>
    <w:rsid w:val="00223E06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5426"/>
    <w:rsid w:val="00260114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6549"/>
    <w:rsid w:val="002D1717"/>
    <w:rsid w:val="002D247A"/>
    <w:rsid w:val="002D4950"/>
    <w:rsid w:val="002D70C6"/>
    <w:rsid w:val="002D7155"/>
    <w:rsid w:val="002E62C2"/>
    <w:rsid w:val="002E7D00"/>
    <w:rsid w:val="00302CF5"/>
    <w:rsid w:val="003037A2"/>
    <w:rsid w:val="00312034"/>
    <w:rsid w:val="003248AC"/>
    <w:rsid w:val="00325356"/>
    <w:rsid w:val="00326874"/>
    <w:rsid w:val="003300B2"/>
    <w:rsid w:val="00331C47"/>
    <w:rsid w:val="00332860"/>
    <w:rsid w:val="00334532"/>
    <w:rsid w:val="00334D1F"/>
    <w:rsid w:val="0034264A"/>
    <w:rsid w:val="003500DB"/>
    <w:rsid w:val="003519B6"/>
    <w:rsid w:val="00355CE2"/>
    <w:rsid w:val="0035692E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83176"/>
    <w:rsid w:val="003844AE"/>
    <w:rsid w:val="00385ED1"/>
    <w:rsid w:val="00395C2E"/>
    <w:rsid w:val="00395D15"/>
    <w:rsid w:val="003968B4"/>
    <w:rsid w:val="003A0483"/>
    <w:rsid w:val="003A40B1"/>
    <w:rsid w:val="003A71AB"/>
    <w:rsid w:val="003B2045"/>
    <w:rsid w:val="003C325A"/>
    <w:rsid w:val="003C6DFD"/>
    <w:rsid w:val="003D0901"/>
    <w:rsid w:val="003D09F1"/>
    <w:rsid w:val="003D1D87"/>
    <w:rsid w:val="003D4545"/>
    <w:rsid w:val="003E30A5"/>
    <w:rsid w:val="003E52B3"/>
    <w:rsid w:val="003F31D8"/>
    <w:rsid w:val="003F4262"/>
    <w:rsid w:val="00401776"/>
    <w:rsid w:val="00407315"/>
    <w:rsid w:val="0041175C"/>
    <w:rsid w:val="00415AEA"/>
    <w:rsid w:val="00421448"/>
    <w:rsid w:val="00421EF2"/>
    <w:rsid w:val="004230BD"/>
    <w:rsid w:val="0043117F"/>
    <w:rsid w:val="00431ECD"/>
    <w:rsid w:val="00434262"/>
    <w:rsid w:val="0043555B"/>
    <w:rsid w:val="00435FD6"/>
    <w:rsid w:val="0044101E"/>
    <w:rsid w:val="00446A3D"/>
    <w:rsid w:val="00446DC2"/>
    <w:rsid w:val="004548FC"/>
    <w:rsid w:val="0045584D"/>
    <w:rsid w:val="004622E9"/>
    <w:rsid w:val="00463F85"/>
    <w:rsid w:val="00467DB2"/>
    <w:rsid w:val="00467FE4"/>
    <w:rsid w:val="0047546F"/>
    <w:rsid w:val="0049666E"/>
    <w:rsid w:val="004A046E"/>
    <w:rsid w:val="004A331C"/>
    <w:rsid w:val="004B6E29"/>
    <w:rsid w:val="004C6454"/>
    <w:rsid w:val="004C6C60"/>
    <w:rsid w:val="004C7C0E"/>
    <w:rsid w:val="004D6580"/>
    <w:rsid w:val="004E1D11"/>
    <w:rsid w:val="004E5F8A"/>
    <w:rsid w:val="004F11BD"/>
    <w:rsid w:val="004F158D"/>
    <w:rsid w:val="005314C4"/>
    <w:rsid w:val="005356FD"/>
    <w:rsid w:val="00543AFB"/>
    <w:rsid w:val="00543E57"/>
    <w:rsid w:val="00546CE3"/>
    <w:rsid w:val="00553AFC"/>
    <w:rsid w:val="00580E3C"/>
    <w:rsid w:val="00581DC8"/>
    <w:rsid w:val="005839D0"/>
    <w:rsid w:val="00592B9D"/>
    <w:rsid w:val="00597440"/>
    <w:rsid w:val="005B5A8E"/>
    <w:rsid w:val="005B6066"/>
    <w:rsid w:val="005B62AC"/>
    <w:rsid w:val="005B6BA3"/>
    <w:rsid w:val="005B7A7E"/>
    <w:rsid w:val="005C13DB"/>
    <w:rsid w:val="005E50A5"/>
    <w:rsid w:val="005E6876"/>
    <w:rsid w:val="005F215C"/>
    <w:rsid w:val="005F32DF"/>
    <w:rsid w:val="005F4DEE"/>
    <w:rsid w:val="00610673"/>
    <w:rsid w:val="00620F2F"/>
    <w:rsid w:val="006245DB"/>
    <w:rsid w:val="00624748"/>
    <w:rsid w:val="00630F96"/>
    <w:rsid w:val="00634C53"/>
    <w:rsid w:val="00636DD2"/>
    <w:rsid w:val="00646CF7"/>
    <w:rsid w:val="0064777A"/>
    <w:rsid w:val="0065678F"/>
    <w:rsid w:val="00680548"/>
    <w:rsid w:val="0068123E"/>
    <w:rsid w:val="006814DA"/>
    <w:rsid w:val="00687AF4"/>
    <w:rsid w:val="00694C68"/>
    <w:rsid w:val="00696283"/>
    <w:rsid w:val="006A06A9"/>
    <w:rsid w:val="006A1B15"/>
    <w:rsid w:val="006A300A"/>
    <w:rsid w:val="006A7258"/>
    <w:rsid w:val="006B38BD"/>
    <w:rsid w:val="006D54EF"/>
    <w:rsid w:val="006D5763"/>
    <w:rsid w:val="006D759A"/>
    <w:rsid w:val="006E137E"/>
    <w:rsid w:val="006E39F7"/>
    <w:rsid w:val="00700391"/>
    <w:rsid w:val="007027FA"/>
    <w:rsid w:val="00712345"/>
    <w:rsid w:val="0071625B"/>
    <w:rsid w:val="007217EE"/>
    <w:rsid w:val="0072235B"/>
    <w:rsid w:val="00726338"/>
    <w:rsid w:val="007339BC"/>
    <w:rsid w:val="00747168"/>
    <w:rsid w:val="00747579"/>
    <w:rsid w:val="0074757F"/>
    <w:rsid w:val="00753A86"/>
    <w:rsid w:val="00763634"/>
    <w:rsid w:val="0077323C"/>
    <w:rsid w:val="00777571"/>
    <w:rsid w:val="00786DCB"/>
    <w:rsid w:val="00792AEA"/>
    <w:rsid w:val="00793C72"/>
    <w:rsid w:val="007A0F3A"/>
    <w:rsid w:val="007A3983"/>
    <w:rsid w:val="007A4A1F"/>
    <w:rsid w:val="007C0EB1"/>
    <w:rsid w:val="007E403A"/>
    <w:rsid w:val="007E426B"/>
    <w:rsid w:val="007E5CB3"/>
    <w:rsid w:val="007E62B3"/>
    <w:rsid w:val="007E7DBA"/>
    <w:rsid w:val="007F0731"/>
    <w:rsid w:val="007F1270"/>
    <w:rsid w:val="007F23F1"/>
    <w:rsid w:val="007F462A"/>
    <w:rsid w:val="007F6C93"/>
    <w:rsid w:val="007F705C"/>
    <w:rsid w:val="008016B6"/>
    <w:rsid w:val="00803A95"/>
    <w:rsid w:val="008043F3"/>
    <w:rsid w:val="0081002A"/>
    <w:rsid w:val="00812825"/>
    <w:rsid w:val="00814672"/>
    <w:rsid w:val="00817FAF"/>
    <w:rsid w:val="0082139B"/>
    <w:rsid w:val="00827721"/>
    <w:rsid w:val="008301A2"/>
    <w:rsid w:val="008313CD"/>
    <w:rsid w:val="008324B8"/>
    <w:rsid w:val="00840FBE"/>
    <w:rsid w:val="00855C11"/>
    <w:rsid w:val="00862629"/>
    <w:rsid w:val="008642C9"/>
    <w:rsid w:val="00870A85"/>
    <w:rsid w:val="0087412C"/>
    <w:rsid w:val="00881B20"/>
    <w:rsid w:val="008840DC"/>
    <w:rsid w:val="0089055E"/>
    <w:rsid w:val="00895BE3"/>
    <w:rsid w:val="008A292C"/>
    <w:rsid w:val="008A73C8"/>
    <w:rsid w:val="008C065F"/>
    <w:rsid w:val="008C2128"/>
    <w:rsid w:val="008C2904"/>
    <w:rsid w:val="008C3953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67A5"/>
    <w:rsid w:val="00907CF7"/>
    <w:rsid w:val="009167CA"/>
    <w:rsid w:val="009216C7"/>
    <w:rsid w:val="00927401"/>
    <w:rsid w:val="00930A4B"/>
    <w:rsid w:val="00941BAF"/>
    <w:rsid w:val="00942DFB"/>
    <w:rsid w:val="00946B36"/>
    <w:rsid w:val="009527D9"/>
    <w:rsid w:val="00961B3A"/>
    <w:rsid w:val="00963A44"/>
    <w:rsid w:val="00975E49"/>
    <w:rsid w:val="00977317"/>
    <w:rsid w:val="009776AA"/>
    <w:rsid w:val="009814D2"/>
    <w:rsid w:val="00982DF1"/>
    <w:rsid w:val="00983234"/>
    <w:rsid w:val="009862B3"/>
    <w:rsid w:val="009A0F6F"/>
    <w:rsid w:val="009B14FF"/>
    <w:rsid w:val="009C1BFE"/>
    <w:rsid w:val="009C4EF2"/>
    <w:rsid w:val="009D14CF"/>
    <w:rsid w:val="009D1C24"/>
    <w:rsid w:val="009E1129"/>
    <w:rsid w:val="009E2ECF"/>
    <w:rsid w:val="009E56EE"/>
    <w:rsid w:val="009E648A"/>
    <w:rsid w:val="009E72CD"/>
    <w:rsid w:val="009F2BBA"/>
    <w:rsid w:val="009F4134"/>
    <w:rsid w:val="009F454B"/>
    <w:rsid w:val="00A04D03"/>
    <w:rsid w:val="00A06FCF"/>
    <w:rsid w:val="00A133BF"/>
    <w:rsid w:val="00A16B8D"/>
    <w:rsid w:val="00A216EF"/>
    <w:rsid w:val="00A26B90"/>
    <w:rsid w:val="00A33A81"/>
    <w:rsid w:val="00A41BB7"/>
    <w:rsid w:val="00A42CF9"/>
    <w:rsid w:val="00A442D2"/>
    <w:rsid w:val="00A47EF5"/>
    <w:rsid w:val="00A5000F"/>
    <w:rsid w:val="00A52FB6"/>
    <w:rsid w:val="00A55A30"/>
    <w:rsid w:val="00A60611"/>
    <w:rsid w:val="00A628A8"/>
    <w:rsid w:val="00A82EDD"/>
    <w:rsid w:val="00A86D2A"/>
    <w:rsid w:val="00AA201C"/>
    <w:rsid w:val="00AA4420"/>
    <w:rsid w:val="00AA66AB"/>
    <w:rsid w:val="00AA74A5"/>
    <w:rsid w:val="00AB043A"/>
    <w:rsid w:val="00AB05C0"/>
    <w:rsid w:val="00AB1450"/>
    <w:rsid w:val="00AB2CE0"/>
    <w:rsid w:val="00AC035B"/>
    <w:rsid w:val="00AC5790"/>
    <w:rsid w:val="00AE2A6E"/>
    <w:rsid w:val="00AE325D"/>
    <w:rsid w:val="00AE5D75"/>
    <w:rsid w:val="00AE7D19"/>
    <w:rsid w:val="00AF0D9B"/>
    <w:rsid w:val="00AF58A3"/>
    <w:rsid w:val="00B02AB7"/>
    <w:rsid w:val="00B21D67"/>
    <w:rsid w:val="00B24C0C"/>
    <w:rsid w:val="00B34718"/>
    <w:rsid w:val="00B3708B"/>
    <w:rsid w:val="00B4586B"/>
    <w:rsid w:val="00B5045C"/>
    <w:rsid w:val="00B56A45"/>
    <w:rsid w:val="00B65A5E"/>
    <w:rsid w:val="00B7116A"/>
    <w:rsid w:val="00B85063"/>
    <w:rsid w:val="00B857E6"/>
    <w:rsid w:val="00BA1069"/>
    <w:rsid w:val="00BA11F7"/>
    <w:rsid w:val="00BA178F"/>
    <w:rsid w:val="00BA48CD"/>
    <w:rsid w:val="00BB01B5"/>
    <w:rsid w:val="00BB3A9F"/>
    <w:rsid w:val="00BB53F3"/>
    <w:rsid w:val="00BB56C2"/>
    <w:rsid w:val="00BC37B0"/>
    <w:rsid w:val="00BD7A77"/>
    <w:rsid w:val="00BF0E15"/>
    <w:rsid w:val="00BF14AA"/>
    <w:rsid w:val="00BF3800"/>
    <w:rsid w:val="00C02588"/>
    <w:rsid w:val="00C04346"/>
    <w:rsid w:val="00C04FBE"/>
    <w:rsid w:val="00C13293"/>
    <w:rsid w:val="00C163F1"/>
    <w:rsid w:val="00C258E6"/>
    <w:rsid w:val="00C34A40"/>
    <w:rsid w:val="00C366D7"/>
    <w:rsid w:val="00C369F7"/>
    <w:rsid w:val="00C41372"/>
    <w:rsid w:val="00C4253C"/>
    <w:rsid w:val="00C43552"/>
    <w:rsid w:val="00C43841"/>
    <w:rsid w:val="00C51065"/>
    <w:rsid w:val="00C5158A"/>
    <w:rsid w:val="00C5328A"/>
    <w:rsid w:val="00C545E3"/>
    <w:rsid w:val="00C5492C"/>
    <w:rsid w:val="00C56DF7"/>
    <w:rsid w:val="00C57E44"/>
    <w:rsid w:val="00C6061C"/>
    <w:rsid w:val="00C637CB"/>
    <w:rsid w:val="00C653A0"/>
    <w:rsid w:val="00C7016D"/>
    <w:rsid w:val="00C7123A"/>
    <w:rsid w:val="00C8583B"/>
    <w:rsid w:val="00CA13E6"/>
    <w:rsid w:val="00CA3408"/>
    <w:rsid w:val="00CC0FA3"/>
    <w:rsid w:val="00CC7C5A"/>
    <w:rsid w:val="00CD4218"/>
    <w:rsid w:val="00CD6979"/>
    <w:rsid w:val="00CE2CCE"/>
    <w:rsid w:val="00CE2F74"/>
    <w:rsid w:val="00CE5AE3"/>
    <w:rsid w:val="00CE6679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81C"/>
    <w:rsid w:val="00D11D23"/>
    <w:rsid w:val="00D15584"/>
    <w:rsid w:val="00D1778A"/>
    <w:rsid w:val="00D207F9"/>
    <w:rsid w:val="00D32018"/>
    <w:rsid w:val="00D3776F"/>
    <w:rsid w:val="00D37A3B"/>
    <w:rsid w:val="00D37B3D"/>
    <w:rsid w:val="00D42ACC"/>
    <w:rsid w:val="00D4782E"/>
    <w:rsid w:val="00D510BE"/>
    <w:rsid w:val="00D52C0D"/>
    <w:rsid w:val="00D53EF1"/>
    <w:rsid w:val="00D550E5"/>
    <w:rsid w:val="00D5529B"/>
    <w:rsid w:val="00D555DB"/>
    <w:rsid w:val="00D56BBF"/>
    <w:rsid w:val="00D651A2"/>
    <w:rsid w:val="00D66AF6"/>
    <w:rsid w:val="00D67443"/>
    <w:rsid w:val="00D81026"/>
    <w:rsid w:val="00D85359"/>
    <w:rsid w:val="00D946CA"/>
    <w:rsid w:val="00D9633C"/>
    <w:rsid w:val="00DA08F1"/>
    <w:rsid w:val="00DA292F"/>
    <w:rsid w:val="00DA5992"/>
    <w:rsid w:val="00DB4496"/>
    <w:rsid w:val="00DD0F00"/>
    <w:rsid w:val="00DD32DB"/>
    <w:rsid w:val="00DD3FB9"/>
    <w:rsid w:val="00DD477B"/>
    <w:rsid w:val="00DE3E38"/>
    <w:rsid w:val="00DE4AA7"/>
    <w:rsid w:val="00DE5C9E"/>
    <w:rsid w:val="00DF1B75"/>
    <w:rsid w:val="00DF76C7"/>
    <w:rsid w:val="00E06F83"/>
    <w:rsid w:val="00E076F2"/>
    <w:rsid w:val="00E125E7"/>
    <w:rsid w:val="00E20932"/>
    <w:rsid w:val="00E24DAB"/>
    <w:rsid w:val="00E30214"/>
    <w:rsid w:val="00E304A4"/>
    <w:rsid w:val="00E31BAE"/>
    <w:rsid w:val="00E444ED"/>
    <w:rsid w:val="00E514EE"/>
    <w:rsid w:val="00E526BB"/>
    <w:rsid w:val="00E5590F"/>
    <w:rsid w:val="00E57159"/>
    <w:rsid w:val="00E63D2E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B2C96"/>
    <w:rsid w:val="00EB37BE"/>
    <w:rsid w:val="00EB56C6"/>
    <w:rsid w:val="00EB5D83"/>
    <w:rsid w:val="00EC3B26"/>
    <w:rsid w:val="00EC42A2"/>
    <w:rsid w:val="00EC4410"/>
    <w:rsid w:val="00EC5E42"/>
    <w:rsid w:val="00ED2156"/>
    <w:rsid w:val="00ED3F46"/>
    <w:rsid w:val="00ED67A1"/>
    <w:rsid w:val="00ED76CB"/>
    <w:rsid w:val="00EF6C30"/>
    <w:rsid w:val="00F02861"/>
    <w:rsid w:val="00F02D85"/>
    <w:rsid w:val="00F06EE5"/>
    <w:rsid w:val="00F074AB"/>
    <w:rsid w:val="00F11BC6"/>
    <w:rsid w:val="00F212DA"/>
    <w:rsid w:val="00F2496E"/>
    <w:rsid w:val="00F267D3"/>
    <w:rsid w:val="00F36573"/>
    <w:rsid w:val="00F37DA2"/>
    <w:rsid w:val="00F5361A"/>
    <w:rsid w:val="00F73F18"/>
    <w:rsid w:val="00F77964"/>
    <w:rsid w:val="00F8695D"/>
    <w:rsid w:val="00F87D78"/>
    <w:rsid w:val="00F90617"/>
    <w:rsid w:val="00F92EAC"/>
    <w:rsid w:val="00FA2A94"/>
    <w:rsid w:val="00FB04BC"/>
    <w:rsid w:val="00FB420C"/>
    <w:rsid w:val="00FC076B"/>
    <w:rsid w:val="00FC2A7C"/>
    <w:rsid w:val="00FC5D52"/>
    <w:rsid w:val="00FD0C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7A2F-4BAB-4048-B037-E44F311C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3</cp:revision>
  <cp:lastPrinted>2022-04-13T09:48:00Z</cp:lastPrinted>
  <dcterms:created xsi:type="dcterms:W3CDTF">2022-05-09T16:09:00Z</dcterms:created>
  <dcterms:modified xsi:type="dcterms:W3CDTF">2022-05-10T08:39:00Z</dcterms:modified>
</cp:coreProperties>
</file>