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C643A" w14:textId="77777777" w:rsidR="00BB5E29" w:rsidRDefault="0055285C" w:rsidP="00E05C6F">
      <w:pPr>
        <w:spacing w:after="0" w:line="240" w:lineRule="auto"/>
        <w:rPr>
          <w:rFonts w:ascii="Arial" w:hAnsi="Arial" w:cs="Arial"/>
          <w:noProof/>
          <w:sz w:val="28"/>
          <w:szCs w:val="28"/>
          <w:lang w:eastAsia="it-IT"/>
        </w:rPr>
      </w:pPr>
      <w:r w:rsidRPr="00B36B7A">
        <w:rPr>
          <w:rFonts w:ascii="Arial" w:hAnsi="Arial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 wp14:anchorId="41553E44" wp14:editId="7E4286F3">
            <wp:simplePos x="0" y="0"/>
            <wp:positionH relativeFrom="margin">
              <wp:posOffset>3804285</wp:posOffset>
            </wp:positionH>
            <wp:positionV relativeFrom="paragraph">
              <wp:posOffset>-394335</wp:posOffset>
            </wp:positionV>
            <wp:extent cx="2296501" cy="345034"/>
            <wp:effectExtent l="0" t="0" r="0" b="0"/>
            <wp:wrapNone/>
            <wp:docPr id="4" name="Immagine 3" descr="cid:image005.png@01D2965C.53E35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05.png@01D2965C.53E3525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501" cy="34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594006B8" wp14:editId="084EB729">
            <wp:simplePos x="0" y="0"/>
            <wp:positionH relativeFrom="margin">
              <wp:posOffset>76200</wp:posOffset>
            </wp:positionH>
            <wp:positionV relativeFrom="paragraph">
              <wp:posOffset>-528320</wp:posOffset>
            </wp:positionV>
            <wp:extent cx="2266315" cy="635000"/>
            <wp:effectExtent l="0" t="0" r="0" b="0"/>
            <wp:wrapNone/>
            <wp:docPr id="3" name="Immagine 3" descr="https://intranet.chiesi.com/sites/infobox/Global%20documents/Logo/Chiesi%20Logo%20+%20B%20Corp%20Logo/Chiesi%20Logo%20+%20B%20Corp%20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https://intranet.chiesi.com/sites/infobox/Global%20documents/Logo/Chiesi%20Logo%20+%20B%20Corp%20Logo/Chiesi%20Logo%20+%20B%20Corp%20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5DDEC3" w14:textId="77777777" w:rsidR="002B15D0" w:rsidRPr="00436254" w:rsidRDefault="005E09C5" w:rsidP="00E05C6F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it-IT"/>
        </w:rPr>
        <mc:AlternateContent>
          <mc:Choice Requires="wps">
            <w:drawing>
              <wp:inline distT="0" distB="0" distL="0" distR="0" wp14:anchorId="4ED54C1A" wp14:editId="67D561BA">
                <wp:extent cx="6120130" cy="315595"/>
                <wp:effectExtent l="0" t="0" r="0" b="0"/>
                <wp:docPr id="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0" cy="276860"/>
                        </a:xfrm>
                        <a:prstGeom prst="rect">
                          <a:avLst/>
                        </a:prstGeom>
                        <a:solidFill>
                          <a:srgbClr val="0075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D4F650" w14:textId="77777777" w:rsidR="002F551A" w:rsidRPr="00BF075A" w:rsidRDefault="0055285C" w:rsidP="0032133D">
                            <w:pPr>
                              <w:spacing w:after="300" w:line="240" w:lineRule="auto"/>
                              <w:jc w:val="center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**</w:t>
                            </w:r>
                            <w:r w:rsidR="002F551A" w:rsidRPr="00BF075A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COMUNICATO STAMPA</w:t>
                            </w:r>
                            <w:r w:rsidR="0032133D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54C1A" id="Rettangolo 2" o:spid="_x0000_s1026" style="width:481.9pt;height:2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" fillcolor="#0075a8" stroked="f" strokeweight="2pt">
                <v:textbox>
                  <w:txbxContent>
                    <w:p w14:paraId="06D4F650" w14:textId="77777777" w:rsidR="002F551A" w:rsidRPr="00BF075A" w:rsidRDefault="0055285C" w:rsidP="0032133D">
                      <w:pPr>
                        <w:spacing w:after="300" w:line="240" w:lineRule="auto"/>
                        <w:jc w:val="center"/>
                        <w:outlineLvl w:val="1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**</w:t>
                      </w:r>
                      <w:r w:rsidR="002F551A" w:rsidRPr="00BF075A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COMUNICATO STAMPA</w:t>
                      </w:r>
                      <w:r w:rsidR="0032133D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**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137A293" w14:textId="77777777" w:rsidR="00E056B1" w:rsidRPr="00D254EA" w:rsidRDefault="00E056B1" w:rsidP="0055285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7E64C308" w14:textId="77777777" w:rsidR="00EE77BF" w:rsidRDefault="00DA60DA" w:rsidP="00A2576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77061">
        <w:rPr>
          <w:rFonts w:ascii="Arial" w:hAnsi="Arial" w:cs="Arial"/>
          <w:b/>
          <w:sz w:val="28"/>
          <w:szCs w:val="28"/>
        </w:rPr>
        <w:t>“</w:t>
      </w:r>
      <w:r w:rsidR="0055285C" w:rsidRPr="00C77061">
        <w:rPr>
          <w:rFonts w:ascii="Arial" w:hAnsi="Arial" w:cs="Arial"/>
          <w:b/>
          <w:sz w:val="28"/>
          <w:szCs w:val="28"/>
        </w:rPr>
        <w:t>Narrarsi ai tempi del Covid-19</w:t>
      </w:r>
      <w:r w:rsidRPr="00C77061">
        <w:rPr>
          <w:rFonts w:ascii="Arial" w:hAnsi="Arial" w:cs="Arial"/>
          <w:b/>
          <w:sz w:val="28"/>
          <w:szCs w:val="28"/>
        </w:rPr>
        <w:t>”</w:t>
      </w:r>
      <w:r w:rsidR="00D23602" w:rsidRPr="00C77061">
        <w:rPr>
          <w:rFonts w:ascii="Arial" w:hAnsi="Arial" w:cs="Arial"/>
          <w:b/>
          <w:sz w:val="28"/>
          <w:szCs w:val="28"/>
        </w:rPr>
        <w:t xml:space="preserve">: </w:t>
      </w:r>
      <w:r w:rsidR="00EE77BF">
        <w:rPr>
          <w:rFonts w:ascii="Arial" w:hAnsi="Arial" w:cs="Arial"/>
          <w:b/>
          <w:sz w:val="28"/>
          <w:szCs w:val="28"/>
        </w:rPr>
        <w:t>le voci dei pazienti con BPCO tra paura, vulnerabilità e resilienza in tempi di pandemia</w:t>
      </w:r>
      <w:r w:rsidR="00A25764">
        <w:rPr>
          <w:rFonts w:ascii="Arial" w:hAnsi="Arial" w:cs="Arial"/>
          <w:b/>
          <w:sz w:val="28"/>
          <w:szCs w:val="28"/>
        </w:rPr>
        <w:t xml:space="preserve"> </w:t>
      </w:r>
    </w:p>
    <w:p w14:paraId="7A9AFDD1" w14:textId="77777777" w:rsidR="00EE77BF" w:rsidRPr="00BC3315" w:rsidRDefault="00EE77BF" w:rsidP="00D2360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14:paraId="27083B21" w14:textId="77777777" w:rsidR="00766113" w:rsidRPr="00D254EA" w:rsidRDefault="00766113" w:rsidP="00C77061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1D132BD" w14:textId="079EBFDB" w:rsidR="00121813" w:rsidRDefault="00BC3315" w:rsidP="00D23602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3"/>
        <w:jc w:val="both"/>
        <w:rPr>
          <w:rFonts w:ascii="Arial" w:eastAsiaTheme="minorEastAsia" w:hAnsi="Arial" w:cs="Arial"/>
          <w:i/>
          <w:lang w:eastAsia="en-GB"/>
        </w:rPr>
      </w:pPr>
      <w:r>
        <w:rPr>
          <w:rFonts w:ascii="Arial" w:eastAsiaTheme="minorEastAsia" w:hAnsi="Arial" w:cs="Arial"/>
          <w:i/>
          <w:lang w:eastAsia="en-GB"/>
        </w:rPr>
        <w:t xml:space="preserve">Presentati i risultati preliminari del progetto di medicina narrativa che ha raccolto </w:t>
      </w:r>
      <w:r w:rsidR="00173781" w:rsidRPr="001A19A6">
        <w:rPr>
          <w:rFonts w:ascii="Arial" w:eastAsiaTheme="minorEastAsia" w:hAnsi="Arial" w:cs="Arial"/>
          <w:i/>
          <w:lang w:eastAsia="en-GB"/>
        </w:rPr>
        <w:t>1</w:t>
      </w:r>
      <w:r>
        <w:rPr>
          <w:rFonts w:ascii="Arial" w:eastAsiaTheme="minorEastAsia" w:hAnsi="Arial" w:cs="Arial"/>
          <w:i/>
          <w:lang w:eastAsia="en-GB"/>
        </w:rPr>
        <w:t>8</w:t>
      </w:r>
      <w:r w:rsidR="001455AA" w:rsidRPr="001A19A6">
        <w:rPr>
          <w:rFonts w:ascii="Arial" w:eastAsiaTheme="minorEastAsia" w:hAnsi="Arial" w:cs="Arial"/>
          <w:i/>
          <w:lang w:eastAsia="en-GB"/>
        </w:rPr>
        <w:t>0</w:t>
      </w:r>
      <w:r>
        <w:rPr>
          <w:rFonts w:ascii="Arial" w:eastAsiaTheme="minorEastAsia" w:hAnsi="Arial" w:cs="Arial"/>
          <w:i/>
          <w:lang w:eastAsia="en-GB"/>
        </w:rPr>
        <w:t xml:space="preserve"> testimonianze </w:t>
      </w:r>
      <w:r w:rsidR="00173781">
        <w:rPr>
          <w:rFonts w:ascii="Arial" w:eastAsiaTheme="minorEastAsia" w:hAnsi="Arial" w:cs="Arial"/>
          <w:i/>
          <w:lang w:eastAsia="en-GB"/>
        </w:rPr>
        <w:t>di</w:t>
      </w:r>
      <w:r w:rsidR="001455AA">
        <w:rPr>
          <w:rFonts w:ascii="Arial" w:eastAsiaTheme="minorEastAsia" w:hAnsi="Arial" w:cs="Arial"/>
          <w:i/>
          <w:lang w:eastAsia="en-GB"/>
        </w:rPr>
        <w:t xml:space="preserve"> </w:t>
      </w:r>
      <w:r w:rsidR="00766113">
        <w:rPr>
          <w:rFonts w:ascii="Arial" w:eastAsiaTheme="minorEastAsia" w:hAnsi="Arial" w:cs="Arial"/>
          <w:i/>
          <w:lang w:eastAsia="en-GB"/>
        </w:rPr>
        <w:t xml:space="preserve">persone </w:t>
      </w:r>
      <w:r w:rsidR="00384240">
        <w:rPr>
          <w:rFonts w:ascii="Arial" w:eastAsiaTheme="minorEastAsia" w:hAnsi="Arial" w:cs="Arial"/>
          <w:i/>
          <w:lang w:eastAsia="en-GB"/>
        </w:rPr>
        <w:t>con</w:t>
      </w:r>
      <w:r w:rsidR="00766113">
        <w:rPr>
          <w:rFonts w:ascii="Arial" w:eastAsiaTheme="minorEastAsia" w:hAnsi="Arial" w:cs="Arial"/>
          <w:i/>
          <w:lang w:eastAsia="en-GB"/>
        </w:rPr>
        <w:t xml:space="preserve"> </w:t>
      </w:r>
      <w:r w:rsidR="001455AA">
        <w:rPr>
          <w:rFonts w:ascii="Arial" w:eastAsiaTheme="minorEastAsia" w:hAnsi="Arial" w:cs="Arial"/>
          <w:i/>
          <w:lang w:eastAsia="en-GB"/>
        </w:rPr>
        <w:t xml:space="preserve">BPCO, </w:t>
      </w:r>
      <w:r w:rsidR="00E6050D" w:rsidRPr="0016253D">
        <w:rPr>
          <w:rFonts w:ascii="Arial" w:eastAsiaTheme="minorEastAsia" w:hAnsi="Arial" w:cs="Arial"/>
          <w:i/>
          <w:lang w:eastAsia="en-GB"/>
        </w:rPr>
        <w:t>familiari</w:t>
      </w:r>
      <w:r w:rsidR="001455AA">
        <w:rPr>
          <w:rFonts w:ascii="Arial" w:eastAsiaTheme="minorEastAsia" w:hAnsi="Arial" w:cs="Arial"/>
          <w:i/>
          <w:lang w:eastAsia="en-GB"/>
        </w:rPr>
        <w:t>, pneumologi e medici di medicina generale</w:t>
      </w:r>
      <w:r w:rsidR="00766113">
        <w:rPr>
          <w:rFonts w:ascii="Arial" w:eastAsiaTheme="minorEastAsia" w:hAnsi="Arial" w:cs="Arial"/>
          <w:i/>
          <w:lang w:eastAsia="en-GB"/>
        </w:rPr>
        <w:t xml:space="preserve"> per comprendere il vissuto dei pazienti </w:t>
      </w:r>
      <w:r w:rsidR="00384240">
        <w:rPr>
          <w:rFonts w:ascii="Arial" w:eastAsiaTheme="minorEastAsia" w:hAnsi="Arial" w:cs="Arial"/>
          <w:i/>
          <w:lang w:eastAsia="en-GB"/>
        </w:rPr>
        <w:t xml:space="preserve">durante l’emergenza Covid-19, </w:t>
      </w:r>
      <w:r w:rsidR="00766113">
        <w:rPr>
          <w:rFonts w:ascii="Arial" w:eastAsiaTheme="minorEastAsia" w:hAnsi="Arial" w:cs="Arial"/>
          <w:i/>
          <w:lang w:eastAsia="en-GB"/>
        </w:rPr>
        <w:t>l’impatto sulla quotidianità</w:t>
      </w:r>
      <w:r w:rsidR="00285DE6">
        <w:rPr>
          <w:rFonts w:ascii="Arial" w:eastAsiaTheme="minorEastAsia" w:hAnsi="Arial" w:cs="Arial"/>
          <w:i/>
          <w:lang w:eastAsia="en-GB"/>
        </w:rPr>
        <w:t>,</w:t>
      </w:r>
      <w:r w:rsidR="00766113">
        <w:rPr>
          <w:rFonts w:ascii="Arial" w:eastAsiaTheme="minorEastAsia" w:hAnsi="Arial" w:cs="Arial"/>
          <w:i/>
          <w:lang w:eastAsia="en-GB"/>
        </w:rPr>
        <w:t xml:space="preserve"> il percorso di cura e le ripercussioni </w:t>
      </w:r>
      <w:r w:rsidR="00384240">
        <w:rPr>
          <w:rFonts w:ascii="Arial" w:eastAsiaTheme="minorEastAsia" w:hAnsi="Arial" w:cs="Arial"/>
          <w:i/>
          <w:lang w:eastAsia="en-GB"/>
        </w:rPr>
        <w:t>sull’attività dei</w:t>
      </w:r>
      <w:r w:rsidR="00766113">
        <w:rPr>
          <w:rFonts w:ascii="Arial" w:eastAsiaTheme="minorEastAsia" w:hAnsi="Arial" w:cs="Arial"/>
          <w:i/>
          <w:lang w:eastAsia="en-GB"/>
        </w:rPr>
        <w:t xml:space="preserve"> </w:t>
      </w:r>
      <w:r w:rsidR="00384240">
        <w:rPr>
          <w:rFonts w:ascii="Arial" w:eastAsiaTheme="minorEastAsia" w:hAnsi="Arial" w:cs="Arial"/>
          <w:i/>
          <w:lang w:eastAsia="en-GB"/>
        </w:rPr>
        <w:t>medici</w:t>
      </w:r>
      <w:r w:rsidR="00082BB7">
        <w:rPr>
          <w:rFonts w:ascii="Arial" w:eastAsiaTheme="minorEastAsia" w:hAnsi="Arial" w:cs="Arial"/>
          <w:i/>
          <w:lang w:eastAsia="en-GB"/>
        </w:rPr>
        <w:t>.</w:t>
      </w:r>
    </w:p>
    <w:p w14:paraId="3E019523" w14:textId="77777777" w:rsidR="001455AA" w:rsidRPr="00D254EA" w:rsidRDefault="001455AA" w:rsidP="0065678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i/>
          <w:sz w:val="16"/>
          <w:szCs w:val="16"/>
          <w:lang w:eastAsia="en-GB"/>
        </w:rPr>
      </w:pPr>
    </w:p>
    <w:p w14:paraId="5DC342D8" w14:textId="77777777" w:rsidR="001437B1" w:rsidRDefault="001437B1" w:rsidP="00D254EA">
      <w:pPr>
        <w:pStyle w:val="Testocommento"/>
        <w:spacing w:after="0"/>
        <w:jc w:val="both"/>
        <w:rPr>
          <w:rFonts w:ascii="Arial" w:eastAsiaTheme="minorEastAsia" w:hAnsi="Arial" w:cs="Arial"/>
          <w:sz w:val="22"/>
          <w:szCs w:val="22"/>
          <w:lang w:eastAsia="en-GB"/>
        </w:rPr>
      </w:pPr>
    </w:p>
    <w:p w14:paraId="26E83E39" w14:textId="5A0C99CE" w:rsidR="00F6206D" w:rsidRPr="005A3C61" w:rsidRDefault="0016253D" w:rsidP="00C813B2">
      <w:pPr>
        <w:pStyle w:val="Testocommento"/>
        <w:spacing w:after="120" w:line="259" w:lineRule="auto"/>
        <w:jc w:val="both"/>
        <w:rPr>
          <w:rFonts w:ascii="Arial" w:eastAsiaTheme="minorEastAsia" w:hAnsi="Arial" w:cs="Arial"/>
          <w:lang w:eastAsia="en-GB"/>
        </w:rPr>
      </w:pPr>
      <w:r w:rsidRPr="005A3C61">
        <w:rPr>
          <w:rFonts w:ascii="Arial" w:eastAsiaTheme="minorEastAsia" w:hAnsi="Arial" w:cs="Arial"/>
          <w:b/>
          <w:lang w:eastAsia="en-GB"/>
        </w:rPr>
        <w:t>Parma</w:t>
      </w:r>
      <w:r w:rsidR="00332873" w:rsidRPr="005A3C61">
        <w:rPr>
          <w:rFonts w:ascii="Arial" w:eastAsiaTheme="minorEastAsia" w:hAnsi="Arial" w:cs="Arial"/>
          <w:b/>
          <w:lang w:eastAsia="en-GB"/>
        </w:rPr>
        <w:t xml:space="preserve">, </w:t>
      </w:r>
      <w:r w:rsidR="001437B1" w:rsidRPr="005A3C61">
        <w:rPr>
          <w:rFonts w:ascii="Arial" w:eastAsiaTheme="minorEastAsia" w:hAnsi="Arial" w:cs="Arial"/>
          <w:b/>
          <w:lang w:eastAsia="en-GB"/>
        </w:rPr>
        <w:t>17 dicembre</w:t>
      </w:r>
      <w:r w:rsidR="005E58F9" w:rsidRPr="005A3C61">
        <w:rPr>
          <w:rFonts w:ascii="Arial" w:eastAsiaTheme="minorEastAsia" w:hAnsi="Arial" w:cs="Arial"/>
          <w:b/>
          <w:lang w:eastAsia="en-GB"/>
        </w:rPr>
        <w:t xml:space="preserve"> 20</w:t>
      </w:r>
      <w:r w:rsidRPr="005A3C61">
        <w:rPr>
          <w:rFonts w:ascii="Arial" w:eastAsiaTheme="minorEastAsia" w:hAnsi="Arial" w:cs="Arial"/>
          <w:b/>
          <w:lang w:eastAsia="en-GB"/>
        </w:rPr>
        <w:t>20</w:t>
      </w:r>
      <w:r w:rsidRPr="005A3C61">
        <w:rPr>
          <w:rFonts w:ascii="Arial" w:eastAsiaTheme="minorEastAsia" w:hAnsi="Arial" w:cs="Arial"/>
          <w:lang w:eastAsia="en-GB"/>
        </w:rPr>
        <w:t xml:space="preserve"> </w:t>
      </w:r>
      <w:r w:rsidR="009E38C7" w:rsidRPr="005A3C61">
        <w:rPr>
          <w:rFonts w:ascii="Arial" w:eastAsiaTheme="minorEastAsia" w:hAnsi="Arial" w:cs="Arial"/>
          <w:lang w:eastAsia="en-GB"/>
        </w:rPr>
        <w:t>–</w:t>
      </w:r>
      <w:r w:rsidR="00B435F5" w:rsidRPr="005A3C61">
        <w:rPr>
          <w:rFonts w:ascii="Arial" w:eastAsiaTheme="minorEastAsia" w:hAnsi="Arial" w:cs="Arial"/>
          <w:lang w:eastAsia="en-GB"/>
        </w:rPr>
        <w:t xml:space="preserve"> </w:t>
      </w:r>
      <w:r w:rsidR="00A214DF" w:rsidRPr="005A3C61">
        <w:rPr>
          <w:rFonts w:ascii="Arial" w:eastAsiaTheme="minorEastAsia" w:hAnsi="Arial" w:cs="Arial"/>
          <w:b/>
          <w:lang w:eastAsia="en-GB"/>
        </w:rPr>
        <w:t>Paura e apprensione</w:t>
      </w:r>
      <w:r w:rsidR="00A214DF" w:rsidRPr="005A3C61">
        <w:rPr>
          <w:rFonts w:ascii="Arial" w:eastAsiaTheme="minorEastAsia" w:hAnsi="Arial" w:cs="Arial"/>
          <w:lang w:eastAsia="en-GB"/>
        </w:rPr>
        <w:t xml:space="preserve"> per la propria salute,</w:t>
      </w:r>
      <w:r w:rsidR="004667A0" w:rsidRPr="005A3C61">
        <w:rPr>
          <w:rFonts w:ascii="Arial" w:eastAsiaTheme="minorEastAsia" w:hAnsi="Arial" w:cs="Arial"/>
          <w:lang w:eastAsia="en-GB"/>
        </w:rPr>
        <w:t xml:space="preserve"> l’</w:t>
      </w:r>
      <w:r w:rsidR="004667A0" w:rsidRPr="005A3C61">
        <w:rPr>
          <w:rFonts w:ascii="Arial" w:eastAsiaTheme="minorEastAsia" w:hAnsi="Arial" w:cs="Arial"/>
          <w:b/>
          <w:lang w:eastAsia="en-GB"/>
        </w:rPr>
        <w:t>an</w:t>
      </w:r>
      <w:r w:rsidR="00C813B2" w:rsidRPr="005A3C61">
        <w:rPr>
          <w:rFonts w:ascii="Arial" w:eastAsiaTheme="minorEastAsia" w:hAnsi="Arial" w:cs="Arial"/>
          <w:b/>
          <w:lang w:eastAsia="en-GB"/>
        </w:rPr>
        <w:t>sia</w:t>
      </w:r>
      <w:r w:rsidR="004667A0" w:rsidRPr="005A3C61">
        <w:rPr>
          <w:rFonts w:ascii="Arial" w:eastAsiaTheme="minorEastAsia" w:hAnsi="Arial" w:cs="Arial"/>
          <w:lang w:eastAsia="en-GB"/>
        </w:rPr>
        <w:t xml:space="preserve"> </w:t>
      </w:r>
      <w:r w:rsidR="00F6206D" w:rsidRPr="005A3C61">
        <w:rPr>
          <w:rFonts w:ascii="Arial" w:eastAsiaTheme="minorEastAsia" w:hAnsi="Arial" w:cs="Arial"/>
          <w:lang w:eastAsia="en-GB"/>
        </w:rPr>
        <w:t>di dover modificare</w:t>
      </w:r>
      <w:r w:rsidR="00E574CB">
        <w:rPr>
          <w:rFonts w:ascii="Arial" w:eastAsiaTheme="minorEastAsia" w:hAnsi="Arial" w:cs="Arial"/>
          <w:lang w:eastAsia="en-GB"/>
        </w:rPr>
        <w:t xml:space="preserve"> ritmi e </w:t>
      </w:r>
      <w:r w:rsidR="00F6206D" w:rsidRPr="005A3C61">
        <w:rPr>
          <w:rFonts w:ascii="Arial" w:eastAsiaTheme="minorEastAsia" w:hAnsi="Arial" w:cs="Arial"/>
          <w:lang w:eastAsia="en-GB"/>
        </w:rPr>
        <w:t>a</w:t>
      </w:r>
      <w:r w:rsidR="004667A0" w:rsidRPr="005A3C61">
        <w:rPr>
          <w:rFonts w:ascii="Arial" w:eastAsiaTheme="minorEastAsia" w:hAnsi="Arial" w:cs="Arial"/>
          <w:lang w:eastAsia="en-GB"/>
        </w:rPr>
        <w:t>bitudini di vita quotidiana, u</w:t>
      </w:r>
      <w:r w:rsidR="00A252FC" w:rsidRPr="005A3C61">
        <w:rPr>
          <w:rFonts w:ascii="Arial" w:eastAsiaTheme="minorEastAsia" w:hAnsi="Arial" w:cs="Arial"/>
          <w:lang w:eastAsia="en-GB"/>
        </w:rPr>
        <w:t xml:space="preserve">n’opprimente </w:t>
      </w:r>
      <w:r w:rsidR="004448B1" w:rsidRPr="005A3C61">
        <w:rPr>
          <w:rFonts w:ascii="Arial" w:eastAsiaTheme="minorEastAsia" w:hAnsi="Arial" w:cs="Arial"/>
          <w:b/>
          <w:lang w:eastAsia="en-GB"/>
        </w:rPr>
        <w:t>sensazione di isolamento</w:t>
      </w:r>
      <w:r w:rsidR="00A252FC" w:rsidRPr="005A3C61">
        <w:rPr>
          <w:rFonts w:ascii="Arial" w:eastAsiaTheme="minorEastAsia" w:hAnsi="Arial" w:cs="Arial"/>
          <w:b/>
          <w:lang w:eastAsia="en-GB"/>
        </w:rPr>
        <w:t xml:space="preserve"> </w:t>
      </w:r>
      <w:r w:rsidR="00A252FC" w:rsidRPr="005A3C61">
        <w:rPr>
          <w:rFonts w:ascii="Arial" w:eastAsiaTheme="minorEastAsia" w:hAnsi="Arial" w:cs="Arial"/>
          <w:lang w:eastAsia="en-GB"/>
        </w:rPr>
        <w:t xml:space="preserve">dal mondo esterno </w:t>
      </w:r>
      <w:r w:rsidR="00F6206D" w:rsidRPr="005A3C61">
        <w:rPr>
          <w:rFonts w:ascii="Arial" w:eastAsiaTheme="minorEastAsia" w:hAnsi="Arial" w:cs="Arial"/>
          <w:lang w:eastAsia="en-GB"/>
        </w:rPr>
        <w:t>e</w:t>
      </w:r>
      <w:r w:rsidR="00A252FC" w:rsidRPr="005A3C61">
        <w:rPr>
          <w:rFonts w:ascii="Arial" w:eastAsiaTheme="minorEastAsia" w:hAnsi="Arial" w:cs="Arial"/>
          <w:lang w:eastAsia="en-GB"/>
        </w:rPr>
        <w:t xml:space="preserve"> dai propri affetti</w:t>
      </w:r>
      <w:r w:rsidR="00E574CB">
        <w:rPr>
          <w:rFonts w:ascii="Arial" w:eastAsiaTheme="minorEastAsia" w:hAnsi="Arial" w:cs="Arial"/>
          <w:lang w:eastAsia="en-GB"/>
        </w:rPr>
        <w:t>, e un senso</w:t>
      </w:r>
      <w:r w:rsidR="00F65DE4">
        <w:rPr>
          <w:rFonts w:ascii="Arial" w:eastAsiaTheme="minorEastAsia" w:hAnsi="Arial" w:cs="Arial"/>
          <w:lang w:eastAsia="en-GB"/>
        </w:rPr>
        <w:t xml:space="preserve"> di</w:t>
      </w:r>
      <w:r w:rsidR="00E574CB">
        <w:rPr>
          <w:rFonts w:ascii="Arial" w:eastAsiaTheme="minorEastAsia" w:hAnsi="Arial" w:cs="Arial"/>
          <w:lang w:eastAsia="en-GB"/>
        </w:rPr>
        <w:t xml:space="preserve"> </w:t>
      </w:r>
      <w:r w:rsidR="004448B1" w:rsidRPr="005A3C61">
        <w:rPr>
          <w:rFonts w:ascii="Arial" w:eastAsiaTheme="minorEastAsia" w:hAnsi="Arial" w:cs="Arial"/>
          <w:b/>
          <w:lang w:eastAsia="en-GB"/>
        </w:rPr>
        <w:t>d</w:t>
      </w:r>
      <w:r w:rsidR="008C13FA" w:rsidRPr="005A3C61">
        <w:rPr>
          <w:rFonts w:ascii="Arial" w:eastAsiaTheme="minorEastAsia" w:hAnsi="Arial" w:cs="Arial"/>
          <w:b/>
          <w:lang w:eastAsia="en-GB"/>
        </w:rPr>
        <w:t>isorientamento</w:t>
      </w:r>
      <w:r w:rsidR="00E574CB">
        <w:rPr>
          <w:rFonts w:ascii="Arial" w:eastAsiaTheme="minorEastAsia" w:hAnsi="Arial" w:cs="Arial"/>
          <w:lang w:eastAsia="en-GB"/>
        </w:rPr>
        <w:t xml:space="preserve"> p</w:t>
      </w:r>
      <w:r w:rsidR="004448B1" w:rsidRPr="005A3C61">
        <w:rPr>
          <w:rFonts w:ascii="Arial" w:eastAsiaTheme="minorEastAsia" w:hAnsi="Arial" w:cs="Arial"/>
          <w:lang w:eastAsia="en-GB"/>
        </w:rPr>
        <w:t xml:space="preserve">er la cancellazione improvvisa </w:t>
      </w:r>
      <w:r w:rsidR="00E574CB">
        <w:rPr>
          <w:rFonts w:ascii="Arial" w:eastAsiaTheme="minorEastAsia" w:hAnsi="Arial" w:cs="Arial"/>
          <w:lang w:eastAsia="en-GB"/>
        </w:rPr>
        <w:t>di visite e controlli programmati</w:t>
      </w:r>
      <w:r w:rsidR="00B435F5" w:rsidRPr="005A3C61">
        <w:rPr>
          <w:rFonts w:ascii="Arial" w:eastAsiaTheme="minorEastAsia" w:hAnsi="Arial" w:cs="Arial"/>
          <w:lang w:eastAsia="en-GB"/>
        </w:rPr>
        <w:t>.</w:t>
      </w:r>
      <w:r w:rsidR="00E574CB">
        <w:rPr>
          <w:rFonts w:ascii="Arial" w:eastAsiaTheme="minorEastAsia" w:hAnsi="Arial" w:cs="Arial"/>
          <w:lang w:eastAsia="en-GB"/>
        </w:rPr>
        <w:t xml:space="preserve"> </w:t>
      </w:r>
      <w:r w:rsidR="00CF6357" w:rsidRPr="005A3C61">
        <w:rPr>
          <w:rFonts w:ascii="Arial" w:eastAsiaTheme="minorEastAsia" w:hAnsi="Arial" w:cs="Arial"/>
          <w:lang w:eastAsia="en-GB"/>
        </w:rPr>
        <w:t xml:space="preserve">Sono questi </w:t>
      </w:r>
      <w:r w:rsidR="00F6206D" w:rsidRPr="005A3C61">
        <w:rPr>
          <w:rFonts w:ascii="Arial" w:eastAsiaTheme="minorEastAsia" w:hAnsi="Arial" w:cs="Arial"/>
          <w:lang w:eastAsia="en-GB"/>
        </w:rPr>
        <w:t>i principali</w:t>
      </w:r>
      <w:r w:rsidR="00CF6357" w:rsidRPr="005A3C61">
        <w:rPr>
          <w:rFonts w:ascii="Arial" w:eastAsiaTheme="minorEastAsia" w:hAnsi="Arial" w:cs="Arial"/>
          <w:b/>
          <w:lang w:eastAsia="en-GB"/>
        </w:rPr>
        <w:t xml:space="preserve"> </w:t>
      </w:r>
      <w:r w:rsidR="0011575E" w:rsidRPr="005A3C61">
        <w:rPr>
          <w:rFonts w:ascii="Arial" w:eastAsiaTheme="minorEastAsia" w:hAnsi="Arial" w:cs="Arial"/>
          <w:b/>
          <w:lang w:eastAsia="en-GB"/>
        </w:rPr>
        <w:t>stati d’animo</w:t>
      </w:r>
      <w:r w:rsidR="00CF6357" w:rsidRPr="005A3C61">
        <w:rPr>
          <w:rFonts w:ascii="Arial" w:eastAsiaTheme="minorEastAsia" w:hAnsi="Arial" w:cs="Arial"/>
          <w:b/>
          <w:lang w:eastAsia="en-GB"/>
        </w:rPr>
        <w:t xml:space="preserve"> che la pandemia ha scatenato </w:t>
      </w:r>
      <w:r w:rsidR="0011575E" w:rsidRPr="005A3C61">
        <w:rPr>
          <w:rFonts w:ascii="Arial" w:eastAsiaTheme="minorEastAsia" w:hAnsi="Arial" w:cs="Arial"/>
          <w:b/>
          <w:lang w:eastAsia="en-GB"/>
        </w:rPr>
        <w:t>ne</w:t>
      </w:r>
      <w:r w:rsidR="00CF6357" w:rsidRPr="005A3C61">
        <w:rPr>
          <w:rFonts w:ascii="Arial" w:eastAsiaTheme="minorEastAsia" w:hAnsi="Arial" w:cs="Arial"/>
          <w:b/>
          <w:lang w:eastAsia="en-GB"/>
        </w:rPr>
        <w:t xml:space="preserve">i pazienti </w:t>
      </w:r>
      <w:r w:rsidR="00C813B2" w:rsidRPr="005A3C61">
        <w:rPr>
          <w:rFonts w:ascii="Arial" w:eastAsiaTheme="minorEastAsia" w:hAnsi="Arial" w:cs="Arial"/>
          <w:b/>
          <w:lang w:eastAsia="en-GB"/>
        </w:rPr>
        <w:t>con</w:t>
      </w:r>
      <w:r w:rsidR="00AD35AE" w:rsidRPr="005A3C61">
        <w:rPr>
          <w:rFonts w:ascii="Arial" w:eastAsiaTheme="minorEastAsia" w:hAnsi="Arial" w:cs="Arial"/>
          <w:b/>
          <w:lang w:eastAsia="en-GB"/>
        </w:rPr>
        <w:t xml:space="preserve"> </w:t>
      </w:r>
      <w:r w:rsidR="00CF6357" w:rsidRPr="005A3C61">
        <w:rPr>
          <w:rFonts w:ascii="Arial" w:eastAsiaTheme="minorEastAsia" w:hAnsi="Arial" w:cs="Arial"/>
          <w:b/>
          <w:lang w:eastAsia="en-GB"/>
        </w:rPr>
        <w:t>Broncopneumopatia cronica ostruttiva (BPCO)</w:t>
      </w:r>
      <w:r w:rsidR="00412C72" w:rsidRPr="005A3C61">
        <w:rPr>
          <w:rFonts w:ascii="Arial" w:eastAsiaTheme="minorEastAsia" w:hAnsi="Arial" w:cs="Arial"/>
          <w:b/>
          <w:lang w:eastAsia="en-GB"/>
        </w:rPr>
        <w:t xml:space="preserve">, </w:t>
      </w:r>
      <w:r w:rsidR="00CF6357" w:rsidRPr="005A3C61">
        <w:rPr>
          <w:rFonts w:ascii="Arial" w:eastAsiaTheme="minorEastAsia" w:hAnsi="Arial" w:cs="Arial"/>
          <w:b/>
          <w:lang w:eastAsia="en-GB"/>
        </w:rPr>
        <w:t>a partire dal lockdown e con conseguenze ben visibili ancora oggi</w:t>
      </w:r>
      <w:r w:rsidR="00F6206D" w:rsidRPr="005A3C61">
        <w:rPr>
          <w:rFonts w:ascii="Arial" w:eastAsiaTheme="minorEastAsia" w:hAnsi="Arial" w:cs="Arial"/>
          <w:lang w:eastAsia="en-GB"/>
        </w:rPr>
        <w:t>,</w:t>
      </w:r>
      <w:r w:rsidR="00F6206D" w:rsidRPr="005A3C61">
        <w:rPr>
          <w:rFonts w:ascii="Arial" w:eastAsiaTheme="minorEastAsia" w:hAnsi="Arial" w:cs="Arial"/>
          <w:b/>
          <w:lang w:eastAsia="en-GB"/>
        </w:rPr>
        <w:t xml:space="preserve"> </w:t>
      </w:r>
      <w:r w:rsidR="00AD35AE" w:rsidRPr="005A3C61">
        <w:rPr>
          <w:rFonts w:ascii="Arial" w:eastAsiaTheme="minorEastAsia" w:hAnsi="Arial" w:cs="Arial"/>
          <w:lang w:eastAsia="en-GB"/>
        </w:rPr>
        <w:t>emersi d</w:t>
      </w:r>
      <w:r w:rsidR="004667A0" w:rsidRPr="005A3C61">
        <w:rPr>
          <w:rFonts w:ascii="Arial" w:eastAsiaTheme="minorEastAsia" w:hAnsi="Arial" w:cs="Arial"/>
          <w:lang w:eastAsia="en-GB"/>
        </w:rPr>
        <w:t>alle</w:t>
      </w:r>
      <w:r w:rsidR="00EA6D65" w:rsidRPr="005A3C61">
        <w:rPr>
          <w:rFonts w:ascii="Arial" w:eastAsiaTheme="minorEastAsia" w:hAnsi="Arial" w:cs="Arial"/>
          <w:lang w:eastAsia="en-GB"/>
        </w:rPr>
        <w:t xml:space="preserve"> </w:t>
      </w:r>
      <w:r w:rsidR="00AD35AE" w:rsidRPr="005A3C61">
        <w:rPr>
          <w:rFonts w:ascii="Arial" w:eastAsiaTheme="minorEastAsia" w:hAnsi="Arial" w:cs="Arial"/>
          <w:b/>
          <w:lang w:eastAsia="en-GB"/>
        </w:rPr>
        <w:t>1</w:t>
      </w:r>
      <w:r w:rsidR="00EA6D65" w:rsidRPr="005A3C61">
        <w:rPr>
          <w:rFonts w:ascii="Arial" w:eastAsiaTheme="minorEastAsia" w:hAnsi="Arial" w:cs="Arial"/>
          <w:b/>
          <w:lang w:eastAsia="en-GB"/>
        </w:rPr>
        <w:t xml:space="preserve">80 </w:t>
      </w:r>
      <w:r w:rsidR="00AD35AE" w:rsidRPr="005A3C61">
        <w:rPr>
          <w:rFonts w:ascii="Arial" w:eastAsiaTheme="minorEastAsia" w:hAnsi="Arial" w:cs="Arial"/>
          <w:b/>
          <w:lang w:eastAsia="en-GB"/>
        </w:rPr>
        <w:t>narrazioni</w:t>
      </w:r>
      <w:r w:rsidR="00E574CB" w:rsidRPr="00E574CB">
        <w:rPr>
          <w:rFonts w:ascii="Arial" w:eastAsiaTheme="minorEastAsia" w:hAnsi="Arial" w:cs="Arial"/>
          <w:lang w:eastAsia="en-GB"/>
        </w:rPr>
        <w:t>,</w:t>
      </w:r>
      <w:r w:rsidR="00AD35AE" w:rsidRPr="005A3C61">
        <w:rPr>
          <w:rFonts w:ascii="Arial" w:eastAsiaTheme="minorEastAsia" w:hAnsi="Arial" w:cs="Arial"/>
          <w:lang w:eastAsia="en-GB"/>
        </w:rPr>
        <w:t xml:space="preserve"> </w:t>
      </w:r>
      <w:r w:rsidR="00E574CB">
        <w:rPr>
          <w:rFonts w:ascii="Arial" w:eastAsiaTheme="minorEastAsia" w:hAnsi="Arial" w:cs="Arial"/>
          <w:lang w:eastAsia="en-GB"/>
        </w:rPr>
        <w:t xml:space="preserve">provenienti da tutta Italia, </w:t>
      </w:r>
      <w:r w:rsidR="00AD35AE" w:rsidRPr="005A3C61">
        <w:rPr>
          <w:rFonts w:ascii="Arial" w:eastAsiaTheme="minorEastAsia" w:hAnsi="Arial" w:cs="Arial"/>
          <w:lang w:eastAsia="en-GB"/>
        </w:rPr>
        <w:t xml:space="preserve">raccolte nell’ambito del progetto di medicina narrativa </w:t>
      </w:r>
      <w:r w:rsidR="00AD35AE" w:rsidRPr="005A3C61">
        <w:rPr>
          <w:rFonts w:ascii="Arial" w:eastAsiaTheme="minorEastAsia" w:hAnsi="Arial" w:cs="Arial"/>
          <w:b/>
          <w:lang w:eastAsia="en-GB"/>
        </w:rPr>
        <w:t>“Narrarsi ai tempi del Covid-19”</w:t>
      </w:r>
      <w:r w:rsidR="004667A0" w:rsidRPr="005A3C61">
        <w:rPr>
          <w:rFonts w:ascii="Arial" w:eastAsiaTheme="minorEastAsia" w:hAnsi="Arial" w:cs="Arial"/>
          <w:lang w:eastAsia="en-GB"/>
        </w:rPr>
        <w:t xml:space="preserve">, </w:t>
      </w:r>
      <w:r w:rsidR="00AD35AE" w:rsidRPr="005A3C61">
        <w:rPr>
          <w:rFonts w:ascii="Arial" w:eastAsiaTheme="minorEastAsia" w:hAnsi="Arial" w:cs="Arial"/>
          <w:lang w:eastAsia="en-GB"/>
        </w:rPr>
        <w:t xml:space="preserve">realizzato da </w:t>
      </w:r>
      <w:r w:rsidR="00AD35AE" w:rsidRPr="005A3C61">
        <w:rPr>
          <w:rFonts w:ascii="Arial" w:eastAsiaTheme="minorEastAsia" w:hAnsi="Arial" w:cs="Arial"/>
          <w:b/>
          <w:lang w:eastAsia="en-GB"/>
        </w:rPr>
        <w:t>Fondazione ISTUD</w:t>
      </w:r>
      <w:r w:rsidR="00AD35AE" w:rsidRPr="005A3C61">
        <w:rPr>
          <w:rFonts w:ascii="Arial" w:eastAsiaTheme="minorEastAsia" w:hAnsi="Arial" w:cs="Arial"/>
          <w:lang w:eastAsia="en-GB"/>
        </w:rPr>
        <w:t xml:space="preserve"> in collaborazione con </w:t>
      </w:r>
      <w:r w:rsidR="00AD35AE" w:rsidRPr="005A3C61">
        <w:rPr>
          <w:rFonts w:ascii="Arial" w:eastAsiaTheme="minorEastAsia" w:hAnsi="Arial" w:cs="Arial"/>
          <w:b/>
          <w:lang w:eastAsia="en-GB"/>
        </w:rPr>
        <w:t>Chiesi Italia</w:t>
      </w:r>
      <w:r w:rsidR="00AD35AE" w:rsidRPr="005A3C61">
        <w:rPr>
          <w:rFonts w:ascii="Arial" w:eastAsiaTheme="minorEastAsia" w:hAnsi="Arial" w:cs="Arial"/>
          <w:lang w:eastAsia="en-GB"/>
        </w:rPr>
        <w:t>, la fil</w:t>
      </w:r>
      <w:r w:rsidR="00F6206D" w:rsidRPr="005A3C61">
        <w:rPr>
          <w:rFonts w:ascii="Arial" w:eastAsiaTheme="minorEastAsia" w:hAnsi="Arial" w:cs="Arial"/>
          <w:lang w:eastAsia="en-GB"/>
        </w:rPr>
        <w:t>iale italiana del gruppo Chiesi.</w:t>
      </w:r>
    </w:p>
    <w:p w14:paraId="36A7DDCF" w14:textId="5BD44273" w:rsidR="00C73FFF" w:rsidRPr="005A3C61" w:rsidRDefault="00E574CB" w:rsidP="00C73FFF">
      <w:pPr>
        <w:autoSpaceDE w:val="0"/>
        <w:autoSpaceDN w:val="0"/>
        <w:adjustRightInd w:val="0"/>
        <w:spacing w:after="12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Ricerca</w:t>
      </w:r>
      <w:r w:rsidR="00775CD7">
        <w:rPr>
          <w:rFonts w:ascii="Arial" w:hAnsi="Arial" w:cs="Arial"/>
          <w:sz w:val="20"/>
          <w:szCs w:val="20"/>
        </w:rPr>
        <w:t>,</w:t>
      </w:r>
      <w:r w:rsidR="00C73FFF" w:rsidRPr="005A3C61">
        <w:rPr>
          <w:rFonts w:ascii="Arial" w:hAnsi="Arial" w:cs="Arial"/>
          <w:sz w:val="20"/>
          <w:szCs w:val="20"/>
        </w:rPr>
        <w:t xml:space="preserve"> </w:t>
      </w:r>
      <w:r w:rsidR="00775CD7">
        <w:rPr>
          <w:rFonts w:ascii="Arial" w:hAnsi="Arial" w:cs="Arial"/>
          <w:sz w:val="20"/>
          <w:szCs w:val="20"/>
        </w:rPr>
        <w:t>avviata nel mese di s</w:t>
      </w:r>
      <w:r w:rsidR="0072603A" w:rsidRPr="005A3C61">
        <w:rPr>
          <w:rFonts w:ascii="Arial" w:hAnsi="Arial" w:cs="Arial"/>
          <w:sz w:val="20"/>
          <w:szCs w:val="20"/>
        </w:rPr>
        <w:t>ettembre e</w:t>
      </w:r>
      <w:r w:rsidR="00832DF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tuttora </w:t>
      </w:r>
      <w:r w:rsidR="00832DFD">
        <w:rPr>
          <w:rFonts w:ascii="Arial" w:hAnsi="Arial" w:cs="Arial"/>
          <w:sz w:val="20"/>
          <w:szCs w:val="20"/>
        </w:rPr>
        <w:t>in corso</w:t>
      </w:r>
      <w:r w:rsidR="00775CD7">
        <w:rPr>
          <w:rFonts w:ascii="Arial" w:hAnsi="Arial" w:cs="Arial"/>
          <w:sz w:val="20"/>
          <w:szCs w:val="20"/>
        </w:rPr>
        <w:t xml:space="preserve">, </w:t>
      </w:r>
      <w:r w:rsidR="00C73FFF" w:rsidRPr="005A3C61">
        <w:rPr>
          <w:rFonts w:ascii="Arial" w:hAnsi="Arial" w:cs="Arial"/>
          <w:sz w:val="20"/>
          <w:szCs w:val="20"/>
        </w:rPr>
        <w:t xml:space="preserve">si avvale della partecipazione di </w:t>
      </w:r>
      <w:r w:rsidR="00C11C7B" w:rsidRPr="005A3C61">
        <w:rPr>
          <w:rFonts w:ascii="Arial" w:hAnsi="Arial" w:cs="Arial"/>
          <w:sz w:val="20"/>
          <w:szCs w:val="20"/>
        </w:rPr>
        <w:t xml:space="preserve">professionisti </w:t>
      </w:r>
      <w:r w:rsidR="00775CD7">
        <w:rPr>
          <w:rFonts w:ascii="Arial" w:hAnsi="Arial" w:cs="Arial"/>
          <w:sz w:val="20"/>
          <w:szCs w:val="20"/>
        </w:rPr>
        <w:t>afferenti al</w:t>
      </w:r>
      <w:r w:rsidR="00C11C7B" w:rsidRPr="005A3C61">
        <w:rPr>
          <w:rFonts w:ascii="Arial" w:hAnsi="Arial" w:cs="Arial"/>
          <w:sz w:val="20"/>
          <w:szCs w:val="20"/>
        </w:rPr>
        <w:t>le società scientifiche impegnate nel campo della pneumologia (</w:t>
      </w:r>
      <w:r w:rsidR="00C11C7B" w:rsidRPr="005A3C61">
        <w:rPr>
          <w:rFonts w:ascii="Arial" w:hAnsi="Arial" w:cs="Arial"/>
          <w:b/>
          <w:sz w:val="20"/>
          <w:szCs w:val="20"/>
        </w:rPr>
        <w:t>AIPO</w:t>
      </w:r>
      <w:r w:rsidR="009975CE">
        <w:rPr>
          <w:rFonts w:ascii="Arial" w:hAnsi="Arial" w:cs="Arial"/>
          <w:b/>
          <w:sz w:val="20"/>
          <w:szCs w:val="20"/>
        </w:rPr>
        <w:t xml:space="preserve"> – Associazione Italiana Pneumologi Ospedalieri</w:t>
      </w:r>
      <w:r w:rsidR="00C11C7B" w:rsidRPr="005A3C61">
        <w:rPr>
          <w:rFonts w:ascii="Arial" w:hAnsi="Arial" w:cs="Arial"/>
          <w:b/>
          <w:sz w:val="20"/>
          <w:szCs w:val="20"/>
        </w:rPr>
        <w:t>, SIP</w:t>
      </w:r>
      <w:r w:rsidR="009975CE">
        <w:rPr>
          <w:rFonts w:ascii="Arial" w:hAnsi="Arial" w:cs="Arial"/>
          <w:b/>
          <w:sz w:val="20"/>
          <w:szCs w:val="20"/>
        </w:rPr>
        <w:t xml:space="preserve"> – Società Italiana Pneumologia</w:t>
      </w:r>
      <w:r w:rsidR="00C11C7B" w:rsidRPr="005A3C61">
        <w:rPr>
          <w:rFonts w:ascii="Arial" w:hAnsi="Arial" w:cs="Arial"/>
          <w:sz w:val="20"/>
          <w:szCs w:val="20"/>
        </w:rPr>
        <w:t>) e della medicina generale (</w:t>
      </w:r>
      <w:r w:rsidR="009975CE">
        <w:rPr>
          <w:rFonts w:ascii="Arial" w:hAnsi="Arial" w:cs="Arial"/>
          <w:b/>
          <w:sz w:val="20"/>
          <w:szCs w:val="20"/>
        </w:rPr>
        <w:t>SI</w:t>
      </w:r>
      <w:r w:rsidR="00C11C7B" w:rsidRPr="005A3C61">
        <w:rPr>
          <w:rFonts w:ascii="Arial" w:hAnsi="Arial" w:cs="Arial"/>
          <w:b/>
          <w:sz w:val="20"/>
          <w:szCs w:val="20"/>
        </w:rPr>
        <w:t>MG</w:t>
      </w:r>
      <w:r w:rsidR="009975CE">
        <w:rPr>
          <w:rFonts w:ascii="Arial" w:hAnsi="Arial" w:cs="Arial"/>
          <w:b/>
          <w:sz w:val="20"/>
          <w:szCs w:val="20"/>
        </w:rPr>
        <w:t xml:space="preserve"> – Società Italiana Medici Generici</w:t>
      </w:r>
      <w:r w:rsidR="00C11C7B" w:rsidRPr="005A3C61">
        <w:rPr>
          <w:rFonts w:ascii="Arial" w:hAnsi="Arial" w:cs="Arial"/>
          <w:b/>
          <w:sz w:val="20"/>
          <w:szCs w:val="20"/>
        </w:rPr>
        <w:t>, FIMMG</w:t>
      </w:r>
      <w:r w:rsidR="009975CE">
        <w:rPr>
          <w:rFonts w:ascii="Arial" w:hAnsi="Arial" w:cs="Arial"/>
          <w:b/>
          <w:sz w:val="20"/>
          <w:szCs w:val="20"/>
        </w:rPr>
        <w:t xml:space="preserve"> – Federazione Italiana Medici di Medicina Generale</w:t>
      </w:r>
      <w:r w:rsidR="00C11C7B" w:rsidRPr="005A3C61">
        <w:rPr>
          <w:rFonts w:ascii="Arial" w:hAnsi="Arial" w:cs="Arial"/>
          <w:sz w:val="20"/>
          <w:szCs w:val="20"/>
        </w:rPr>
        <w:t>)</w:t>
      </w:r>
      <w:r w:rsidR="00C73FFF" w:rsidRPr="005A3C61">
        <w:rPr>
          <w:rFonts w:ascii="Arial" w:hAnsi="Arial" w:cs="Arial"/>
          <w:sz w:val="20"/>
          <w:szCs w:val="20"/>
        </w:rPr>
        <w:t>. L’iniziativa è</w:t>
      </w:r>
      <w:r w:rsidR="003D0A41">
        <w:rPr>
          <w:rFonts w:ascii="Arial" w:hAnsi="Arial" w:cs="Arial"/>
          <w:sz w:val="20"/>
          <w:szCs w:val="20"/>
        </w:rPr>
        <w:t>,</w:t>
      </w:r>
      <w:r w:rsidR="00C73FFF" w:rsidRPr="005A3C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inoltre</w:t>
      </w:r>
      <w:r w:rsidR="003D0A4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C11C7B" w:rsidRPr="005A3C61">
        <w:rPr>
          <w:rFonts w:ascii="Arial" w:hAnsi="Arial" w:cs="Arial"/>
          <w:sz w:val="20"/>
          <w:szCs w:val="20"/>
        </w:rPr>
        <w:t>sostenut</w:t>
      </w:r>
      <w:r w:rsidR="00C73FFF" w:rsidRPr="005A3C61">
        <w:rPr>
          <w:rFonts w:ascii="Arial" w:hAnsi="Arial" w:cs="Arial"/>
          <w:sz w:val="20"/>
          <w:szCs w:val="20"/>
        </w:rPr>
        <w:t>a</w:t>
      </w:r>
      <w:r w:rsidR="00C11C7B" w:rsidRPr="005A3C61">
        <w:rPr>
          <w:rFonts w:ascii="Arial" w:hAnsi="Arial" w:cs="Arial"/>
          <w:sz w:val="20"/>
          <w:szCs w:val="20"/>
        </w:rPr>
        <w:t xml:space="preserve"> dalle Associazioni dei pazienti affetti da malattie respiratorie croniche (</w:t>
      </w:r>
      <w:r w:rsidR="00C11C7B" w:rsidRPr="005A3C61">
        <w:rPr>
          <w:rFonts w:ascii="Arial" w:hAnsi="Arial" w:cs="Arial"/>
          <w:b/>
          <w:sz w:val="20"/>
          <w:szCs w:val="20"/>
        </w:rPr>
        <w:t>Associazione Italiana Pazienti BPCO</w:t>
      </w:r>
      <w:r w:rsidR="00C11C7B" w:rsidRPr="005A3C61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11C7B" w:rsidRPr="005A3C61">
        <w:rPr>
          <w:rFonts w:ascii="Arial" w:hAnsi="Arial" w:cs="Arial"/>
          <w:b/>
          <w:sz w:val="20"/>
          <w:szCs w:val="20"/>
        </w:rPr>
        <w:t>FederAsma</w:t>
      </w:r>
      <w:proofErr w:type="spellEnd"/>
      <w:r w:rsidR="00C11C7B" w:rsidRPr="005A3C61">
        <w:rPr>
          <w:rFonts w:ascii="Arial" w:hAnsi="Arial" w:cs="Arial"/>
          <w:b/>
          <w:sz w:val="20"/>
          <w:szCs w:val="20"/>
        </w:rPr>
        <w:t xml:space="preserve"> e Allergie ODV</w:t>
      </w:r>
      <w:r w:rsidR="00C11C7B" w:rsidRPr="005A3C61">
        <w:rPr>
          <w:rFonts w:ascii="Arial" w:hAnsi="Arial" w:cs="Arial"/>
          <w:sz w:val="20"/>
          <w:szCs w:val="20"/>
        </w:rPr>
        <w:t xml:space="preserve">). </w:t>
      </w:r>
    </w:p>
    <w:p w14:paraId="60F52484" w14:textId="4F064707" w:rsidR="00E667A7" w:rsidRDefault="00775CD7" w:rsidP="00C73FFF">
      <w:pPr>
        <w:pStyle w:val="Testocommento"/>
        <w:spacing w:after="120" w:line="259" w:lineRule="auto"/>
        <w:jc w:val="both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 xml:space="preserve">I </w:t>
      </w:r>
      <w:r w:rsidR="00E667A7">
        <w:rPr>
          <w:rFonts w:ascii="Arial" w:eastAsiaTheme="minorEastAsia" w:hAnsi="Arial" w:cs="Arial"/>
          <w:lang w:eastAsia="en-GB"/>
        </w:rPr>
        <w:t xml:space="preserve">risultati </w:t>
      </w:r>
      <w:r>
        <w:rPr>
          <w:rFonts w:ascii="Arial" w:eastAsiaTheme="minorEastAsia" w:hAnsi="Arial" w:cs="Arial"/>
          <w:lang w:eastAsia="en-GB"/>
        </w:rPr>
        <w:t xml:space="preserve">preliminari del Progetto, </w:t>
      </w:r>
      <w:r w:rsidR="00C122AC" w:rsidRPr="005A3C61">
        <w:rPr>
          <w:rFonts w:ascii="Arial" w:eastAsiaTheme="minorEastAsia" w:hAnsi="Arial" w:cs="Arial"/>
          <w:lang w:eastAsia="en-GB"/>
        </w:rPr>
        <w:t>nat</w:t>
      </w:r>
      <w:r>
        <w:rPr>
          <w:rFonts w:ascii="Arial" w:eastAsiaTheme="minorEastAsia" w:hAnsi="Arial" w:cs="Arial"/>
          <w:lang w:eastAsia="en-GB"/>
        </w:rPr>
        <w:t>o</w:t>
      </w:r>
      <w:r w:rsidR="004667A0" w:rsidRPr="005A3C61">
        <w:rPr>
          <w:rFonts w:ascii="Arial" w:eastAsiaTheme="minorEastAsia" w:hAnsi="Arial" w:cs="Arial"/>
          <w:lang w:eastAsia="en-GB"/>
        </w:rPr>
        <w:t xml:space="preserve"> con l’obiettivo di</w:t>
      </w:r>
      <w:r w:rsidR="00C813B2" w:rsidRPr="005A3C61">
        <w:rPr>
          <w:rFonts w:ascii="Arial" w:eastAsiaTheme="minorEastAsia" w:hAnsi="Arial" w:cs="Arial"/>
          <w:lang w:eastAsia="en-GB"/>
        </w:rPr>
        <w:t xml:space="preserve"> comprendere i vissuti</w:t>
      </w:r>
      <w:r w:rsidR="00F6206D" w:rsidRPr="005A3C61">
        <w:rPr>
          <w:rFonts w:ascii="Arial" w:eastAsiaTheme="minorEastAsia" w:hAnsi="Arial" w:cs="Arial"/>
          <w:lang w:eastAsia="en-GB"/>
        </w:rPr>
        <w:t xml:space="preserve"> </w:t>
      </w:r>
      <w:r w:rsidR="00C813B2" w:rsidRPr="005A3C61">
        <w:rPr>
          <w:rFonts w:ascii="Arial" w:eastAsiaTheme="minorEastAsia" w:hAnsi="Arial" w:cs="Arial"/>
          <w:lang w:eastAsia="en-GB"/>
        </w:rPr>
        <w:t>delle persone affette da BPCO e dei</w:t>
      </w:r>
      <w:r w:rsidR="00F6206D" w:rsidRPr="005A3C61">
        <w:rPr>
          <w:rFonts w:ascii="Arial" w:eastAsiaTheme="minorEastAsia" w:hAnsi="Arial" w:cs="Arial"/>
          <w:lang w:eastAsia="en-GB"/>
        </w:rPr>
        <w:t xml:space="preserve"> loro familiari </w:t>
      </w:r>
      <w:r w:rsidR="00AD35AE" w:rsidRPr="005A3C61">
        <w:rPr>
          <w:rFonts w:ascii="Arial" w:eastAsiaTheme="minorEastAsia" w:hAnsi="Arial" w:cs="Arial"/>
          <w:lang w:eastAsia="en-GB"/>
        </w:rPr>
        <w:t xml:space="preserve">durante </w:t>
      </w:r>
      <w:r w:rsidR="00F6206D" w:rsidRPr="005A3C61">
        <w:rPr>
          <w:rFonts w:ascii="Arial" w:eastAsiaTheme="minorEastAsia" w:hAnsi="Arial" w:cs="Arial"/>
          <w:lang w:eastAsia="en-GB"/>
        </w:rPr>
        <w:t xml:space="preserve">i mesi più duri della </w:t>
      </w:r>
      <w:r w:rsidR="00C813B2" w:rsidRPr="005A3C61">
        <w:rPr>
          <w:rFonts w:ascii="Arial" w:eastAsiaTheme="minorEastAsia" w:hAnsi="Arial" w:cs="Arial"/>
          <w:lang w:eastAsia="en-GB"/>
        </w:rPr>
        <w:t>pandemia</w:t>
      </w:r>
      <w:r w:rsidR="00AD35AE" w:rsidRPr="005A3C61">
        <w:rPr>
          <w:rFonts w:ascii="Arial" w:eastAsiaTheme="minorEastAsia" w:hAnsi="Arial" w:cs="Arial"/>
          <w:lang w:eastAsia="en-GB"/>
        </w:rPr>
        <w:t>, l’impatto sulla quoti</w:t>
      </w:r>
      <w:r w:rsidR="00F6206D" w:rsidRPr="005A3C61">
        <w:rPr>
          <w:rFonts w:ascii="Arial" w:eastAsiaTheme="minorEastAsia" w:hAnsi="Arial" w:cs="Arial"/>
          <w:lang w:eastAsia="en-GB"/>
        </w:rPr>
        <w:t xml:space="preserve">dianità e sul </w:t>
      </w:r>
      <w:r w:rsidR="00AD35AE" w:rsidRPr="005A3C61">
        <w:rPr>
          <w:rFonts w:ascii="Arial" w:eastAsiaTheme="minorEastAsia" w:hAnsi="Arial" w:cs="Arial"/>
          <w:lang w:eastAsia="en-GB"/>
        </w:rPr>
        <w:t>percorso di cura</w:t>
      </w:r>
      <w:r w:rsidR="00F6206D" w:rsidRPr="005A3C61">
        <w:rPr>
          <w:rFonts w:ascii="Arial" w:eastAsiaTheme="minorEastAsia" w:hAnsi="Arial" w:cs="Arial"/>
          <w:lang w:eastAsia="en-GB"/>
        </w:rPr>
        <w:t>, e le</w:t>
      </w:r>
      <w:r w:rsidR="00AD35AE" w:rsidRPr="005A3C61">
        <w:rPr>
          <w:rFonts w:ascii="Arial" w:eastAsiaTheme="minorEastAsia" w:hAnsi="Arial" w:cs="Arial"/>
          <w:lang w:eastAsia="en-GB"/>
        </w:rPr>
        <w:t xml:space="preserve"> ripercussioni sull’attività dei </w:t>
      </w:r>
      <w:r w:rsidR="00966544" w:rsidRPr="005A3C61">
        <w:rPr>
          <w:rFonts w:ascii="Arial" w:eastAsiaTheme="minorEastAsia" w:hAnsi="Arial" w:cs="Arial"/>
          <w:lang w:eastAsia="en-GB"/>
        </w:rPr>
        <w:t xml:space="preserve">professionisti sanitari </w:t>
      </w:r>
      <w:r w:rsidR="00F6206D" w:rsidRPr="005A3C61">
        <w:rPr>
          <w:rFonts w:ascii="Arial" w:eastAsiaTheme="minorEastAsia" w:hAnsi="Arial" w:cs="Arial"/>
          <w:lang w:eastAsia="en-GB"/>
        </w:rPr>
        <w:t>(pneumologi e medici di medicina generale)</w:t>
      </w:r>
      <w:r w:rsidR="00C813B2" w:rsidRPr="005A3C61">
        <w:rPr>
          <w:rFonts w:ascii="Arial" w:eastAsiaTheme="minorEastAsia" w:hAnsi="Arial" w:cs="Arial"/>
          <w:lang w:eastAsia="en-GB"/>
        </w:rPr>
        <w:t>, ci consegna</w:t>
      </w:r>
      <w:r w:rsidR="00E667A7">
        <w:rPr>
          <w:rFonts w:ascii="Arial" w:eastAsiaTheme="minorEastAsia" w:hAnsi="Arial" w:cs="Arial"/>
          <w:lang w:eastAsia="en-GB"/>
        </w:rPr>
        <w:t>no</w:t>
      </w:r>
      <w:r w:rsidR="00C813B2" w:rsidRPr="005A3C61">
        <w:rPr>
          <w:rFonts w:ascii="Arial" w:eastAsiaTheme="minorEastAsia" w:hAnsi="Arial" w:cs="Arial"/>
          <w:lang w:eastAsia="en-GB"/>
        </w:rPr>
        <w:t xml:space="preserve"> il ritratt</w:t>
      </w:r>
      <w:r w:rsidR="00F6206D" w:rsidRPr="005A3C61">
        <w:rPr>
          <w:rFonts w:ascii="Arial" w:eastAsiaTheme="minorEastAsia" w:hAnsi="Arial" w:cs="Arial"/>
          <w:lang w:eastAsia="en-GB"/>
        </w:rPr>
        <w:t xml:space="preserve">o di </w:t>
      </w:r>
      <w:r w:rsidR="00F6206D" w:rsidRPr="005A3C61">
        <w:rPr>
          <w:rFonts w:ascii="Arial" w:eastAsiaTheme="minorEastAsia" w:hAnsi="Arial" w:cs="Arial"/>
          <w:b/>
          <w:lang w:eastAsia="en-GB"/>
        </w:rPr>
        <w:t>p</w:t>
      </w:r>
      <w:r w:rsidR="00C813B2" w:rsidRPr="005A3C61">
        <w:rPr>
          <w:rFonts w:ascii="Arial" w:eastAsiaTheme="minorEastAsia" w:hAnsi="Arial" w:cs="Arial"/>
          <w:b/>
          <w:lang w:eastAsia="en-GB"/>
        </w:rPr>
        <w:t>azienti emotivamente fr</w:t>
      </w:r>
      <w:r w:rsidR="006D032A" w:rsidRPr="005A3C61">
        <w:rPr>
          <w:rFonts w:ascii="Arial" w:eastAsiaTheme="minorEastAsia" w:hAnsi="Arial" w:cs="Arial"/>
          <w:b/>
          <w:lang w:eastAsia="en-GB"/>
        </w:rPr>
        <w:t>agili</w:t>
      </w:r>
      <w:r w:rsidR="006D032A" w:rsidRPr="005A3C61">
        <w:rPr>
          <w:rFonts w:ascii="Arial" w:eastAsiaTheme="minorEastAsia" w:hAnsi="Arial" w:cs="Arial"/>
          <w:lang w:eastAsia="en-GB"/>
        </w:rPr>
        <w:t xml:space="preserve"> </w:t>
      </w:r>
      <w:r w:rsidR="00C813B2" w:rsidRPr="005A3C61">
        <w:rPr>
          <w:rFonts w:ascii="Arial" w:eastAsiaTheme="minorEastAsia" w:hAnsi="Arial" w:cs="Arial"/>
          <w:lang w:eastAsia="en-GB"/>
        </w:rPr>
        <w:t>dinanzi al Covid</w:t>
      </w:r>
      <w:r w:rsidR="006D032A" w:rsidRPr="005A3C61">
        <w:rPr>
          <w:rFonts w:ascii="Arial" w:eastAsiaTheme="minorEastAsia" w:hAnsi="Arial" w:cs="Arial"/>
          <w:lang w:eastAsia="en-GB"/>
        </w:rPr>
        <w:t>,</w:t>
      </w:r>
      <w:r w:rsidR="00C813B2" w:rsidRPr="005A3C61">
        <w:rPr>
          <w:rFonts w:ascii="Arial" w:eastAsiaTheme="minorEastAsia" w:hAnsi="Arial" w:cs="Arial"/>
          <w:lang w:eastAsia="en-GB"/>
        </w:rPr>
        <w:t xml:space="preserve"> </w:t>
      </w:r>
      <w:r w:rsidR="006D032A" w:rsidRPr="005A3C61">
        <w:rPr>
          <w:rFonts w:ascii="Arial" w:eastAsiaTheme="minorEastAsia" w:hAnsi="Arial" w:cs="Arial"/>
          <w:lang w:eastAsia="en-GB"/>
        </w:rPr>
        <w:t>per le</w:t>
      </w:r>
      <w:r w:rsidR="00C813B2" w:rsidRPr="005A3C61">
        <w:rPr>
          <w:rFonts w:ascii="Arial" w:eastAsiaTheme="minorEastAsia" w:hAnsi="Arial" w:cs="Arial"/>
          <w:lang w:eastAsia="en-GB"/>
        </w:rPr>
        <w:t xml:space="preserve"> possibili </w:t>
      </w:r>
      <w:r w:rsidR="00E667A7">
        <w:rPr>
          <w:rFonts w:ascii="Arial" w:eastAsiaTheme="minorEastAsia" w:hAnsi="Arial" w:cs="Arial"/>
          <w:lang w:eastAsia="en-GB"/>
        </w:rPr>
        <w:t xml:space="preserve">gravi </w:t>
      </w:r>
      <w:r w:rsidR="00C813B2" w:rsidRPr="005A3C61">
        <w:rPr>
          <w:rFonts w:ascii="Arial" w:eastAsiaTheme="minorEastAsia" w:hAnsi="Arial" w:cs="Arial"/>
          <w:lang w:eastAsia="en-GB"/>
        </w:rPr>
        <w:t>ripercussioni</w:t>
      </w:r>
      <w:r w:rsidR="00E667A7">
        <w:rPr>
          <w:rFonts w:ascii="Arial" w:eastAsiaTheme="minorEastAsia" w:hAnsi="Arial" w:cs="Arial"/>
          <w:lang w:eastAsia="en-GB"/>
        </w:rPr>
        <w:t xml:space="preserve"> </w:t>
      </w:r>
      <w:r w:rsidR="00C813B2" w:rsidRPr="005A3C61">
        <w:rPr>
          <w:rFonts w:ascii="Arial" w:eastAsiaTheme="minorEastAsia" w:hAnsi="Arial" w:cs="Arial"/>
          <w:lang w:eastAsia="en-GB"/>
        </w:rPr>
        <w:t>del</w:t>
      </w:r>
      <w:r w:rsidR="006D032A" w:rsidRPr="005A3C61">
        <w:rPr>
          <w:rFonts w:ascii="Arial" w:eastAsiaTheme="minorEastAsia" w:hAnsi="Arial" w:cs="Arial"/>
          <w:lang w:eastAsia="en-GB"/>
        </w:rPr>
        <w:t xml:space="preserve">l’infezione </w:t>
      </w:r>
      <w:r w:rsidR="00C813B2" w:rsidRPr="005A3C61">
        <w:rPr>
          <w:rFonts w:ascii="Arial" w:eastAsiaTheme="minorEastAsia" w:hAnsi="Arial" w:cs="Arial"/>
          <w:lang w:eastAsia="en-GB"/>
        </w:rPr>
        <w:t>s</w:t>
      </w:r>
      <w:r>
        <w:rPr>
          <w:rFonts w:ascii="Arial" w:eastAsiaTheme="minorEastAsia" w:hAnsi="Arial" w:cs="Arial"/>
          <w:lang w:eastAsia="en-GB"/>
        </w:rPr>
        <w:t xml:space="preserve">ulla capacità respiratoria, già </w:t>
      </w:r>
      <w:r w:rsidR="006D032A" w:rsidRPr="005A3C61">
        <w:rPr>
          <w:rFonts w:ascii="Arial" w:eastAsiaTheme="minorEastAsia" w:hAnsi="Arial" w:cs="Arial"/>
          <w:lang w:eastAsia="en-GB"/>
        </w:rPr>
        <w:t>provata</w:t>
      </w:r>
      <w:r w:rsidR="00FB7371" w:rsidRPr="005A3C61">
        <w:rPr>
          <w:rFonts w:ascii="Arial" w:eastAsiaTheme="minorEastAsia" w:hAnsi="Arial" w:cs="Arial"/>
          <w:lang w:eastAsia="en-GB"/>
        </w:rPr>
        <w:t xml:space="preserve"> dalla malattia</w:t>
      </w:r>
      <w:r w:rsidR="00E667A7">
        <w:rPr>
          <w:rFonts w:ascii="Arial" w:eastAsiaTheme="minorEastAsia" w:hAnsi="Arial" w:cs="Arial"/>
          <w:lang w:eastAsia="en-GB"/>
        </w:rPr>
        <w:t xml:space="preserve"> cronica</w:t>
      </w:r>
      <w:r w:rsidR="00C813B2" w:rsidRPr="005A3C61">
        <w:rPr>
          <w:rFonts w:ascii="Arial" w:eastAsiaTheme="minorEastAsia" w:hAnsi="Arial" w:cs="Arial"/>
          <w:lang w:eastAsia="en-GB"/>
        </w:rPr>
        <w:t xml:space="preserve"> </w:t>
      </w:r>
      <w:r w:rsidR="00C11C7B" w:rsidRPr="005A3C61">
        <w:rPr>
          <w:rFonts w:ascii="Arial" w:eastAsiaTheme="minorEastAsia" w:hAnsi="Arial" w:cs="Arial"/>
          <w:lang w:eastAsia="en-GB"/>
        </w:rPr>
        <w:t>di base</w:t>
      </w:r>
      <w:r w:rsidR="00E667A7">
        <w:rPr>
          <w:rFonts w:ascii="Arial" w:eastAsiaTheme="minorEastAsia" w:hAnsi="Arial" w:cs="Arial"/>
          <w:lang w:eastAsia="en-GB"/>
        </w:rPr>
        <w:t>.</w:t>
      </w:r>
    </w:p>
    <w:p w14:paraId="3786BF62" w14:textId="77777777" w:rsidR="00C122AC" w:rsidRPr="005A3C61" w:rsidRDefault="006D032A" w:rsidP="00137E31">
      <w:pPr>
        <w:pStyle w:val="Testocommento"/>
        <w:spacing w:after="120" w:line="259" w:lineRule="auto"/>
        <w:jc w:val="both"/>
        <w:rPr>
          <w:rFonts w:ascii="Arial" w:eastAsiaTheme="minorEastAsia" w:hAnsi="Arial" w:cs="Arial"/>
          <w:lang w:eastAsia="en-GB"/>
        </w:rPr>
      </w:pPr>
      <w:r w:rsidRPr="005A3C61">
        <w:rPr>
          <w:rFonts w:ascii="Arial" w:eastAsiaTheme="minorEastAsia" w:hAnsi="Arial" w:cs="Arial"/>
          <w:lang w:eastAsia="en-GB"/>
        </w:rPr>
        <w:t xml:space="preserve">C’è però un </w:t>
      </w:r>
      <w:r w:rsidR="00E667A7">
        <w:rPr>
          <w:rFonts w:ascii="Arial" w:eastAsiaTheme="minorEastAsia" w:hAnsi="Arial" w:cs="Arial"/>
          <w:lang w:eastAsia="en-GB"/>
        </w:rPr>
        <w:t>dato</w:t>
      </w:r>
      <w:r w:rsidRPr="005A3C61">
        <w:rPr>
          <w:rFonts w:ascii="Arial" w:eastAsiaTheme="minorEastAsia" w:hAnsi="Arial" w:cs="Arial"/>
          <w:lang w:eastAsia="en-GB"/>
        </w:rPr>
        <w:t xml:space="preserve"> posit</w:t>
      </w:r>
      <w:r w:rsidR="00E667A7">
        <w:rPr>
          <w:rFonts w:ascii="Arial" w:eastAsiaTheme="minorEastAsia" w:hAnsi="Arial" w:cs="Arial"/>
          <w:lang w:eastAsia="en-GB"/>
        </w:rPr>
        <w:t>ivo oltre il disagio e la paura:</w:t>
      </w:r>
      <w:r w:rsidRPr="005A3C61">
        <w:rPr>
          <w:rFonts w:ascii="Arial" w:eastAsiaTheme="minorEastAsia" w:hAnsi="Arial" w:cs="Arial"/>
          <w:lang w:eastAsia="en-GB"/>
        </w:rPr>
        <w:t xml:space="preserve"> </w:t>
      </w:r>
      <w:r w:rsidR="00966544" w:rsidRPr="005A3C61">
        <w:rPr>
          <w:rFonts w:ascii="Arial" w:eastAsiaTheme="minorEastAsia" w:hAnsi="Arial" w:cs="Arial"/>
          <w:lang w:eastAsia="en-GB"/>
        </w:rPr>
        <w:t xml:space="preserve">la vulnerabilità e </w:t>
      </w:r>
      <w:r w:rsidR="00D31E48" w:rsidRPr="005A3C61">
        <w:rPr>
          <w:rFonts w:ascii="Arial" w:eastAsiaTheme="minorEastAsia" w:hAnsi="Arial" w:cs="Arial"/>
          <w:lang w:eastAsia="en-GB"/>
        </w:rPr>
        <w:t>l’isolamento</w:t>
      </w:r>
      <w:r w:rsidR="00E667A7">
        <w:rPr>
          <w:rFonts w:ascii="Arial" w:eastAsiaTheme="minorEastAsia" w:hAnsi="Arial" w:cs="Arial"/>
          <w:lang w:eastAsia="en-GB"/>
        </w:rPr>
        <w:t xml:space="preserve"> </w:t>
      </w:r>
      <w:r w:rsidR="00966544" w:rsidRPr="005A3C61">
        <w:rPr>
          <w:rFonts w:ascii="Arial" w:eastAsiaTheme="minorEastAsia" w:hAnsi="Arial" w:cs="Arial"/>
          <w:lang w:eastAsia="en-GB"/>
        </w:rPr>
        <w:t xml:space="preserve">hanno </w:t>
      </w:r>
      <w:r w:rsidR="00C813B2" w:rsidRPr="005A3C61">
        <w:rPr>
          <w:rFonts w:ascii="Arial" w:eastAsiaTheme="minorEastAsia" w:hAnsi="Arial" w:cs="Arial"/>
          <w:lang w:eastAsia="en-GB"/>
        </w:rPr>
        <w:t>attivato una</w:t>
      </w:r>
      <w:r w:rsidR="00C813B2" w:rsidRPr="005A3C61">
        <w:rPr>
          <w:rFonts w:ascii="Arial" w:eastAsiaTheme="minorEastAsia" w:hAnsi="Arial" w:cs="Arial"/>
          <w:b/>
          <w:lang w:eastAsia="en-GB"/>
        </w:rPr>
        <w:t xml:space="preserve"> resilienza che ha permesso di attraversare l’emergenza con determinazione</w:t>
      </w:r>
      <w:bookmarkStart w:id="0" w:name="_GoBack"/>
      <w:r w:rsidR="00E667A7" w:rsidRPr="009151DB">
        <w:rPr>
          <w:rFonts w:ascii="Arial" w:eastAsiaTheme="minorEastAsia" w:hAnsi="Arial" w:cs="Arial"/>
          <w:lang w:eastAsia="en-GB"/>
        </w:rPr>
        <w:t>.</w:t>
      </w:r>
      <w:bookmarkEnd w:id="0"/>
      <w:r w:rsidR="00E667A7">
        <w:rPr>
          <w:rFonts w:ascii="Arial" w:eastAsiaTheme="minorEastAsia" w:hAnsi="Arial" w:cs="Arial"/>
          <w:b/>
          <w:lang w:eastAsia="en-GB"/>
        </w:rPr>
        <w:t xml:space="preserve"> </w:t>
      </w:r>
      <w:r w:rsidR="00E667A7">
        <w:rPr>
          <w:rFonts w:ascii="Arial" w:eastAsiaTheme="minorEastAsia" w:hAnsi="Arial" w:cs="Arial"/>
          <w:lang w:eastAsia="en-GB"/>
        </w:rPr>
        <w:t>I diari dei pazienti</w:t>
      </w:r>
      <w:r w:rsidR="00966544" w:rsidRPr="005A3C61">
        <w:rPr>
          <w:rFonts w:ascii="Arial" w:eastAsiaTheme="minorEastAsia" w:hAnsi="Arial" w:cs="Arial"/>
          <w:lang w:eastAsia="en-GB"/>
        </w:rPr>
        <w:t xml:space="preserve"> </w:t>
      </w:r>
      <w:r w:rsidR="00E667A7">
        <w:rPr>
          <w:rFonts w:ascii="Arial" w:eastAsiaTheme="minorEastAsia" w:hAnsi="Arial" w:cs="Arial"/>
          <w:lang w:eastAsia="en-GB"/>
        </w:rPr>
        <w:t>rivelano una</w:t>
      </w:r>
      <w:r w:rsidR="00966544" w:rsidRPr="005A3C61">
        <w:rPr>
          <w:rFonts w:ascii="Arial" w:eastAsiaTheme="minorEastAsia" w:hAnsi="Arial" w:cs="Arial"/>
          <w:lang w:eastAsia="en-GB"/>
        </w:rPr>
        <w:t xml:space="preserve"> capacità di sta</w:t>
      </w:r>
      <w:r w:rsidR="00137E31" w:rsidRPr="005A3C61">
        <w:rPr>
          <w:rFonts w:ascii="Arial" w:eastAsiaTheme="minorEastAsia" w:hAnsi="Arial" w:cs="Arial"/>
          <w:lang w:eastAsia="en-GB"/>
        </w:rPr>
        <w:t>r</w:t>
      </w:r>
      <w:r w:rsidR="00E667A7">
        <w:rPr>
          <w:rFonts w:ascii="Arial" w:eastAsiaTheme="minorEastAsia" w:hAnsi="Arial" w:cs="Arial"/>
          <w:lang w:eastAsia="en-GB"/>
        </w:rPr>
        <w:t xml:space="preserve">e a casa in modo intelligente, proteggendosi dal rischio di contagio, </w:t>
      </w:r>
      <w:r w:rsidR="00FB7371" w:rsidRPr="005A3C61">
        <w:rPr>
          <w:rFonts w:ascii="Arial" w:eastAsiaTheme="minorEastAsia" w:hAnsi="Arial" w:cs="Arial"/>
          <w:lang w:eastAsia="en-GB"/>
        </w:rPr>
        <w:t xml:space="preserve">e </w:t>
      </w:r>
      <w:r w:rsidR="00137E31" w:rsidRPr="005A3C61">
        <w:rPr>
          <w:rFonts w:ascii="Arial" w:eastAsiaTheme="minorEastAsia" w:hAnsi="Arial" w:cs="Arial"/>
          <w:lang w:eastAsia="en-GB"/>
        </w:rPr>
        <w:t>di saper chiedere aiuto</w:t>
      </w:r>
      <w:r w:rsidR="00FB7371" w:rsidRPr="005A3C61">
        <w:rPr>
          <w:rFonts w:ascii="Arial" w:eastAsiaTheme="minorEastAsia" w:hAnsi="Arial" w:cs="Arial"/>
          <w:lang w:eastAsia="en-GB"/>
        </w:rPr>
        <w:t xml:space="preserve">. Dal punto di vista </w:t>
      </w:r>
      <w:r w:rsidR="00E667A7">
        <w:rPr>
          <w:rFonts w:ascii="Arial" w:eastAsiaTheme="minorEastAsia" w:hAnsi="Arial" w:cs="Arial"/>
          <w:lang w:eastAsia="en-GB"/>
        </w:rPr>
        <w:t>assistenziale</w:t>
      </w:r>
      <w:r w:rsidR="00FB7371" w:rsidRPr="005A3C61">
        <w:rPr>
          <w:rFonts w:ascii="Arial" w:eastAsiaTheme="minorEastAsia" w:hAnsi="Arial" w:cs="Arial"/>
          <w:lang w:eastAsia="en-GB"/>
        </w:rPr>
        <w:t xml:space="preserve">, invece, </w:t>
      </w:r>
      <w:r w:rsidR="00225950" w:rsidRPr="005A3C61">
        <w:rPr>
          <w:rFonts w:ascii="Arial" w:eastAsiaTheme="minorEastAsia" w:hAnsi="Arial" w:cs="Arial"/>
          <w:b/>
          <w:lang w:eastAsia="en-GB"/>
        </w:rPr>
        <w:t>il</w:t>
      </w:r>
      <w:r w:rsidR="00E667A7">
        <w:rPr>
          <w:rFonts w:ascii="Arial" w:eastAsiaTheme="minorEastAsia" w:hAnsi="Arial" w:cs="Arial"/>
          <w:b/>
          <w:lang w:eastAsia="en-GB"/>
        </w:rPr>
        <w:t xml:space="preserve"> distanziamento sociale ha accelerato l’utilizzo del</w:t>
      </w:r>
      <w:r w:rsidR="00225950" w:rsidRPr="005A3C61">
        <w:rPr>
          <w:rFonts w:ascii="Arial" w:eastAsiaTheme="minorEastAsia" w:hAnsi="Arial" w:cs="Arial"/>
          <w:b/>
          <w:lang w:eastAsia="en-GB"/>
        </w:rPr>
        <w:t>le tecnologie digitali per abbattere le distanze</w:t>
      </w:r>
      <w:r w:rsidR="00FC2B25">
        <w:rPr>
          <w:rFonts w:ascii="Arial" w:eastAsiaTheme="minorEastAsia" w:hAnsi="Arial" w:cs="Arial"/>
          <w:lang w:eastAsia="en-GB"/>
        </w:rPr>
        <w:t xml:space="preserve">, favorendo </w:t>
      </w:r>
      <w:r w:rsidR="00225950" w:rsidRPr="005A3C61">
        <w:rPr>
          <w:rFonts w:ascii="Arial" w:eastAsiaTheme="minorEastAsia" w:hAnsi="Arial" w:cs="Arial"/>
          <w:lang w:eastAsia="en-GB"/>
        </w:rPr>
        <w:t>l</w:t>
      </w:r>
      <w:r w:rsidR="00FB7371" w:rsidRPr="005A3C61">
        <w:rPr>
          <w:rFonts w:ascii="Arial" w:eastAsiaTheme="minorEastAsia" w:hAnsi="Arial" w:cs="Arial"/>
          <w:lang w:eastAsia="en-GB"/>
        </w:rPr>
        <w:t>’attivazione di servizi di supporto psicologico</w:t>
      </w:r>
      <w:r w:rsidR="00C122AC" w:rsidRPr="005A3C61">
        <w:rPr>
          <w:rFonts w:ascii="Arial" w:eastAsiaTheme="minorEastAsia" w:hAnsi="Arial" w:cs="Arial"/>
          <w:lang w:eastAsia="en-GB"/>
        </w:rPr>
        <w:t xml:space="preserve"> da remoto</w:t>
      </w:r>
      <w:r w:rsidR="00FB7371" w:rsidRPr="005A3C61">
        <w:rPr>
          <w:rFonts w:ascii="Arial" w:eastAsiaTheme="minorEastAsia" w:hAnsi="Arial" w:cs="Arial"/>
          <w:lang w:eastAsia="en-GB"/>
        </w:rPr>
        <w:t xml:space="preserve"> e</w:t>
      </w:r>
      <w:r w:rsidR="00FC2B25">
        <w:rPr>
          <w:rFonts w:ascii="Arial" w:eastAsiaTheme="minorEastAsia" w:hAnsi="Arial" w:cs="Arial"/>
          <w:lang w:eastAsia="en-GB"/>
        </w:rPr>
        <w:t xml:space="preserve"> </w:t>
      </w:r>
      <w:r w:rsidR="00FB7371" w:rsidRPr="005A3C61">
        <w:rPr>
          <w:rFonts w:ascii="Arial" w:eastAsiaTheme="minorEastAsia" w:hAnsi="Arial" w:cs="Arial"/>
          <w:lang w:eastAsia="en-GB"/>
        </w:rPr>
        <w:t xml:space="preserve">un maggior </w:t>
      </w:r>
      <w:r w:rsidR="00E667A7">
        <w:rPr>
          <w:rFonts w:ascii="Arial" w:eastAsiaTheme="minorEastAsia" w:hAnsi="Arial" w:cs="Arial"/>
          <w:lang w:eastAsia="en-GB"/>
        </w:rPr>
        <w:t>ricorso al</w:t>
      </w:r>
      <w:r w:rsidR="00FB7371" w:rsidRPr="005A3C61">
        <w:rPr>
          <w:rFonts w:ascii="Arial" w:eastAsiaTheme="minorEastAsia" w:hAnsi="Arial" w:cs="Arial"/>
          <w:lang w:eastAsia="en-GB"/>
        </w:rPr>
        <w:t xml:space="preserve">la telemedicina per </w:t>
      </w:r>
      <w:r w:rsidR="0070090C">
        <w:rPr>
          <w:rFonts w:ascii="Arial" w:eastAsiaTheme="minorEastAsia" w:hAnsi="Arial" w:cs="Arial"/>
          <w:lang w:eastAsia="en-GB"/>
        </w:rPr>
        <w:t xml:space="preserve">visite </w:t>
      </w:r>
      <w:r w:rsidR="00C122AC" w:rsidRPr="005A3C61">
        <w:rPr>
          <w:rFonts w:ascii="Arial" w:eastAsiaTheme="minorEastAsia" w:hAnsi="Arial" w:cs="Arial"/>
          <w:lang w:eastAsia="en-GB"/>
        </w:rPr>
        <w:t>e</w:t>
      </w:r>
      <w:r w:rsidR="00225950" w:rsidRPr="005A3C61">
        <w:rPr>
          <w:rFonts w:ascii="Arial" w:eastAsiaTheme="minorEastAsia" w:hAnsi="Arial" w:cs="Arial"/>
          <w:lang w:eastAsia="en-GB"/>
        </w:rPr>
        <w:t xml:space="preserve"> monitoraggio.</w:t>
      </w:r>
    </w:p>
    <w:p w14:paraId="4768EDDD" w14:textId="77777777" w:rsidR="00F46370" w:rsidRPr="005A3C61" w:rsidRDefault="00C122AC" w:rsidP="00137E31">
      <w:pPr>
        <w:pStyle w:val="Testocommento"/>
        <w:spacing w:after="120" w:line="259" w:lineRule="auto"/>
        <w:jc w:val="both"/>
        <w:rPr>
          <w:rFonts w:ascii="Arial" w:eastAsiaTheme="minorEastAsia" w:hAnsi="Arial" w:cs="Arial"/>
          <w:lang w:eastAsia="en-GB"/>
        </w:rPr>
      </w:pPr>
      <w:r w:rsidRPr="005A3C61">
        <w:rPr>
          <w:rFonts w:ascii="Arial" w:eastAsiaTheme="minorEastAsia" w:hAnsi="Arial" w:cs="Arial"/>
          <w:lang w:eastAsia="en-GB"/>
        </w:rPr>
        <w:t>Dai racconti di medici e pazienti è emerso come</w:t>
      </w:r>
      <w:r w:rsidR="00E818D8" w:rsidRPr="005A3C61">
        <w:rPr>
          <w:rFonts w:ascii="Arial" w:eastAsiaTheme="minorEastAsia" w:hAnsi="Arial" w:cs="Arial"/>
          <w:lang w:eastAsia="en-GB"/>
        </w:rPr>
        <w:t xml:space="preserve"> durante i mesi più critici della pandemia,</w:t>
      </w:r>
      <w:r w:rsidRPr="005A3C61">
        <w:rPr>
          <w:rFonts w:ascii="Arial" w:eastAsiaTheme="minorEastAsia" w:hAnsi="Arial" w:cs="Arial"/>
          <w:lang w:eastAsia="en-GB"/>
        </w:rPr>
        <w:t xml:space="preserve"> i servizi di telemedicina abbiano </w:t>
      </w:r>
      <w:r w:rsidR="00E667A7">
        <w:rPr>
          <w:rFonts w:ascii="Arial" w:eastAsiaTheme="minorEastAsia" w:hAnsi="Arial" w:cs="Arial"/>
          <w:lang w:eastAsia="en-GB"/>
        </w:rPr>
        <w:t>facili</w:t>
      </w:r>
      <w:r w:rsidR="0070090C">
        <w:rPr>
          <w:rFonts w:ascii="Arial" w:eastAsiaTheme="minorEastAsia" w:hAnsi="Arial" w:cs="Arial"/>
          <w:lang w:eastAsia="en-GB"/>
        </w:rPr>
        <w:t xml:space="preserve">tato i consulti </w:t>
      </w:r>
      <w:r w:rsidR="00F46370" w:rsidRPr="005A3C61">
        <w:rPr>
          <w:rFonts w:ascii="Arial" w:eastAsiaTheme="minorEastAsia" w:hAnsi="Arial" w:cs="Arial"/>
          <w:lang w:eastAsia="en-GB"/>
        </w:rPr>
        <w:t>e la continuità di cura</w:t>
      </w:r>
      <w:r w:rsidR="00225950" w:rsidRPr="005A3C61">
        <w:rPr>
          <w:rFonts w:ascii="Arial" w:eastAsiaTheme="minorEastAsia" w:hAnsi="Arial" w:cs="Arial"/>
          <w:lang w:eastAsia="en-GB"/>
        </w:rPr>
        <w:t xml:space="preserve"> </w:t>
      </w:r>
      <w:r w:rsidR="00AF5723">
        <w:rPr>
          <w:rFonts w:ascii="Arial" w:eastAsiaTheme="minorEastAsia" w:hAnsi="Arial" w:cs="Arial"/>
          <w:lang w:eastAsia="en-GB"/>
        </w:rPr>
        <w:t>per i</w:t>
      </w:r>
      <w:r w:rsidR="00225950" w:rsidRPr="005A3C61">
        <w:rPr>
          <w:rFonts w:ascii="Arial" w:eastAsiaTheme="minorEastAsia" w:hAnsi="Arial" w:cs="Arial"/>
          <w:lang w:eastAsia="en-GB"/>
        </w:rPr>
        <w:t xml:space="preserve"> malati </w:t>
      </w:r>
      <w:r w:rsidR="00F46370" w:rsidRPr="005A3C61">
        <w:rPr>
          <w:rFonts w:ascii="Arial" w:eastAsiaTheme="minorEastAsia" w:hAnsi="Arial" w:cs="Arial"/>
          <w:lang w:eastAsia="en-GB"/>
        </w:rPr>
        <w:t xml:space="preserve">di </w:t>
      </w:r>
      <w:r w:rsidR="00E818D8" w:rsidRPr="005A3C61">
        <w:rPr>
          <w:rFonts w:ascii="Arial" w:eastAsiaTheme="minorEastAsia" w:hAnsi="Arial" w:cs="Arial"/>
          <w:lang w:eastAsia="en-GB"/>
        </w:rPr>
        <w:t>BPCO, fortemente penalizzat</w:t>
      </w:r>
      <w:r w:rsidR="00AF5723">
        <w:rPr>
          <w:rFonts w:ascii="Arial" w:eastAsiaTheme="minorEastAsia" w:hAnsi="Arial" w:cs="Arial"/>
          <w:lang w:eastAsia="en-GB"/>
        </w:rPr>
        <w:t>i</w:t>
      </w:r>
      <w:r w:rsidR="00225950" w:rsidRPr="005A3C61">
        <w:rPr>
          <w:rFonts w:ascii="Arial" w:eastAsiaTheme="minorEastAsia" w:hAnsi="Arial" w:cs="Arial"/>
          <w:lang w:eastAsia="en-GB"/>
        </w:rPr>
        <w:t xml:space="preserve"> </w:t>
      </w:r>
      <w:r w:rsidR="00E818D8" w:rsidRPr="005A3C61">
        <w:rPr>
          <w:rFonts w:ascii="Arial" w:eastAsiaTheme="minorEastAsia" w:hAnsi="Arial" w:cs="Arial"/>
          <w:lang w:eastAsia="en-GB"/>
        </w:rPr>
        <w:t>dalla riduzione dell’offerta di prestazioni</w:t>
      </w:r>
      <w:r w:rsidR="00FC2B25">
        <w:rPr>
          <w:rFonts w:ascii="Arial" w:eastAsiaTheme="minorEastAsia" w:hAnsi="Arial" w:cs="Arial"/>
          <w:lang w:eastAsia="en-GB"/>
        </w:rPr>
        <w:t xml:space="preserve"> sanitarie</w:t>
      </w:r>
      <w:r w:rsidR="00E818D8" w:rsidRPr="005A3C61">
        <w:rPr>
          <w:rFonts w:ascii="Arial" w:eastAsiaTheme="minorEastAsia" w:hAnsi="Arial" w:cs="Arial"/>
          <w:lang w:eastAsia="en-GB"/>
        </w:rPr>
        <w:t xml:space="preserve">. </w:t>
      </w:r>
      <w:r w:rsidR="00FC2B25">
        <w:rPr>
          <w:rFonts w:ascii="Arial" w:eastAsiaTheme="minorEastAsia" w:hAnsi="Arial" w:cs="Arial"/>
          <w:lang w:eastAsia="en-GB"/>
        </w:rPr>
        <w:t>Gli intervistati</w:t>
      </w:r>
      <w:r w:rsidR="00F46370" w:rsidRPr="005A3C61">
        <w:rPr>
          <w:rFonts w:ascii="Arial" w:eastAsiaTheme="minorEastAsia" w:hAnsi="Arial" w:cs="Arial"/>
          <w:lang w:eastAsia="en-GB"/>
        </w:rPr>
        <w:t xml:space="preserve"> </w:t>
      </w:r>
      <w:r w:rsidR="005A3C61" w:rsidRPr="005A3C61">
        <w:rPr>
          <w:rFonts w:ascii="Arial" w:eastAsiaTheme="minorEastAsia" w:hAnsi="Arial" w:cs="Arial"/>
          <w:lang w:eastAsia="en-GB"/>
        </w:rPr>
        <w:t>hanno</w:t>
      </w:r>
      <w:r w:rsidR="00F46370" w:rsidRPr="005A3C61">
        <w:rPr>
          <w:rFonts w:ascii="Arial" w:eastAsiaTheme="minorEastAsia" w:hAnsi="Arial" w:cs="Arial"/>
          <w:lang w:eastAsia="en-GB"/>
        </w:rPr>
        <w:t xml:space="preserve"> </w:t>
      </w:r>
      <w:r w:rsidR="00AF5723">
        <w:rPr>
          <w:rFonts w:ascii="Arial" w:eastAsiaTheme="minorEastAsia" w:hAnsi="Arial" w:cs="Arial"/>
          <w:lang w:eastAsia="en-GB"/>
        </w:rPr>
        <w:t xml:space="preserve">sottolineato l’importante contributo </w:t>
      </w:r>
      <w:r w:rsidR="00225950" w:rsidRPr="00AF5723">
        <w:rPr>
          <w:rFonts w:ascii="Arial" w:eastAsiaTheme="minorEastAsia" w:hAnsi="Arial" w:cs="Arial"/>
          <w:lang w:eastAsia="en-GB"/>
        </w:rPr>
        <w:t xml:space="preserve">della </w:t>
      </w:r>
      <w:r w:rsidR="00225950" w:rsidRPr="005A3C61">
        <w:rPr>
          <w:rFonts w:ascii="Arial" w:eastAsiaTheme="minorEastAsia" w:hAnsi="Arial" w:cs="Arial"/>
          <w:b/>
          <w:lang w:eastAsia="en-GB"/>
        </w:rPr>
        <w:t xml:space="preserve">medicina digitale </w:t>
      </w:r>
      <w:r w:rsidR="00AF5723">
        <w:rPr>
          <w:rFonts w:ascii="Arial" w:eastAsiaTheme="minorEastAsia" w:hAnsi="Arial" w:cs="Arial"/>
          <w:b/>
          <w:lang w:eastAsia="en-GB"/>
        </w:rPr>
        <w:t>per mantenere le</w:t>
      </w:r>
      <w:r w:rsidR="005A3C61" w:rsidRPr="005A3C61">
        <w:rPr>
          <w:rFonts w:ascii="Arial" w:eastAsiaTheme="minorEastAsia" w:hAnsi="Arial" w:cs="Arial"/>
          <w:b/>
          <w:lang w:eastAsia="en-GB"/>
        </w:rPr>
        <w:t xml:space="preserve"> relazioni tra pazienti, familiari e professionisti sanitari</w:t>
      </w:r>
      <w:r w:rsidR="00AF5723" w:rsidRPr="00AF5723">
        <w:rPr>
          <w:rFonts w:ascii="Arial" w:eastAsiaTheme="minorEastAsia" w:hAnsi="Arial" w:cs="Arial"/>
          <w:lang w:eastAsia="en-GB"/>
        </w:rPr>
        <w:t>, seppur riconoscendo</w:t>
      </w:r>
      <w:r w:rsidR="005A3C61" w:rsidRPr="00AF5723">
        <w:rPr>
          <w:rFonts w:ascii="Arial" w:eastAsiaTheme="minorEastAsia" w:hAnsi="Arial" w:cs="Arial"/>
          <w:lang w:eastAsia="en-GB"/>
        </w:rPr>
        <w:t xml:space="preserve"> alcuni </w:t>
      </w:r>
      <w:r w:rsidR="00F46370" w:rsidRPr="00AF5723">
        <w:rPr>
          <w:rFonts w:ascii="Arial" w:eastAsiaTheme="minorEastAsia" w:hAnsi="Arial" w:cs="Arial"/>
          <w:lang w:eastAsia="en-GB"/>
        </w:rPr>
        <w:t xml:space="preserve">limiti: </w:t>
      </w:r>
      <w:r w:rsidR="005A3C61" w:rsidRPr="00AF5723">
        <w:rPr>
          <w:rFonts w:ascii="Arial" w:eastAsiaTheme="minorEastAsia" w:hAnsi="Arial" w:cs="Arial"/>
          <w:lang w:eastAsia="en-GB"/>
        </w:rPr>
        <w:t>dalla mancanza di accesso alle tecnologie, al</w:t>
      </w:r>
      <w:r w:rsidR="00F46370" w:rsidRPr="00AF5723">
        <w:rPr>
          <w:rFonts w:ascii="Arial" w:eastAsiaTheme="minorEastAsia" w:hAnsi="Arial" w:cs="Arial"/>
          <w:lang w:eastAsia="en-GB"/>
        </w:rPr>
        <w:t>la compromissione</w:t>
      </w:r>
      <w:r w:rsidR="00F46370" w:rsidRPr="005A3C61">
        <w:rPr>
          <w:rFonts w:ascii="Arial" w:eastAsiaTheme="minorEastAsia" w:hAnsi="Arial" w:cs="Arial"/>
          <w:lang w:eastAsia="en-GB"/>
        </w:rPr>
        <w:t xml:space="preserve"> cognitiva/uditiva dei malati, in buona parte anziani</w:t>
      </w:r>
      <w:r w:rsidR="0070090C">
        <w:rPr>
          <w:rFonts w:ascii="Arial" w:eastAsiaTheme="minorEastAsia" w:hAnsi="Arial" w:cs="Arial"/>
          <w:lang w:eastAsia="en-GB"/>
        </w:rPr>
        <w:t>.</w:t>
      </w:r>
    </w:p>
    <w:p w14:paraId="1F7A1A45" w14:textId="77777777" w:rsidR="0070090C" w:rsidRDefault="0070090C" w:rsidP="00806B66">
      <w:pPr>
        <w:pStyle w:val="Testocommento"/>
        <w:spacing w:after="120" w:line="259" w:lineRule="auto"/>
        <w:jc w:val="both"/>
        <w:rPr>
          <w:rFonts w:ascii="Arial" w:eastAsiaTheme="minorEastAsia" w:hAnsi="Arial" w:cs="Arial"/>
          <w:lang w:eastAsia="en-GB"/>
        </w:rPr>
      </w:pPr>
      <w:r>
        <w:rPr>
          <w:rFonts w:ascii="Arial" w:eastAsiaTheme="minorEastAsia" w:hAnsi="Arial" w:cs="Arial"/>
          <w:lang w:eastAsia="en-GB"/>
        </w:rPr>
        <w:t>Un altro filone analizzato dalla</w:t>
      </w:r>
      <w:r w:rsidR="0072603A" w:rsidRPr="00832DFD">
        <w:rPr>
          <w:rFonts w:ascii="Arial" w:eastAsiaTheme="minorEastAsia" w:hAnsi="Arial" w:cs="Arial"/>
          <w:lang w:eastAsia="en-GB"/>
        </w:rPr>
        <w:t xml:space="preserve"> </w:t>
      </w:r>
      <w:r>
        <w:rPr>
          <w:rFonts w:ascii="Arial" w:eastAsiaTheme="minorEastAsia" w:hAnsi="Arial" w:cs="Arial"/>
          <w:lang w:eastAsia="en-GB"/>
        </w:rPr>
        <w:t>R</w:t>
      </w:r>
      <w:r w:rsidR="0072603A" w:rsidRPr="00832DFD">
        <w:rPr>
          <w:rFonts w:ascii="Arial" w:eastAsiaTheme="minorEastAsia" w:hAnsi="Arial" w:cs="Arial"/>
          <w:lang w:eastAsia="en-GB"/>
        </w:rPr>
        <w:t xml:space="preserve">icerca </w:t>
      </w:r>
      <w:r>
        <w:rPr>
          <w:rFonts w:ascii="Arial" w:eastAsiaTheme="minorEastAsia" w:hAnsi="Arial" w:cs="Arial"/>
          <w:lang w:eastAsia="en-GB"/>
        </w:rPr>
        <w:t>è quello delle modifiche a</w:t>
      </w:r>
      <w:r w:rsidR="00137E31" w:rsidRPr="00832DFD">
        <w:rPr>
          <w:rFonts w:ascii="Arial" w:eastAsiaTheme="minorEastAsia" w:hAnsi="Arial" w:cs="Arial"/>
          <w:lang w:eastAsia="en-GB"/>
        </w:rPr>
        <w:t>llo stile di vita mess</w:t>
      </w:r>
      <w:r>
        <w:rPr>
          <w:rFonts w:ascii="Arial" w:eastAsiaTheme="minorEastAsia" w:hAnsi="Arial" w:cs="Arial"/>
          <w:lang w:eastAsia="en-GB"/>
        </w:rPr>
        <w:t xml:space="preserve">e </w:t>
      </w:r>
      <w:r w:rsidR="00137E31" w:rsidRPr="00832DFD">
        <w:rPr>
          <w:rFonts w:ascii="Arial" w:eastAsiaTheme="minorEastAsia" w:hAnsi="Arial" w:cs="Arial"/>
          <w:lang w:eastAsia="en-GB"/>
        </w:rPr>
        <w:t xml:space="preserve">in atto </w:t>
      </w:r>
      <w:r>
        <w:rPr>
          <w:rFonts w:ascii="Arial" w:eastAsiaTheme="minorEastAsia" w:hAnsi="Arial" w:cs="Arial"/>
          <w:lang w:eastAsia="en-GB"/>
        </w:rPr>
        <w:t xml:space="preserve">dai pazienti con BPCO e dai loro familiari </w:t>
      </w:r>
      <w:r w:rsidR="0072603A" w:rsidRPr="00832DFD">
        <w:rPr>
          <w:rFonts w:ascii="Arial" w:eastAsiaTheme="minorEastAsia" w:hAnsi="Arial" w:cs="Arial"/>
          <w:lang w:eastAsia="en-GB"/>
        </w:rPr>
        <w:t>durante il lockdown</w:t>
      </w:r>
      <w:r>
        <w:rPr>
          <w:rFonts w:ascii="Arial" w:eastAsiaTheme="minorEastAsia" w:hAnsi="Arial" w:cs="Arial"/>
          <w:lang w:eastAsia="en-GB"/>
        </w:rPr>
        <w:t xml:space="preserve">. I dati preliminari mostrano una leggera </w:t>
      </w:r>
      <w:r w:rsidRPr="0070090C">
        <w:rPr>
          <w:rFonts w:ascii="Arial" w:eastAsiaTheme="minorEastAsia" w:hAnsi="Arial" w:cs="Arial"/>
          <w:b/>
          <w:lang w:eastAsia="en-GB"/>
        </w:rPr>
        <w:t>prevalenza di</w:t>
      </w:r>
      <w:r>
        <w:rPr>
          <w:rFonts w:ascii="Arial" w:eastAsiaTheme="minorEastAsia" w:hAnsi="Arial" w:cs="Arial"/>
          <w:lang w:eastAsia="en-GB"/>
        </w:rPr>
        <w:t xml:space="preserve"> </w:t>
      </w:r>
      <w:r w:rsidRPr="0070090C">
        <w:rPr>
          <w:rFonts w:ascii="Arial" w:eastAsiaTheme="minorEastAsia" w:hAnsi="Arial" w:cs="Arial"/>
          <w:b/>
          <w:lang w:eastAsia="en-GB"/>
        </w:rPr>
        <w:t>cambiamenti sfavorevoli delle abitudini quotidiane</w:t>
      </w:r>
      <w:r>
        <w:rPr>
          <w:rFonts w:ascii="Arial" w:eastAsiaTheme="minorEastAsia" w:hAnsi="Arial" w:cs="Arial"/>
          <w:lang w:eastAsia="en-GB"/>
        </w:rPr>
        <w:t xml:space="preserve"> che riguardano </w:t>
      </w:r>
      <w:r w:rsidR="0072603A" w:rsidRPr="00832DFD">
        <w:rPr>
          <w:rFonts w:ascii="Arial" w:eastAsiaTheme="minorEastAsia" w:hAnsi="Arial" w:cs="Arial"/>
          <w:lang w:eastAsia="en-GB"/>
        </w:rPr>
        <w:t xml:space="preserve">un’errata alimentazione, la riduzione dell’attività fisica </w:t>
      </w:r>
      <w:r>
        <w:rPr>
          <w:rFonts w:ascii="Arial" w:eastAsiaTheme="minorEastAsia" w:hAnsi="Arial" w:cs="Arial"/>
          <w:lang w:eastAsia="en-GB"/>
        </w:rPr>
        <w:t>a causa della</w:t>
      </w:r>
      <w:r w:rsidR="0072603A" w:rsidRPr="00832DFD">
        <w:rPr>
          <w:rFonts w:ascii="Arial" w:eastAsiaTheme="minorEastAsia" w:hAnsi="Arial" w:cs="Arial"/>
          <w:lang w:eastAsia="en-GB"/>
        </w:rPr>
        <w:t xml:space="preserve"> sedentarietà forzata per il non poter uscire</w:t>
      </w:r>
      <w:r>
        <w:rPr>
          <w:rFonts w:ascii="Arial" w:eastAsiaTheme="minorEastAsia" w:hAnsi="Arial" w:cs="Arial"/>
          <w:lang w:eastAsia="en-GB"/>
        </w:rPr>
        <w:t xml:space="preserve"> di casa, e l’abitudine al fumo, fattori che possono </w:t>
      </w:r>
      <w:r w:rsidR="0072603A" w:rsidRPr="00832DFD">
        <w:rPr>
          <w:rFonts w:ascii="Arial" w:eastAsiaTheme="minorEastAsia" w:hAnsi="Arial" w:cs="Arial"/>
          <w:lang w:eastAsia="en-GB"/>
        </w:rPr>
        <w:t>contribui</w:t>
      </w:r>
      <w:r>
        <w:rPr>
          <w:rFonts w:ascii="Arial" w:eastAsiaTheme="minorEastAsia" w:hAnsi="Arial" w:cs="Arial"/>
          <w:lang w:eastAsia="en-GB"/>
        </w:rPr>
        <w:t>re</w:t>
      </w:r>
      <w:r w:rsidR="0072603A" w:rsidRPr="00832DFD">
        <w:rPr>
          <w:rFonts w:ascii="Arial" w:eastAsiaTheme="minorEastAsia" w:hAnsi="Arial" w:cs="Arial"/>
          <w:lang w:eastAsia="en-GB"/>
        </w:rPr>
        <w:t xml:space="preserve"> </w:t>
      </w:r>
      <w:r>
        <w:rPr>
          <w:rFonts w:ascii="Arial" w:eastAsiaTheme="minorEastAsia" w:hAnsi="Arial" w:cs="Arial"/>
          <w:lang w:eastAsia="en-GB"/>
        </w:rPr>
        <w:t>ad aumentare i</w:t>
      </w:r>
      <w:r w:rsidR="0072603A" w:rsidRPr="00832DFD">
        <w:rPr>
          <w:rFonts w:ascii="Arial" w:eastAsiaTheme="minorEastAsia" w:hAnsi="Arial" w:cs="Arial"/>
          <w:lang w:eastAsia="en-GB"/>
        </w:rPr>
        <w:t>l carico globale della malattia</w:t>
      </w:r>
      <w:r>
        <w:rPr>
          <w:rFonts w:ascii="Arial" w:eastAsiaTheme="minorEastAsia" w:hAnsi="Arial" w:cs="Arial"/>
          <w:lang w:eastAsia="en-GB"/>
        </w:rPr>
        <w:t>.</w:t>
      </w:r>
    </w:p>
    <w:p w14:paraId="2A4E7A85" w14:textId="77777777" w:rsidR="00832DFD" w:rsidRDefault="00C94628" w:rsidP="00D254EA">
      <w:pPr>
        <w:pStyle w:val="Testocommento"/>
        <w:spacing w:after="0"/>
        <w:jc w:val="both"/>
        <w:rPr>
          <w:rFonts w:ascii="Arial" w:hAnsi="Arial" w:cs="Arial"/>
          <w:i/>
        </w:rPr>
      </w:pPr>
      <w:r w:rsidRPr="00832DFD">
        <w:rPr>
          <w:rFonts w:ascii="Arial" w:hAnsi="Arial" w:cs="Arial"/>
          <w:i/>
        </w:rPr>
        <w:t>“</w:t>
      </w:r>
      <w:r w:rsidR="00832DFD">
        <w:rPr>
          <w:rFonts w:ascii="Arial" w:hAnsi="Arial" w:cs="Arial"/>
          <w:i/>
        </w:rPr>
        <w:t xml:space="preserve">Le testimonianze di pazienti e </w:t>
      </w:r>
      <w:r w:rsidR="00832DFD" w:rsidRPr="00832DFD">
        <w:rPr>
          <w:rFonts w:ascii="Arial" w:hAnsi="Arial" w:cs="Arial"/>
          <w:i/>
        </w:rPr>
        <w:t>familiari raccolte</w:t>
      </w:r>
      <w:r w:rsidR="00832DFD">
        <w:rPr>
          <w:rFonts w:ascii="Arial" w:hAnsi="Arial" w:cs="Arial"/>
          <w:i/>
        </w:rPr>
        <w:t xml:space="preserve"> in questi mesi</w:t>
      </w:r>
      <w:r w:rsidR="00832DFD" w:rsidRPr="00832DFD">
        <w:rPr>
          <w:rFonts w:ascii="Arial" w:hAnsi="Arial" w:cs="Arial"/>
          <w:i/>
        </w:rPr>
        <w:t xml:space="preserve"> rappresentano un’occasione </w:t>
      </w:r>
      <w:r w:rsidR="00832DFD">
        <w:rPr>
          <w:rFonts w:ascii="Arial" w:hAnsi="Arial" w:cs="Arial"/>
          <w:i/>
        </w:rPr>
        <w:t xml:space="preserve">straordinaria per accendere </w:t>
      </w:r>
      <w:r w:rsidR="0091614C">
        <w:rPr>
          <w:rFonts w:ascii="Arial" w:hAnsi="Arial" w:cs="Arial"/>
          <w:i/>
        </w:rPr>
        <w:t>i riflettori sulle limitazioni che la BPCO impone</w:t>
      </w:r>
      <w:r w:rsidR="00832DFD">
        <w:rPr>
          <w:rFonts w:ascii="Arial" w:hAnsi="Arial" w:cs="Arial"/>
          <w:i/>
        </w:rPr>
        <w:t xml:space="preserve"> sulla vita delle persone, e</w:t>
      </w:r>
      <w:r w:rsidR="0091614C">
        <w:rPr>
          <w:rFonts w:ascii="Arial" w:hAnsi="Arial" w:cs="Arial"/>
          <w:i/>
        </w:rPr>
        <w:t xml:space="preserve"> quindi</w:t>
      </w:r>
      <w:r w:rsidR="00832DFD">
        <w:rPr>
          <w:rFonts w:ascii="Arial" w:hAnsi="Arial" w:cs="Arial"/>
          <w:i/>
        </w:rPr>
        <w:t xml:space="preserve"> </w:t>
      </w:r>
      <w:r w:rsidR="0091614C">
        <w:rPr>
          <w:rFonts w:ascii="Arial" w:hAnsi="Arial" w:cs="Arial"/>
          <w:i/>
        </w:rPr>
        <w:t>sul</w:t>
      </w:r>
      <w:r w:rsidR="00832DFD">
        <w:rPr>
          <w:rFonts w:ascii="Arial" w:hAnsi="Arial" w:cs="Arial"/>
          <w:i/>
        </w:rPr>
        <w:t>l’importanza di supportare</w:t>
      </w:r>
      <w:r w:rsidR="0091614C">
        <w:rPr>
          <w:rFonts w:ascii="Arial" w:hAnsi="Arial" w:cs="Arial"/>
          <w:i/>
        </w:rPr>
        <w:t xml:space="preserve"> adeguatamente</w:t>
      </w:r>
      <w:r w:rsidR="00832DFD">
        <w:rPr>
          <w:rFonts w:ascii="Arial" w:hAnsi="Arial" w:cs="Arial"/>
          <w:i/>
        </w:rPr>
        <w:t xml:space="preserve"> malati e caregiver </w:t>
      </w:r>
      <w:r w:rsidR="0091614C">
        <w:rPr>
          <w:rFonts w:ascii="Arial" w:hAnsi="Arial" w:cs="Arial"/>
          <w:i/>
        </w:rPr>
        <w:t xml:space="preserve">non soltanto nel percorso di cura, ma anche nella gestione di tutti quegli aspetti emotivi peggiorativi della malattia, acuiti dal particolare momento storico che stiamo vivendo </w:t>
      </w:r>
      <w:r w:rsidR="0091614C" w:rsidRPr="0091614C">
        <w:rPr>
          <w:rFonts w:ascii="Arial" w:hAnsi="Arial" w:cs="Arial"/>
        </w:rPr>
        <w:t xml:space="preserve">– dichiara </w:t>
      </w:r>
      <w:r w:rsidR="0091614C" w:rsidRPr="0091614C">
        <w:rPr>
          <w:rFonts w:ascii="Arial" w:hAnsi="Arial" w:cs="Arial"/>
          <w:b/>
        </w:rPr>
        <w:t>Laura Franzini, Direttore Medico di Chiesi Italia</w:t>
      </w:r>
      <w:r w:rsidR="0091614C" w:rsidRPr="0091614C">
        <w:rPr>
          <w:rFonts w:ascii="Arial" w:hAnsi="Arial" w:cs="Arial"/>
        </w:rPr>
        <w:t>.</w:t>
      </w:r>
      <w:r w:rsidR="0091614C">
        <w:rPr>
          <w:rFonts w:ascii="Arial" w:hAnsi="Arial" w:cs="Arial"/>
          <w:i/>
        </w:rPr>
        <w:t xml:space="preserve"> </w:t>
      </w:r>
      <w:r w:rsidR="0048282B">
        <w:rPr>
          <w:rFonts w:ascii="Arial" w:hAnsi="Arial" w:cs="Arial"/>
          <w:i/>
        </w:rPr>
        <w:t>In linea con i valori</w:t>
      </w:r>
      <w:r w:rsidR="00EE77BF">
        <w:rPr>
          <w:rFonts w:ascii="Arial" w:hAnsi="Arial" w:cs="Arial"/>
          <w:i/>
        </w:rPr>
        <w:t xml:space="preserve"> di azienda certificata B Corp, il nostro impegno</w:t>
      </w:r>
      <w:r w:rsidR="0048282B">
        <w:rPr>
          <w:rFonts w:ascii="Arial" w:hAnsi="Arial" w:cs="Arial"/>
          <w:i/>
        </w:rPr>
        <w:t xml:space="preserve"> </w:t>
      </w:r>
      <w:r w:rsidR="00EE77BF">
        <w:rPr>
          <w:rFonts w:ascii="Arial" w:hAnsi="Arial" w:cs="Arial"/>
          <w:i/>
        </w:rPr>
        <w:t xml:space="preserve">nella </w:t>
      </w:r>
      <w:r w:rsidR="0048282B">
        <w:rPr>
          <w:rFonts w:ascii="Arial" w:hAnsi="Arial" w:cs="Arial"/>
          <w:i/>
        </w:rPr>
        <w:t>ricerca scientifica</w:t>
      </w:r>
      <w:r w:rsidR="00EE77BF">
        <w:rPr>
          <w:rFonts w:ascii="Arial" w:hAnsi="Arial" w:cs="Arial"/>
          <w:i/>
        </w:rPr>
        <w:t xml:space="preserve"> parte dall’</w:t>
      </w:r>
      <w:r w:rsidR="0048282B">
        <w:rPr>
          <w:rFonts w:ascii="Arial" w:hAnsi="Arial" w:cs="Arial"/>
          <w:i/>
        </w:rPr>
        <w:t xml:space="preserve">ascolto costante dei bisogni </w:t>
      </w:r>
      <w:r w:rsidR="0048282B">
        <w:rPr>
          <w:rFonts w:ascii="Arial" w:hAnsi="Arial" w:cs="Arial"/>
          <w:i/>
        </w:rPr>
        <w:lastRenderedPageBreak/>
        <w:t>delle persone e dei medici che li hanno in cura, per</w:t>
      </w:r>
      <w:r w:rsidR="00806B66">
        <w:rPr>
          <w:rFonts w:ascii="Arial" w:hAnsi="Arial" w:cs="Arial"/>
          <w:i/>
        </w:rPr>
        <w:t xml:space="preserve"> offrire </w:t>
      </w:r>
      <w:r w:rsidR="00EE77BF">
        <w:rPr>
          <w:rFonts w:ascii="Arial" w:hAnsi="Arial" w:cs="Arial"/>
          <w:i/>
        </w:rPr>
        <w:t xml:space="preserve">soluzioni terapeutiche efficaci e stimolare l’adozione di modalità di assistenza ai pazienti innovative, in grado di </w:t>
      </w:r>
      <w:r w:rsidR="00806B66">
        <w:rPr>
          <w:rFonts w:ascii="Arial" w:hAnsi="Arial" w:cs="Arial"/>
          <w:i/>
        </w:rPr>
        <w:t>miglior</w:t>
      </w:r>
      <w:r w:rsidR="00EE77BF">
        <w:rPr>
          <w:rFonts w:ascii="Arial" w:hAnsi="Arial" w:cs="Arial"/>
          <w:i/>
        </w:rPr>
        <w:t>are la</w:t>
      </w:r>
      <w:r w:rsidR="00806B66">
        <w:rPr>
          <w:rFonts w:ascii="Arial" w:hAnsi="Arial" w:cs="Arial"/>
          <w:i/>
        </w:rPr>
        <w:t xml:space="preserve"> gestione della malattia nella quotidianità”.</w:t>
      </w:r>
    </w:p>
    <w:p w14:paraId="1FBF15A9" w14:textId="77777777" w:rsidR="00B2699B" w:rsidRDefault="00B2699B" w:rsidP="00D254EA">
      <w:pPr>
        <w:pStyle w:val="Testocommento"/>
        <w:spacing w:after="0"/>
        <w:jc w:val="both"/>
        <w:rPr>
          <w:rFonts w:ascii="Arial" w:hAnsi="Arial" w:cs="Arial"/>
          <w:i/>
        </w:rPr>
      </w:pPr>
    </w:p>
    <w:p w14:paraId="00AEC9F8" w14:textId="25879CD9" w:rsidR="0070090C" w:rsidRPr="00EE77BF" w:rsidRDefault="00B2699B" w:rsidP="001B7385">
      <w:pPr>
        <w:pStyle w:val="Testocommento"/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“</w:t>
      </w:r>
      <w:r w:rsidR="000F3387">
        <w:rPr>
          <w:rFonts w:ascii="Arial" w:hAnsi="Arial" w:cs="Arial"/>
          <w:i/>
        </w:rPr>
        <w:t xml:space="preserve">Siamo </w:t>
      </w:r>
      <w:r w:rsidR="00F73610">
        <w:rPr>
          <w:rFonts w:ascii="Arial" w:hAnsi="Arial" w:cs="Arial"/>
          <w:i/>
        </w:rPr>
        <w:t xml:space="preserve">veramente stupiti </w:t>
      </w:r>
      <w:r w:rsidR="000F3387">
        <w:rPr>
          <w:rFonts w:ascii="Arial" w:hAnsi="Arial" w:cs="Arial"/>
          <w:i/>
        </w:rPr>
        <w:t>d</w:t>
      </w:r>
      <w:r w:rsidR="003D0A41">
        <w:rPr>
          <w:rFonts w:ascii="Arial" w:hAnsi="Arial" w:cs="Arial"/>
          <w:i/>
        </w:rPr>
        <w:t>a</w:t>
      </w:r>
      <w:r w:rsidR="000F3387">
        <w:rPr>
          <w:rFonts w:ascii="Arial" w:hAnsi="Arial" w:cs="Arial"/>
          <w:i/>
        </w:rPr>
        <w:t xml:space="preserve">l riscontro che il </w:t>
      </w:r>
      <w:r>
        <w:rPr>
          <w:rFonts w:ascii="Arial" w:hAnsi="Arial" w:cs="Arial"/>
          <w:i/>
        </w:rPr>
        <w:t>Progetto</w:t>
      </w:r>
      <w:r w:rsidR="000F3387">
        <w:rPr>
          <w:rFonts w:ascii="Arial" w:hAnsi="Arial" w:cs="Arial"/>
          <w:i/>
        </w:rPr>
        <w:t xml:space="preserve"> ha avuto tra i pazienti, i caregiver e i </w:t>
      </w:r>
      <w:r>
        <w:rPr>
          <w:rFonts w:ascii="Arial" w:hAnsi="Arial" w:cs="Arial"/>
          <w:i/>
        </w:rPr>
        <w:t>professionisti sanitari</w:t>
      </w:r>
      <w:r w:rsidR="000F3387">
        <w:rPr>
          <w:rFonts w:ascii="Arial" w:hAnsi="Arial" w:cs="Arial"/>
          <w:i/>
        </w:rPr>
        <w:t xml:space="preserve"> coinvolti nella gestione della BPCO,</w:t>
      </w:r>
      <w:r>
        <w:rPr>
          <w:rFonts w:ascii="Arial" w:hAnsi="Arial" w:cs="Arial"/>
          <w:i/>
        </w:rPr>
        <w:t xml:space="preserve"> testimoniato dalla numerosità delle </w:t>
      </w:r>
      <w:r w:rsidR="000F3387">
        <w:rPr>
          <w:rFonts w:ascii="Arial" w:hAnsi="Arial" w:cs="Arial"/>
          <w:i/>
        </w:rPr>
        <w:t>storie</w:t>
      </w:r>
      <w:r>
        <w:rPr>
          <w:rFonts w:ascii="Arial" w:hAnsi="Arial" w:cs="Arial"/>
          <w:i/>
        </w:rPr>
        <w:t xml:space="preserve"> ricevute, circa il 10% in più di quelle attese</w:t>
      </w:r>
      <w:r w:rsidR="00F73610">
        <w:rPr>
          <w:rFonts w:ascii="Arial" w:hAnsi="Arial" w:cs="Arial"/>
          <w:i/>
        </w:rPr>
        <w:t>, a significare la necessità di condividere</w:t>
      </w:r>
      <w:r>
        <w:rPr>
          <w:rFonts w:ascii="Arial" w:hAnsi="Arial" w:cs="Arial"/>
          <w:i/>
        </w:rPr>
        <w:t xml:space="preserve"> - </w:t>
      </w:r>
      <w:r w:rsidRPr="00B2699B">
        <w:rPr>
          <w:rFonts w:ascii="Arial" w:hAnsi="Arial" w:cs="Arial"/>
        </w:rPr>
        <w:t xml:space="preserve">afferma </w:t>
      </w:r>
      <w:r w:rsidRPr="0070090C">
        <w:rPr>
          <w:rFonts w:ascii="Arial" w:hAnsi="Arial" w:cs="Arial"/>
          <w:b/>
        </w:rPr>
        <w:t>Maria Giulia Marini, Direttore dell’Innovazione Area Sanità e Salute ISTUD</w:t>
      </w:r>
      <w:r w:rsidR="005B34DF">
        <w:rPr>
          <w:rFonts w:ascii="Arial" w:hAnsi="Arial" w:cs="Arial"/>
          <w:b/>
        </w:rPr>
        <w:t xml:space="preserve">. </w:t>
      </w:r>
      <w:r w:rsidR="005B34DF">
        <w:rPr>
          <w:rFonts w:ascii="Arial" w:hAnsi="Arial" w:cs="Arial"/>
          <w:i/>
        </w:rPr>
        <w:t xml:space="preserve">Un </w:t>
      </w:r>
      <w:r w:rsidR="005B34DF" w:rsidRPr="005B34DF">
        <w:rPr>
          <w:rFonts w:ascii="Arial" w:hAnsi="Arial" w:cs="Arial"/>
          <w:i/>
        </w:rPr>
        <w:t>mostro insidioso che può impedire di re</w:t>
      </w:r>
      <w:r w:rsidR="005B34DF">
        <w:rPr>
          <w:rFonts w:ascii="Arial" w:hAnsi="Arial" w:cs="Arial"/>
          <w:i/>
        </w:rPr>
        <w:t>s</w:t>
      </w:r>
      <w:r w:rsidR="005B34DF" w:rsidRPr="005B34DF">
        <w:rPr>
          <w:rFonts w:ascii="Arial" w:hAnsi="Arial" w:cs="Arial"/>
          <w:i/>
        </w:rPr>
        <w:t>pirare, quin</w:t>
      </w:r>
      <w:r w:rsidR="005B34DF">
        <w:rPr>
          <w:rFonts w:ascii="Arial" w:hAnsi="Arial" w:cs="Arial"/>
          <w:i/>
        </w:rPr>
        <w:t>d</w:t>
      </w:r>
      <w:r w:rsidR="005B34DF" w:rsidRPr="005B34DF">
        <w:rPr>
          <w:rFonts w:ascii="Arial" w:hAnsi="Arial" w:cs="Arial"/>
          <w:i/>
        </w:rPr>
        <w:t>i di viver</w:t>
      </w:r>
      <w:r w:rsidR="005B34DF">
        <w:rPr>
          <w:rFonts w:ascii="Arial" w:hAnsi="Arial" w:cs="Arial"/>
          <w:i/>
        </w:rPr>
        <w:t xml:space="preserve">e, è così che la maggior parte dei </w:t>
      </w:r>
      <w:r w:rsidR="001B7385">
        <w:rPr>
          <w:rFonts w:ascii="Arial" w:hAnsi="Arial" w:cs="Arial"/>
          <w:i/>
        </w:rPr>
        <w:t>pazienti ha descritto il Covid</w:t>
      </w:r>
      <w:r w:rsidR="009975CE">
        <w:rPr>
          <w:rFonts w:ascii="Arial" w:hAnsi="Arial" w:cs="Arial"/>
          <w:i/>
        </w:rPr>
        <w:t>-19</w:t>
      </w:r>
      <w:r w:rsidR="001B7385">
        <w:rPr>
          <w:rFonts w:ascii="Arial" w:hAnsi="Arial" w:cs="Arial"/>
          <w:i/>
        </w:rPr>
        <w:t xml:space="preserve">. Un nemico invisibile in grado di generare apprensione e </w:t>
      </w:r>
      <w:r w:rsidR="003D0A41">
        <w:rPr>
          <w:rFonts w:ascii="Arial" w:hAnsi="Arial" w:cs="Arial"/>
          <w:i/>
        </w:rPr>
        <w:t>un’</w:t>
      </w:r>
      <w:r w:rsidR="001B7385">
        <w:rPr>
          <w:rFonts w:ascii="Arial" w:hAnsi="Arial" w:cs="Arial"/>
          <w:i/>
        </w:rPr>
        <w:t>inedita sensazione di pericolo, che ha fatto rivalutare la paura per la BPCO e accettare con minori resistenze la condizione di isolamento forzato.</w:t>
      </w:r>
      <w:r w:rsidR="00AF5723">
        <w:rPr>
          <w:rFonts w:ascii="Arial" w:hAnsi="Arial" w:cs="Arial"/>
          <w:i/>
        </w:rPr>
        <w:t xml:space="preserve"> Il rapporto con lo specialista, </w:t>
      </w:r>
      <w:r w:rsidR="0017448C">
        <w:rPr>
          <w:rFonts w:ascii="Arial" w:hAnsi="Arial" w:cs="Arial"/>
          <w:i/>
        </w:rPr>
        <w:t>favorito</w:t>
      </w:r>
      <w:r w:rsidR="00AF5723">
        <w:rPr>
          <w:rFonts w:ascii="Arial" w:hAnsi="Arial" w:cs="Arial"/>
          <w:i/>
        </w:rPr>
        <w:t xml:space="preserve"> dalle tecnologie digitali, ha fatto sentire al sicuro le persone con BPCO, </w:t>
      </w:r>
      <w:r w:rsidR="001B7385" w:rsidRPr="001B7385">
        <w:rPr>
          <w:rFonts w:ascii="Arial" w:hAnsi="Arial" w:cs="Arial"/>
          <w:i/>
        </w:rPr>
        <w:t xml:space="preserve">rendendole </w:t>
      </w:r>
      <w:r w:rsidR="00AF5723">
        <w:rPr>
          <w:rFonts w:ascii="Arial" w:hAnsi="Arial" w:cs="Arial"/>
          <w:i/>
        </w:rPr>
        <w:t xml:space="preserve">più </w:t>
      </w:r>
      <w:r w:rsidR="001B7385" w:rsidRPr="001B7385">
        <w:rPr>
          <w:rFonts w:ascii="Arial" w:hAnsi="Arial" w:cs="Arial"/>
          <w:i/>
        </w:rPr>
        <w:t>serene nella loro vita di tutti i giorni</w:t>
      </w:r>
      <w:r w:rsidR="00F73610">
        <w:rPr>
          <w:rFonts w:ascii="Arial" w:hAnsi="Arial" w:cs="Arial"/>
          <w:i/>
        </w:rPr>
        <w:t>. E l’esperienza di scrittura condivisa ha fatto sentire le persone sollevate e più cariche di energia</w:t>
      </w:r>
      <w:r w:rsidR="001B7385" w:rsidRPr="001B7385">
        <w:rPr>
          <w:rFonts w:ascii="Arial" w:hAnsi="Arial" w:cs="Arial"/>
          <w:i/>
        </w:rPr>
        <w:t>”.</w:t>
      </w:r>
    </w:p>
    <w:p w14:paraId="4C86CCD7" w14:textId="77777777" w:rsidR="00806B66" w:rsidRDefault="00806B66" w:rsidP="00D254EA">
      <w:pPr>
        <w:pStyle w:val="Testocommento"/>
        <w:spacing w:after="0"/>
        <w:jc w:val="both"/>
        <w:rPr>
          <w:rFonts w:ascii="Arial" w:hAnsi="Arial" w:cs="Arial"/>
          <w:i/>
          <w:sz w:val="22"/>
          <w:szCs w:val="22"/>
        </w:rPr>
      </w:pPr>
    </w:p>
    <w:p w14:paraId="7A2C52AD" w14:textId="77777777" w:rsidR="00806B66" w:rsidRPr="00D254EA" w:rsidRDefault="00806B66" w:rsidP="00D254EA">
      <w:pPr>
        <w:pStyle w:val="Testocommento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116CA9DE" w14:textId="77777777" w:rsidR="00D254EA" w:rsidRPr="00D254EA" w:rsidRDefault="00D254EA" w:rsidP="00D254EA">
      <w:pPr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</w:p>
    <w:p w14:paraId="10BD563C" w14:textId="77777777" w:rsidR="00806B66" w:rsidRPr="00806B66" w:rsidRDefault="00806B66" w:rsidP="00806B66">
      <w:pPr>
        <w:spacing w:after="0" w:line="259" w:lineRule="auto"/>
        <w:contextualSpacing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806B66">
        <w:rPr>
          <w:rFonts w:ascii="Arial" w:hAnsi="Arial" w:cs="Arial"/>
          <w:i/>
          <w:iCs/>
          <w:sz w:val="20"/>
          <w:szCs w:val="20"/>
        </w:rPr>
        <w:t>###</w:t>
      </w:r>
    </w:p>
    <w:p w14:paraId="4AA1F232" w14:textId="77777777" w:rsidR="00806B66" w:rsidRPr="00806B66" w:rsidRDefault="00806B66" w:rsidP="00806B66">
      <w:pPr>
        <w:spacing w:after="0" w:line="240" w:lineRule="auto"/>
        <w:contextualSpacing/>
        <w:rPr>
          <w:rFonts w:ascii="Arial" w:hAnsi="Arial" w:cs="Arial"/>
          <w:i/>
          <w:iCs/>
          <w:sz w:val="16"/>
          <w:szCs w:val="16"/>
        </w:rPr>
      </w:pPr>
    </w:p>
    <w:p w14:paraId="41D53D0F" w14:textId="77777777" w:rsidR="00806B66" w:rsidRPr="00806B66" w:rsidRDefault="00806B66" w:rsidP="00806B66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</w:pPr>
      <w:r w:rsidRPr="00806B6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  <w:t>Chiesi Italia</w:t>
      </w:r>
    </w:p>
    <w:p w14:paraId="2C943A92" w14:textId="77777777" w:rsidR="00806B66" w:rsidRPr="00806B66" w:rsidRDefault="00806B66" w:rsidP="00806B66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18"/>
          <w:szCs w:val="18"/>
          <w:lang w:eastAsia="zh-CN" w:bidi="hi-IN"/>
        </w:rPr>
      </w:pPr>
      <w:r w:rsidRPr="00806B66">
        <w:rPr>
          <w:rFonts w:ascii="Arial" w:eastAsia="SimSun" w:hAnsi="Arial" w:cs="Arial"/>
          <w:kern w:val="3"/>
          <w:sz w:val="18"/>
          <w:szCs w:val="18"/>
          <w:lang w:eastAsia="zh-CN" w:bidi="hi-IN"/>
        </w:rPr>
        <w:t xml:space="preserve">Chiesi Italia, la filiale italiana del Gruppo Chiesi, rivolge il suo impegno alle attività di informazione medico scientifica e commercializzazione dei prodotti Chiesi sul territorio italiano. L'organico comprende 565 persone, di queste 115 nella sede di Parma e 450 che rivolgono la propria attività agli attori del sistema sanitario nazionale. Per maggiori informazioni, vi invitiamo a visitare il sito </w:t>
      </w:r>
      <w:hyperlink r:id="rId11" w:history="1">
        <w:r w:rsidRPr="00806B66">
          <w:rPr>
            <w:rFonts w:ascii="Arial" w:eastAsia="SimSun" w:hAnsi="Arial" w:cs="Arial"/>
            <w:color w:val="0000FF" w:themeColor="hyperlink"/>
            <w:kern w:val="3"/>
            <w:sz w:val="18"/>
            <w:szCs w:val="18"/>
            <w:u w:val="single"/>
            <w:lang w:eastAsia="zh-CN" w:bidi="hi-IN"/>
          </w:rPr>
          <w:t>www.chiesi.it</w:t>
        </w:r>
      </w:hyperlink>
      <w:r w:rsidRPr="00806B66">
        <w:rPr>
          <w:rFonts w:ascii="Arial" w:eastAsia="SimSun" w:hAnsi="Arial" w:cs="Arial"/>
          <w:color w:val="0000FF"/>
          <w:kern w:val="3"/>
          <w:sz w:val="18"/>
          <w:szCs w:val="18"/>
          <w:u w:val="single"/>
          <w:lang w:eastAsia="zh-CN" w:bidi="hi-IN"/>
        </w:rPr>
        <w:t>.</w:t>
      </w:r>
    </w:p>
    <w:p w14:paraId="4D97CFE0" w14:textId="77777777" w:rsidR="00806B66" w:rsidRPr="00806B66" w:rsidRDefault="00806B66" w:rsidP="00806B66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</w:pPr>
    </w:p>
    <w:p w14:paraId="540EA03C" w14:textId="77777777" w:rsidR="00806B66" w:rsidRPr="00806B66" w:rsidRDefault="00806B66" w:rsidP="00806B66">
      <w:pPr>
        <w:spacing w:after="0" w:line="240" w:lineRule="auto"/>
        <w:contextualSpacing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</w:pPr>
      <w:r w:rsidRPr="00806B6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  <w:t>Il Gruppo Chiesi</w:t>
      </w:r>
    </w:p>
    <w:p w14:paraId="50261229" w14:textId="77777777" w:rsidR="00806B66" w:rsidRPr="00806B66" w:rsidRDefault="00806B66" w:rsidP="00806B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806B66">
        <w:rPr>
          <w:rFonts w:ascii="Arial" w:eastAsia="Times New Roman" w:hAnsi="Arial" w:cs="Arial"/>
          <w:sz w:val="18"/>
          <w:szCs w:val="18"/>
          <w:lang w:eastAsia="en-GB"/>
        </w:rPr>
        <w:t>Con sede a Parma, in Italia, Chiesi Farmaceutici è un gruppo internazionale orientato alla ricerca, con 85 anni di esperienza nel settore farmaceutico, presente in 29 Paesi. Ricerca, sviluppa e commercializza farmaci innovativi nelle terapie respiratorie, nella medicina specialistica e nelle malattie rare. La Ricerca e Sviluppo del Gruppo ha sede a Parma (Italia) e si integra con altri 5 importanti centri di ricerca e sviluppo in Francia, Stati Uniti, Canada, Regno Unito e Svezia, per promuovere i propri programmi preclinici, clinici e regolatori. Il Gruppo impiega oltre 6000 persone. Chiesi è un’azienda certificata B Corp dal 2019: ovvero è tenuta per legge a tenere conto dell'impatto delle sue decisioni su dipendenti, clienti, fornitori, comunità e ambiente. Si tratta di un movimento globale che vede il business come una forza di impatto positivo. L’azienda, inoltre, è impegnata per raggiungere la neutralità carbonica, ovvero l’impatto zero sull’ambiente, entro il 2035.</w:t>
      </w:r>
    </w:p>
    <w:p w14:paraId="5F938C1B" w14:textId="77777777" w:rsidR="00806B66" w:rsidRPr="00806B66" w:rsidRDefault="00806B66" w:rsidP="00806B6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n-GB"/>
        </w:rPr>
      </w:pPr>
      <w:r w:rsidRPr="00806B66">
        <w:rPr>
          <w:rFonts w:ascii="Arial" w:eastAsia="Times New Roman" w:hAnsi="Arial" w:cs="Arial"/>
          <w:sz w:val="18"/>
          <w:szCs w:val="18"/>
          <w:lang w:eastAsia="en-GB"/>
        </w:rPr>
        <w:t>Per maggiori informazioni </w:t>
      </w:r>
      <w:hyperlink r:id="rId12" w:history="1">
        <w:r w:rsidRPr="00806B66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eastAsia="en-GB"/>
          </w:rPr>
          <w:t>www.chiesi.com</w:t>
        </w:r>
      </w:hyperlink>
    </w:p>
    <w:p w14:paraId="3A72C026" w14:textId="77777777" w:rsidR="00806B66" w:rsidRPr="00806B66" w:rsidRDefault="00806B66" w:rsidP="00806B6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</w:p>
    <w:p w14:paraId="5F425190" w14:textId="77777777" w:rsidR="00806B66" w:rsidRPr="00806B66" w:rsidRDefault="00806B66" w:rsidP="00806B6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</w:pPr>
      <w:r w:rsidRPr="00806B66">
        <w:rPr>
          <w:rFonts w:ascii="Arial" w:eastAsia="Times New Roman" w:hAnsi="Arial" w:cs="Arial"/>
          <w:b/>
          <w:color w:val="000000" w:themeColor="text1"/>
          <w:sz w:val="18"/>
          <w:szCs w:val="18"/>
          <w:lang w:eastAsia="en-GB"/>
        </w:rPr>
        <w:t>B CORP</w:t>
      </w:r>
    </w:p>
    <w:p w14:paraId="0E3FE066" w14:textId="77777777" w:rsidR="00DB57E4" w:rsidRDefault="00806B66" w:rsidP="00806B6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</w:pPr>
      <w:r w:rsidRPr="00806B66">
        <w:rPr>
          <w:rFonts w:ascii="Arial" w:eastAsia="Times New Roman" w:hAnsi="Arial" w:cs="Arial"/>
          <w:color w:val="000000" w:themeColor="text1"/>
          <w:sz w:val="18"/>
          <w:szCs w:val="18"/>
          <w:lang w:eastAsia="en-GB"/>
        </w:rPr>
        <w:t>Le aziende che ottengono la certificazione B Corp si impegnano a rispettare determinati standard di trasparenza, qualità e responsabilità, incorporando obiettivi di impatto sociale e ambientale nella propria strategia di business, di pari passo con gli obiettivi economico-finanziari. Le aziende B Corp operano in modo tale da ottimizzare il proprio impatto positivo verso i dipendenti, le comunità nelle quali operano e l'ambiente, creando profitto e al tempo stesso producendo un impatto positivo sulla società, sulle persone e sulla natura.</w:t>
      </w:r>
    </w:p>
    <w:p w14:paraId="43906FC9" w14:textId="77777777" w:rsidR="00806B66" w:rsidRPr="00806B66" w:rsidRDefault="00806B66" w:rsidP="00806B66">
      <w:pPr>
        <w:spacing w:before="100" w:beforeAutospacing="1" w:after="100" w:afterAutospacing="1" w:line="240" w:lineRule="auto"/>
        <w:contextualSpacing/>
        <w:jc w:val="both"/>
        <w:rPr>
          <w:rStyle w:val="Collegamentoipertestuale"/>
          <w:rFonts w:ascii="Arial" w:eastAsia="Times New Roman" w:hAnsi="Arial" w:cs="Arial"/>
          <w:color w:val="000000" w:themeColor="text1"/>
          <w:sz w:val="18"/>
          <w:szCs w:val="18"/>
          <w:u w:val="none"/>
          <w:lang w:eastAsia="en-GB"/>
        </w:rPr>
      </w:pPr>
    </w:p>
    <w:p w14:paraId="171D5DD8" w14:textId="77777777" w:rsidR="00DB57E4" w:rsidRPr="00806B66" w:rsidRDefault="00DB57E4" w:rsidP="00D254E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6B66">
        <w:rPr>
          <w:rFonts w:ascii="Arial" w:hAnsi="Arial" w:cs="Arial"/>
          <w:b/>
          <w:sz w:val="18"/>
          <w:szCs w:val="18"/>
        </w:rPr>
        <w:t>Fondazione ISTUD</w:t>
      </w:r>
      <w:r w:rsidRPr="00806B66">
        <w:rPr>
          <w:rFonts w:ascii="Arial" w:hAnsi="Arial" w:cs="Arial"/>
          <w:sz w:val="18"/>
          <w:szCs w:val="18"/>
        </w:rPr>
        <w:t xml:space="preserve"> </w:t>
      </w:r>
    </w:p>
    <w:p w14:paraId="5CA5E98E" w14:textId="77777777" w:rsidR="00FC37EC" w:rsidRPr="00806B66" w:rsidRDefault="00DB57E4" w:rsidP="00D254E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6B66">
        <w:rPr>
          <w:rFonts w:ascii="Arial" w:hAnsi="Arial" w:cs="Arial"/>
          <w:sz w:val="18"/>
          <w:szCs w:val="18"/>
        </w:rPr>
        <w:t xml:space="preserve">Fondata nel 1970 da Assolombarda e da un gruppo di grandi aziende italiane e multinazionali, ISTUD è una business school indipendente che propone programmi e percorsi per la diffusione di una moderna e sostenibile cultura di management nel nostro Paese, basata sulla creazione di valore per tutti gli stakeholder. L’Area Sanità e Salute – Centro di Ricerca accreditato MIUR – da oltre 15 anni svolge attività di ricerca e formazione rivolta a tutti gli attori dell’offerta di salute: professionisti sanitari, pazienti e familiari, associazioni, società scientifiche, imprese che operano nel mondo del </w:t>
      </w:r>
      <w:proofErr w:type="spellStart"/>
      <w:r w:rsidRPr="00806B66">
        <w:rPr>
          <w:rFonts w:ascii="Arial" w:hAnsi="Arial" w:cs="Arial"/>
          <w:sz w:val="18"/>
          <w:szCs w:val="18"/>
        </w:rPr>
        <w:t>lifescience</w:t>
      </w:r>
      <w:proofErr w:type="spellEnd"/>
      <w:r w:rsidRPr="00806B66">
        <w:rPr>
          <w:rFonts w:ascii="Arial" w:hAnsi="Arial" w:cs="Arial"/>
          <w:sz w:val="18"/>
          <w:szCs w:val="18"/>
        </w:rPr>
        <w:t xml:space="preserve">. Già provider ECM, dal 2004 ha sviluppato una competenza specifica sulla medicina narrativa, diventando un centro di eccellenza riconosciuto a livello internazionale. ISTUD dal 2016 è revisore per la World Health Organization delle modalità applicative dei metodi narrativi in sanità. </w:t>
      </w:r>
    </w:p>
    <w:p w14:paraId="63FDCE5E" w14:textId="77777777" w:rsidR="00DB57E4" w:rsidRPr="00806B66" w:rsidRDefault="00DB57E4" w:rsidP="00D254E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06B66">
        <w:rPr>
          <w:rFonts w:ascii="Arial" w:hAnsi="Arial" w:cs="Arial"/>
          <w:sz w:val="18"/>
          <w:szCs w:val="18"/>
        </w:rPr>
        <w:t xml:space="preserve">Per maggiori informazioni </w:t>
      </w:r>
      <w:hyperlink r:id="rId13" w:history="1">
        <w:r w:rsidRPr="00806B66">
          <w:rPr>
            <w:rStyle w:val="Collegamentoipertestuale"/>
            <w:rFonts w:ascii="Arial" w:hAnsi="Arial" w:cs="Arial"/>
            <w:sz w:val="18"/>
            <w:szCs w:val="18"/>
          </w:rPr>
          <w:t>www.istud.it</w:t>
        </w:r>
      </w:hyperlink>
    </w:p>
    <w:p w14:paraId="1AE2C790" w14:textId="77777777" w:rsidR="00DB57E4" w:rsidRPr="00D254EA" w:rsidRDefault="00DB57E4" w:rsidP="00D254EA">
      <w:pPr>
        <w:pStyle w:val="NormaleWeb"/>
        <w:spacing w:before="0" w:beforeAutospacing="0" w:after="0" w:afterAutospacing="0"/>
        <w:contextualSpacing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090EA9DF" w14:textId="77777777" w:rsidR="00C94628" w:rsidRPr="00EE77BF" w:rsidRDefault="00DB57E4" w:rsidP="00D254EA">
      <w:pPr>
        <w:pStyle w:val="NormaleWeb"/>
        <w:spacing w:before="0" w:beforeAutospacing="0" w:after="0" w:afterAutospacing="0"/>
        <w:contextualSpacing/>
        <w:jc w:val="center"/>
        <w:rPr>
          <w:rFonts w:ascii="Arial" w:eastAsiaTheme="minorHAnsi" w:hAnsi="Arial" w:cs="Arial"/>
          <w:i/>
          <w:iCs/>
          <w:sz w:val="18"/>
          <w:szCs w:val="18"/>
          <w:lang w:val="it-IT" w:eastAsia="en-US"/>
        </w:rPr>
      </w:pPr>
      <w:r w:rsidRPr="00EE77BF">
        <w:rPr>
          <w:rFonts w:ascii="Arial" w:eastAsiaTheme="minorHAnsi" w:hAnsi="Arial" w:cs="Arial"/>
          <w:i/>
          <w:iCs/>
          <w:sz w:val="18"/>
          <w:szCs w:val="18"/>
          <w:lang w:val="it-IT" w:eastAsia="en-US"/>
        </w:rPr>
        <w:t>###</w:t>
      </w:r>
    </w:p>
    <w:p w14:paraId="1297793A" w14:textId="77777777" w:rsidR="00C94628" w:rsidRPr="00D254EA" w:rsidRDefault="00C94628" w:rsidP="00D254EA">
      <w:pPr>
        <w:pStyle w:val="NormaleWeb"/>
        <w:spacing w:before="0" w:beforeAutospacing="0" w:after="0" w:afterAutospacing="0"/>
        <w:contextualSpacing/>
        <w:jc w:val="center"/>
        <w:rPr>
          <w:rFonts w:ascii="Arial" w:hAnsi="Arial" w:cs="Arial"/>
          <w:color w:val="000000" w:themeColor="text1"/>
          <w:sz w:val="16"/>
          <w:szCs w:val="16"/>
          <w:lang w:val="it-IT"/>
        </w:rPr>
      </w:pPr>
    </w:p>
    <w:p w14:paraId="581255CC" w14:textId="3D6359F1" w:rsidR="00DB57E4" w:rsidRDefault="00DB57E4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EE77BF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Per ulteriori informazioni:</w:t>
      </w:r>
    </w:p>
    <w:p w14:paraId="277E3696" w14:textId="77777777" w:rsidR="003D0A41" w:rsidRPr="00EE77BF" w:rsidRDefault="003D0A41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</w:p>
    <w:p w14:paraId="527267FF" w14:textId="77777777" w:rsidR="00DB57E4" w:rsidRPr="00EE77BF" w:rsidRDefault="00DB57E4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EE77BF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Monica Pigato</w:t>
      </w:r>
    </w:p>
    <w:p w14:paraId="0A0C8944" w14:textId="77777777" w:rsidR="00DB57E4" w:rsidRPr="00EE77BF" w:rsidRDefault="00DB57E4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EE77BF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Communication Manager – Chiesi Italia</w:t>
      </w:r>
    </w:p>
    <w:p w14:paraId="1DFAB133" w14:textId="77777777" w:rsidR="00FC37EC" w:rsidRPr="00EE77BF" w:rsidRDefault="00FC37EC" w:rsidP="00D254EA">
      <w:pPr>
        <w:spacing w:after="0" w:line="240" w:lineRule="auto"/>
        <w:contextualSpacing/>
        <w:jc w:val="both"/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</w:pPr>
      <w:r w:rsidRPr="00EE77BF">
        <w:rPr>
          <w:rFonts w:ascii="Arial" w:eastAsia="SimSun" w:hAnsi="Arial" w:cs="Arial"/>
          <w:kern w:val="3"/>
          <w:sz w:val="20"/>
          <w:szCs w:val="20"/>
          <w:lang w:val="en-US" w:eastAsia="zh-CN" w:bidi="hi-IN"/>
        </w:rPr>
        <w:t>Mob. +39 345 4387724</w:t>
      </w:r>
    </w:p>
    <w:p w14:paraId="356CAD8C" w14:textId="77777777" w:rsidR="00DB57E4" w:rsidRPr="00EE77BF" w:rsidRDefault="00FC37EC" w:rsidP="00D254EA">
      <w:pPr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EE77BF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Email </w:t>
      </w:r>
      <w:hyperlink r:id="rId14" w:history="1">
        <w:r w:rsidR="00DB57E4" w:rsidRPr="00EE77BF">
          <w:rPr>
            <w:rStyle w:val="Collegamentoipertestuale"/>
            <w:rFonts w:ascii="Arial" w:eastAsia="SimSun" w:hAnsi="Arial" w:cs="Arial"/>
            <w:kern w:val="3"/>
            <w:sz w:val="20"/>
            <w:szCs w:val="20"/>
            <w:lang w:val="en-US" w:eastAsia="zh-CN" w:bidi="hi-IN"/>
          </w:rPr>
          <w:t>m.pigato@chiesi.com</w:t>
        </w:r>
      </w:hyperlink>
    </w:p>
    <w:p w14:paraId="254A9A4B" w14:textId="77777777" w:rsidR="00DB57E4" w:rsidRPr="00EE77BF" w:rsidRDefault="00DB57E4" w:rsidP="00D254EA">
      <w:pPr>
        <w:pStyle w:val="NormaleWeb"/>
        <w:spacing w:before="0" w:beforeAutospacing="0" w:after="0" w:afterAutospacing="0"/>
        <w:contextualSpacing/>
        <w:jc w:val="center"/>
        <w:rPr>
          <w:rFonts w:ascii="Arial" w:eastAsiaTheme="minorHAnsi" w:hAnsi="Arial" w:cs="Arial"/>
          <w:i/>
          <w:iCs/>
          <w:sz w:val="20"/>
          <w:szCs w:val="20"/>
          <w:lang w:val="en-US" w:eastAsia="en-US"/>
        </w:rPr>
      </w:pPr>
    </w:p>
    <w:p w14:paraId="3A0DFF32" w14:textId="77777777" w:rsidR="00FC37EC" w:rsidRPr="009151DB" w:rsidRDefault="00FC37EC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val="en-GB" w:eastAsia="zh-CN" w:bidi="hi-IN"/>
        </w:rPr>
      </w:pPr>
      <w:r w:rsidRPr="009151DB">
        <w:rPr>
          <w:rFonts w:ascii="Arial" w:eastAsia="SimSun" w:hAnsi="Arial" w:cs="Arial"/>
          <w:b/>
          <w:kern w:val="3"/>
          <w:sz w:val="20"/>
          <w:szCs w:val="20"/>
          <w:lang w:val="en-GB" w:eastAsia="zh-CN" w:bidi="hi-IN"/>
        </w:rPr>
        <w:t>Ufficio stampa Value Relations</w:t>
      </w:r>
    </w:p>
    <w:p w14:paraId="4603F3BC" w14:textId="77777777" w:rsidR="00AC4E62" w:rsidRPr="009151DB" w:rsidRDefault="00FC37EC" w:rsidP="00D254EA">
      <w:pPr>
        <w:spacing w:after="0" w:line="240" w:lineRule="auto"/>
        <w:contextualSpacing/>
        <w:jc w:val="both"/>
        <w:rPr>
          <w:rStyle w:val="Collegamentoipertestuale"/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EE77BF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Angela Del Giudice</w:t>
      </w:r>
      <w:r w:rsidR="00EE77BF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:</w:t>
      </w:r>
      <w:r w:rsidR="00806B66" w:rsidRPr="00EE77BF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</w:t>
      </w:r>
      <w:r w:rsidRPr="00F73610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Mob. </w:t>
      </w:r>
      <w:r w:rsidRPr="009151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+39 392 6858392</w:t>
      </w:r>
      <w:r w:rsidR="00806B66" w:rsidRPr="009151DB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 </w:t>
      </w:r>
      <w:proofErr w:type="gramStart"/>
      <w:r w:rsidRPr="009151DB">
        <w:rPr>
          <w:rFonts w:ascii="Arial" w:hAnsi="Arial" w:cs="Arial"/>
          <w:color w:val="000000" w:themeColor="text1"/>
          <w:sz w:val="20"/>
          <w:szCs w:val="20"/>
        </w:rPr>
        <w:t>Email</w:t>
      </w:r>
      <w:proofErr w:type="gramEnd"/>
      <w:r w:rsidRPr="009151DB">
        <w:rPr>
          <w:rStyle w:val="Collegamentoipertestuale"/>
          <w:rFonts w:ascii="Arial" w:eastAsia="SimSun" w:hAnsi="Arial" w:cs="Arial"/>
          <w:kern w:val="3"/>
          <w:sz w:val="20"/>
          <w:szCs w:val="20"/>
          <w:u w:val="none"/>
          <w:lang w:eastAsia="zh-CN" w:bidi="hi-IN"/>
        </w:rPr>
        <w:t xml:space="preserve"> </w:t>
      </w:r>
      <w:hyperlink r:id="rId15" w:history="1">
        <w:r w:rsidRPr="009151DB">
          <w:rPr>
            <w:rStyle w:val="Collegamentoipertestuale"/>
            <w:rFonts w:ascii="Arial" w:eastAsia="SimSun" w:hAnsi="Arial" w:cs="Arial"/>
            <w:kern w:val="3"/>
            <w:sz w:val="20"/>
            <w:szCs w:val="20"/>
            <w:lang w:eastAsia="zh-CN" w:bidi="hi-IN"/>
          </w:rPr>
          <w:t>a.delgiudice@vrelations.it</w:t>
        </w:r>
      </w:hyperlink>
    </w:p>
    <w:p w14:paraId="20AA5395" w14:textId="77777777" w:rsidR="00806B66" w:rsidRPr="009151DB" w:rsidRDefault="00806B66" w:rsidP="00D254EA">
      <w:pPr>
        <w:spacing w:after="0" w:line="240" w:lineRule="auto"/>
        <w:contextualSpacing/>
        <w:jc w:val="both"/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</w:pPr>
      <w:r w:rsidRPr="009151DB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>Chiara Farroni</w:t>
      </w:r>
      <w:r w:rsidR="00EE77BF" w:rsidRPr="009151DB">
        <w:rPr>
          <w:rFonts w:ascii="Arial" w:eastAsia="SimSun" w:hAnsi="Arial" w:cs="Arial"/>
          <w:b/>
          <w:kern w:val="3"/>
          <w:sz w:val="20"/>
          <w:szCs w:val="20"/>
          <w:lang w:eastAsia="zh-CN" w:bidi="hi-IN"/>
        </w:rPr>
        <w:t xml:space="preserve">: </w:t>
      </w:r>
      <w:r w:rsidRPr="009151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Mob. +39 331 4997375 - </w:t>
      </w:r>
      <w:proofErr w:type="gramStart"/>
      <w:r w:rsidRPr="009151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Email</w:t>
      </w:r>
      <w:proofErr w:type="gramEnd"/>
      <w:r w:rsidRPr="009151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hyperlink r:id="rId16" w:history="1">
        <w:r w:rsidRPr="009151DB">
          <w:rPr>
            <w:rFonts w:ascii="Arial" w:eastAsia="SimSun" w:hAnsi="Arial" w:cs="Arial"/>
            <w:color w:val="0000FF"/>
            <w:kern w:val="3"/>
            <w:sz w:val="20"/>
            <w:szCs w:val="20"/>
            <w:u w:val="single"/>
            <w:lang w:eastAsia="zh-CN" w:bidi="hi-IN"/>
          </w:rPr>
          <w:t>c.farroni@vrelations.it</w:t>
        </w:r>
      </w:hyperlink>
      <w:r w:rsidRPr="009151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</w:p>
    <w:sectPr w:rsidR="00806B66" w:rsidRPr="009151DB" w:rsidSect="00E667A7">
      <w:headerReference w:type="default" r:id="rId17"/>
      <w:footerReference w:type="default" r:id="rId18"/>
      <w:pgSz w:w="11906" w:h="16838"/>
      <w:pgMar w:top="1304" w:right="1247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1AAD7" w14:textId="77777777" w:rsidR="005D4585" w:rsidRDefault="005D4585" w:rsidP="0017711F">
      <w:pPr>
        <w:spacing w:after="0" w:line="240" w:lineRule="auto"/>
      </w:pPr>
      <w:r>
        <w:separator/>
      </w:r>
    </w:p>
  </w:endnote>
  <w:endnote w:type="continuationSeparator" w:id="0">
    <w:p w14:paraId="5FA7DAB3" w14:textId="77777777" w:rsidR="005D4585" w:rsidRDefault="005D4585" w:rsidP="00177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7FB0A" w14:textId="77777777" w:rsidR="00E12248" w:rsidRPr="007464CE" w:rsidRDefault="00E12248" w:rsidP="00636A4A">
    <w:pPr>
      <w:pStyle w:val="Paragrafoelenco"/>
      <w:spacing w:after="0" w:line="240" w:lineRule="aut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46C46" w14:textId="77777777" w:rsidR="005D4585" w:rsidRDefault="005D4585" w:rsidP="0017711F">
      <w:pPr>
        <w:spacing w:after="0" w:line="240" w:lineRule="auto"/>
      </w:pPr>
      <w:r>
        <w:separator/>
      </w:r>
    </w:p>
  </w:footnote>
  <w:footnote w:type="continuationSeparator" w:id="0">
    <w:p w14:paraId="34024B58" w14:textId="77777777" w:rsidR="005D4585" w:rsidRDefault="005D4585" w:rsidP="00177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906FE" w14:textId="77777777" w:rsidR="0017711F" w:rsidRDefault="0017711F" w:rsidP="002F551A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663C"/>
    <w:multiLevelType w:val="hybridMultilevel"/>
    <w:tmpl w:val="9426E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73166"/>
    <w:multiLevelType w:val="hybridMultilevel"/>
    <w:tmpl w:val="BF828EA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1845C7"/>
    <w:multiLevelType w:val="hybridMultilevel"/>
    <w:tmpl w:val="48F8DB5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947AD1"/>
    <w:multiLevelType w:val="hybridMultilevel"/>
    <w:tmpl w:val="60644F7A"/>
    <w:lvl w:ilvl="0" w:tplc="C298B8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D4471"/>
    <w:multiLevelType w:val="hybridMultilevel"/>
    <w:tmpl w:val="489CF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70147"/>
    <w:multiLevelType w:val="hybridMultilevel"/>
    <w:tmpl w:val="489CF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8F9"/>
    <w:rsid w:val="0001513A"/>
    <w:rsid w:val="00021992"/>
    <w:rsid w:val="000234EB"/>
    <w:rsid w:val="00044724"/>
    <w:rsid w:val="00044F5B"/>
    <w:rsid w:val="00051EB7"/>
    <w:rsid w:val="00061504"/>
    <w:rsid w:val="0006423B"/>
    <w:rsid w:val="00072D3C"/>
    <w:rsid w:val="00082BB7"/>
    <w:rsid w:val="000935BA"/>
    <w:rsid w:val="000C4094"/>
    <w:rsid w:val="000E3791"/>
    <w:rsid w:val="000F1520"/>
    <w:rsid w:val="000F2BE4"/>
    <w:rsid w:val="000F3387"/>
    <w:rsid w:val="000F6865"/>
    <w:rsid w:val="0011575E"/>
    <w:rsid w:val="00121813"/>
    <w:rsid w:val="001234FB"/>
    <w:rsid w:val="00125840"/>
    <w:rsid w:val="001340ED"/>
    <w:rsid w:val="00136417"/>
    <w:rsid w:val="00137E31"/>
    <w:rsid w:val="001437B1"/>
    <w:rsid w:val="001455AA"/>
    <w:rsid w:val="0014693B"/>
    <w:rsid w:val="001571D4"/>
    <w:rsid w:val="0016253D"/>
    <w:rsid w:val="00171B42"/>
    <w:rsid w:val="00173781"/>
    <w:rsid w:val="0017448C"/>
    <w:rsid w:val="0017711F"/>
    <w:rsid w:val="00177406"/>
    <w:rsid w:val="0018090B"/>
    <w:rsid w:val="00186121"/>
    <w:rsid w:val="00191F21"/>
    <w:rsid w:val="001A19A6"/>
    <w:rsid w:val="001B7385"/>
    <w:rsid w:val="001D128A"/>
    <w:rsid w:val="001F4DA8"/>
    <w:rsid w:val="0020673E"/>
    <w:rsid w:val="0021528B"/>
    <w:rsid w:val="002235DB"/>
    <w:rsid w:val="00225950"/>
    <w:rsid w:val="002323B2"/>
    <w:rsid w:val="002402EA"/>
    <w:rsid w:val="0024089F"/>
    <w:rsid w:val="00256920"/>
    <w:rsid w:val="00260A38"/>
    <w:rsid w:val="002634B1"/>
    <w:rsid w:val="00270612"/>
    <w:rsid w:val="00276C04"/>
    <w:rsid w:val="002805BE"/>
    <w:rsid w:val="00285DE6"/>
    <w:rsid w:val="00286E61"/>
    <w:rsid w:val="0028744A"/>
    <w:rsid w:val="002B15D0"/>
    <w:rsid w:val="002B7C92"/>
    <w:rsid w:val="002F551A"/>
    <w:rsid w:val="0032133D"/>
    <w:rsid w:val="00332873"/>
    <w:rsid w:val="00341227"/>
    <w:rsid w:val="0034287C"/>
    <w:rsid w:val="00343936"/>
    <w:rsid w:val="00347D39"/>
    <w:rsid w:val="00353483"/>
    <w:rsid w:val="00354EA2"/>
    <w:rsid w:val="0035733D"/>
    <w:rsid w:val="00362B67"/>
    <w:rsid w:val="003715E9"/>
    <w:rsid w:val="00374AB8"/>
    <w:rsid w:val="00375CE4"/>
    <w:rsid w:val="00383A65"/>
    <w:rsid w:val="00384240"/>
    <w:rsid w:val="003A65FF"/>
    <w:rsid w:val="003A762C"/>
    <w:rsid w:val="003B26A8"/>
    <w:rsid w:val="003C07D4"/>
    <w:rsid w:val="003D0A41"/>
    <w:rsid w:val="003D11E0"/>
    <w:rsid w:val="003D5C1E"/>
    <w:rsid w:val="003D5F04"/>
    <w:rsid w:val="003E3C2E"/>
    <w:rsid w:val="003E6F98"/>
    <w:rsid w:val="004054D0"/>
    <w:rsid w:val="0040636A"/>
    <w:rsid w:val="00412C72"/>
    <w:rsid w:val="004150DA"/>
    <w:rsid w:val="00415C58"/>
    <w:rsid w:val="00425D1B"/>
    <w:rsid w:val="0043447C"/>
    <w:rsid w:val="00436254"/>
    <w:rsid w:val="004448B1"/>
    <w:rsid w:val="0044738A"/>
    <w:rsid w:val="00451678"/>
    <w:rsid w:val="004617E8"/>
    <w:rsid w:val="00463A86"/>
    <w:rsid w:val="004667A0"/>
    <w:rsid w:val="0048282B"/>
    <w:rsid w:val="00482874"/>
    <w:rsid w:val="00493220"/>
    <w:rsid w:val="00496D31"/>
    <w:rsid w:val="004C2AC4"/>
    <w:rsid w:val="004C4087"/>
    <w:rsid w:val="004D30E9"/>
    <w:rsid w:val="00520520"/>
    <w:rsid w:val="0052156E"/>
    <w:rsid w:val="00522CD8"/>
    <w:rsid w:val="00524F71"/>
    <w:rsid w:val="005256C6"/>
    <w:rsid w:val="005378F7"/>
    <w:rsid w:val="005523D4"/>
    <w:rsid w:val="0055285C"/>
    <w:rsid w:val="00562A07"/>
    <w:rsid w:val="005700E9"/>
    <w:rsid w:val="005A3C61"/>
    <w:rsid w:val="005A73C2"/>
    <w:rsid w:val="005A7F23"/>
    <w:rsid w:val="005B34DF"/>
    <w:rsid w:val="005C72F8"/>
    <w:rsid w:val="005D4585"/>
    <w:rsid w:val="005E09C5"/>
    <w:rsid w:val="005E58F9"/>
    <w:rsid w:val="006136F8"/>
    <w:rsid w:val="00636A4A"/>
    <w:rsid w:val="006377F8"/>
    <w:rsid w:val="00637C01"/>
    <w:rsid w:val="00645DCB"/>
    <w:rsid w:val="0065678A"/>
    <w:rsid w:val="00657DF3"/>
    <w:rsid w:val="00663900"/>
    <w:rsid w:val="00676F5B"/>
    <w:rsid w:val="006869E3"/>
    <w:rsid w:val="006B32B5"/>
    <w:rsid w:val="006D032A"/>
    <w:rsid w:val="006F0F9D"/>
    <w:rsid w:val="0070090C"/>
    <w:rsid w:val="00710045"/>
    <w:rsid w:val="00712346"/>
    <w:rsid w:val="00721BF4"/>
    <w:rsid w:val="007230E4"/>
    <w:rsid w:val="0072603A"/>
    <w:rsid w:val="0073776E"/>
    <w:rsid w:val="007464CE"/>
    <w:rsid w:val="00761D90"/>
    <w:rsid w:val="00766113"/>
    <w:rsid w:val="00775CD7"/>
    <w:rsid w:val="007818C8"/>
    <w:rsid w:val="007A1B45"/>
    <w:rsid w:val="007A35BD"/>
    <w:rsid w:val="007A491A"/>
    <w:rsid w:val="007B2290"/>
    <w:rsid w:val="007B28FC"/>
    <w:rsid w:val="007B5E63"/>
    <w:rsid w:val="007C2EA2"/>
    <w:rsid w:val="007D66B5"/>
    <w:rsid w:val="007E5BAB"/>
    <w:rsid w:val="007F0B13"/>
    <w:rsid w:val="00806B66"/>
    <w:rsid w:val="00807371"/>
    <w:rsid w:val="008073DD"/>
    <w:rsid w:val="008170BF"/>
    <w:rsid w:val="00824B2C"/>
    <w:rsid w:val="008324A4"/>
    <w:rsid w:val="00832DFD"/>
    <w:rsid w:val="00841CF1"/>
    <w:rsid w:val="00855A6C"/>
    <w:rsid w:val="00856E7A"/>
    <w:rsid w:val="008C0F5F"/>
    <w:rsid w:val="008C13FA"/>
    <w:rsid w:val="008C233C"/>
    <w:rsid w:val="008C667E"/>
    <w:rsid w:val="008C7890"/>
    <w:rsid w:val="009151DB"/>
    <w:rsid w:val="0091614C"/>
    <w:rsid w:val="00937E7E"/>
    <w:rsid w:val="00966544"/>
    <w:rsid w:val="0097115C"/>
    <w:rsid w:val="00987A48"/>
    <w:rsid w:val="009975CE"/>
    <w:rsid w:val="009B7B32"/>
    <w:rsid w:val="009D278E"/>
    <w:rsid w:val="009E0052"/>
    <w:rsid w:val="009E38C7"/>
    <w:rsid w:val="009E5714"/>
    <w:rsid w:val="009F3B56"/>
    <w:rsid w:val="009F7493"/>
    <w:rsid w:val="00A07B7D"/>
    <w:rsid w:val="00A166E0"/>
    <w:rsid w:val="00A214DF"/>
    <w:rsid w:val="00A252FC"/>
    <w:rsid w:val="00A25764"/>
    <w:rsid w:val="00A33EF2"/>
    <w:rsid w:val="00A402DE"/>
    <w:rsid w:val="00A47C2B"/>
    <w:rsid w:val="00A672F2"/>
    <w:rsid w:val="00A80802"/>
    <w:rsid w:val="00A84202"/>
    <w:rsid w:val="00A877E1"/>
    <w:rsid w:val="00AA1109"/>
    <w:rsid w:val="00AC4E62"/>
    <w:rsid w:val="00AD35AE"/>
    <w:rsid w:val="00AD6301"/>
    <w:rsid w:val="00AD775A"/>
    <w:rsid w:val="00AE0F7E"/>
    <w:rsid w:val="00AE40BD"/>
    <w:rsid w:val="00AE5503"/>
    <w:rsid w:val="00AF5723"/>
    <w:rsid w:val="00AF5C92"/>
    <w:rsid w:val="00B06EB4"/>
    <w:rsid w:val="00B2699B"/>
    <w:rsid w:val="00B32E35"/>
    <w:rsid w:val="00B332FB"/>
    <w:rsid w:val="00B36B7A"/>
    <w:rsid w:val="00B3760D"/>
    <w:rsid w:val="00B413F3"/>
    <w:rsid w:val="00B4172A"/>
    <w:rsid w:val="00B435F5"/>
    <w:rsid w:val="00B51737"/>
    <w:rsid w:val="00B622F3"/>
    <w:rsid w:val="00B755DD"/>
    <w:rsid w:val="00B82649"/>
    <w:rsid w:val="00B84B96"/>
    <w:rsid w:val="00BA09A5"/>
    <w:rsid w:val="00BB3BF7"/>
    <w:rsid w:val="00BB5E29"/>
    <w:rsid w:val="00BC3315"/>
    <w:rsid w:val="00BC3EE5"/>
    <w:rsid w:val="00BD4CBD"/>
    <w:rsid w:val="00BE3BCF"/>
    <w:rsid w:val="00C04A58"/>
    <w:rsid w:val="00C11C7B"/>
    <w:rsid w:val="00C122AC"/>
    <w:rsid w:val="00C36E27"/>
    <w:rsid w:val="00C37390"/>
    <w:rsid w:val="00C40FD6"/>
    <w:rsid w:val="00C45561"/>
    <w:rsid w:val="00C53179"/>
    <w:rsid w:val="00C720E4"/>
    <w:rsid w:val="00C73FFF"/>
    <w:rsid w:val="00C7509E"/>
    <w:rsid w:val="00C77061"/>
    <w:rsid w:val="00C813B2"/>
    <w:rsid w:val="00C84F0D"/>
    <w:rsid w:val="00C90C5F"/>
    <w:rsid w:val="00C94628"/>
    <w:rsid w:val="00CA7F26"/>
    <w:rsid w:val="00CB7D3C"/>
    <w:rsid w:val="00CF1F2F"/>
    <w:rsid w:val="00CF3C18"/>
    <w:rsid w:val="00CF499D"/>
    <w:rsid w:val="00CF6357"/>
    <w:rsid w:val="00CF6FC4"/>
    <w:rsid w:val="00D07752"/>
    <w:rsid w:val="00D14228"/>
    <w:rsid w:val="00D177F8"/>
    <w:rsid w:val="00D23602"/>
    <w:rsid w:val="00D2387E"/>
    <w:rsid w:val="00D254EA"/>
    <w:rsid w:val="00D31E48"/>
    <w:rsid w:val="00D33AFA"/>
    <w:rsid w:val="00D40EC2"/>
    <w:rsid w:val="00D41A94"/>
    <w:rsid w:val="00D53C91"/>
    <w:rsid w:val="00D569D9"/>
    <w:rsid w:val="00D56CA6"/>
    <w:rsid w:val="00D65232"/>
    <w:rsid w:val="00D95C2F"/>
    <w:rsid w:val="00DA0711"/>
    <w:rsid w:val="00DA0835"/>
    <w:rsid w:val="00DA60DA"/>
    <w:rsid w:val="00DB57E4"/>
    <w:rsid w:val="00E056B1"/>
    <w:rsid w:val="00E05C6F"/>
    <w:rsid w:val="00E0685B"/>
    <w:rsid w:val="00E12248"/>
    <w:rsid w:val="00E20B4E"/>
    <w:rsid w:val="00E23A6A"/>
    <w:rsid w:val="00E271AB"/>
    <w:rsid w:val="00E42ECA"/>
    <w:rsid w:val="00E44032"/>
    <w:rsid w:val="00E53C13"/>
    <w:rsid w:val="00E574CB"/>
    <w:rsid w:val="00E6050D"/>
    <w:rsid w:val="00E62831"/>
    <w:rsid w:val="00E667A7"/>
    <w:rsid w:val="00E72CBC"/>
    <w:rsid w:val="00E818D8"/>
    <w:rsid w:val="00E87430"/>
    <w:rsid w:val="00E95AE0"/>
    <w:rsid w:val="00EA6D65"/>
    <w:rsid w:val="00ED2377"/>
    <w:rsid w:val="00EE77BF"/>
    <w:rsid w:val="00F00EF1"/>
    <w:rsid w:val="00F13988"/>
    <w:rsid w:val="00F1590B"/>
    <w:rsid w:val="00F33527"/>
    <w:rsid w:val="00F343C0"/>
    <w:rsid w:val="00F345E4"/>
    <w:rsid w:val="00F34EAE"/>
    <w:rsid w:val="00F35AF2"/>
    <w:rsid w:val="00F42761"/>
    <w:rsid w:val="00F46370"/>
    <w:rsid w:val="00F53C42"/>
    <w:rsid w:val="00F569E3"/>
    <w:rsid w:val="00F6206D"/>
    <w:rsid w:val="00F65DE4"/>
    <w:rsid w:val="00F73610"/>
    <w:rsid w:val="00F751B0"/>
    <w:rsid w:val="00F93028"/>
    <w:rsid w:val="00FB2B10"/>
    <w:rsid w:val="00FB7371"/>
    <w:rsid w:val="00FC2B25"/>
    <w:rsid w:val="00FC37EC"/>
    <w:rsid w:val="00FD4EA4"/>
    <w:rsid w:val="00FE047B"/>
    <w:rsid w:val="00FE27DE"/>
    <w:rsid w:val="00FE32F7"/>
    <w:rsid w:val="00FF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28DCA"/>
  <w15:docId w15:val="{AF21EEEF-6618-4CE8-94BA-97570676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42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E58F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711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7711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7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71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77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711F"/>
  </w:style>
  <w:style w:type="paragraph" w:styleId="Pidipagina">
    <w:name w:val="footer"/>
    <w:basedOn w:val="Normale"/>
    <w:link w:val="PidipaginaCarattere"/>
    <w:uiPriority w:val="99"/>
    <w:unhideWhenUsed/>
    <w:rsid w:val="00177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711F"/>
  </w:style>
  <w:style w:type="character" w:styleId="Rimandocommento">
    <w:name w:val="annotation reference"/>
    <w:basedOn w:val="Carpredefinitoparagrafo"/>
    <w:uiPriority w:val="99"/>
    <w:semiHidden/>
    <w:unhideWhenUsed/>
    <w:rsid w:val="00B32E3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32E3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B32E3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2E3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2E35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2E35"/>
    <w:rPr>
      <w:vertAlign w:val="superscript"/>
    </w:rPr>
  </w:style>
  <w:style w:type="paragraph" w:styleId="Revisione">
    <w:name w:val="Revision"/>
    <w:hidden/>
    <w:uiPriority w:val="99"/>
    <w:semiHidden/>
    <w:rsid w:val="008C233C"/>
    <w:pPr>
      <w:spacing w:after="0" w:line="240" w:lineRule="auto"/>
    </w:pPr>
  </w:style>
  <w:style w:type="character" w:customStyle="1" w:styleId="text">
    <w:name w:val="text"/>
    <w:rsid w:val="000F2BE4"/>
    <w:rPr>
      <w:rFonts w:ascii="Arial Unicode MS" w:eastAsia="Arial Unicode MS" w:hAnsi="Arial Unicode MS" w:cs="Arial Unicode MS"/>
      <w:sz w:val="20"/>
      <w:szCs w:val="20"/>
    </w:rPr>
  </w:style>
  <w:style w:type="paragraph" w:customStyle="1" w:styleId="headingsubHeader">
    <w:name w:val="heading subHeader"/>
    <w:rsid w:val="000F2BE4"/>
    <w:rPr>
      <w:rFonts w:ascii="Arial Unicode MS" w:eastAsia="Arial Unicode MS" w:hAnsi="Arial Unicode MS" w:cs="Arial Unicode MS"/>
      <w:b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A7F26"/>
    <w:pPr>
      <w:spacing w:after="0" w:line="240" w:lineRule="auto"/>
    </w:pPr>
    <w:rPr>
      <w:rFonts w:ascii="Arial" w:hAnsi="Arial" w:cs="Times New Roman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A7F26"/>
    <w:rPr>
      <w:rFonts w:ascii="Arial" w:hAnsi="Arial" w:cs="Times New Roman"/>
      <w:szCs w:val="21"/>
    </w:rPr>
  </w:style>
  <w:style w:type="paragraph" w:styleId="NormaleWeb">
    <w:name w:val="Normal (Web)"/>
    <w:basedOn w:val="Normale"/>
    <w:uiPriority w:val="99"/>
    <w:semiHidden/>
    <w:unhideWhenUsed/>
    <w:rsid w:val="00DB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stud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esi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.farroni@vrelations.i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esi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.delgiudice@vrelations.it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5.png@01D2965C.53E35250" TargetMode="External"/><Relationship Id="rId14" Type="http://schemas.openxmlformats.org/officeDocument/2006/relationships/hyperlink" Target="mailto:m.pigato@chiesi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00BD9-6C80-4465-95D1-E3962849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9476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PIGATO Monica</cp:lastModifiedBy>
  <cp:revision>1</cp:revision>
  <cp:lastPrinted>2020-12-15T10:19:00Z</cp:lastPrinted>
  <dcterms:created xsi:type="dcterms:W3CDTF">2020-12-16T16:04:00Z</dcterms:created>
  <dcterms:modified xsi:type="dcterms:W3CDTF">2020-12-16T16:20:00Z</dcterms:modified>
</cp:coreProperties>
</file>