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B512" w14:textId="77777777" w:rsidR="006819FB" w:rsidRPr="006819FB" w:rsidRDefault="006819FB" w:rsidP="002B5550">
      <w:pPr>
        <w:jc w:val="center"/>
        <w:rPr>
          <w:b/>
          <w:bCs/>
          <w:sz w:val="24"/>
          <w:szCs w:val="24"/>
          <w:u w:val="single"/>
        </w:rPr>
      </w:pPr>
      <w:r w:rsidRPr="006819FB">
        <w:rPr>
          <w:b/>
          <w:bCs/>
          <w:sz w:val="24"/>
          <w:szCs w:val="24"/>
          <w:u w:val="single"/>
        </w:rPr>
        <w:t>Comunicato stampa</w:t>
      </w:r>
    </w:p>
    <w:p w14:paraId="35FDB6A7" w14:textId="48AC6D16" w:rsidR="00B024B0" w:rsidRPr="00AB1EB7" w:rsidRDefault="000709D7" w:rsidP="003557E8">
      <w:pPr>
        <w:spacing w:after="180" w:line="240" w:lineRule="auto"/>
        <w:jc w:val="center"/>
        <w:rPr>
          <w:b/>
          <w:bCs/>
          <w:strike/>
          <w:sz w:val="28"/>
          <w:szCs w:val="28"/>
        </w:rPr>
      </w:pPr>
      <w:r>
        <w:rPr>
          <w:b/>
          <w:bCs/>
          <w:sz w:val="28"/>
          <w:szCs w:val="28"/>
        </w:rPr>
        <w:t>INFLAZIONE</w:t>
      </w:r>
      <w:r w:rsidR="00245C4A">
        <w:rPr>
          <w:b/>
          <w:bCs/>
          <w:sz w:val="28"/>
          <w:szCs w:val="28"/>
        </w:rPr>
        <w:t>:</w:t>
      </w:r>
      <w:r w:rsidR="00252423">
        <w:rPr>
          <w:b/>
          <w:bCs/>
          <w:sz w:val="28"/>
          <w:szCs w:val="28"/>
        </w:rPr>
        <w:t xml:space="preserve"> </w:t>
      </w:r>
      <w:r w:rsidR="004B58BF" w:rsidRPr="00721BD3">
        <w:rPr>
          <w:b/>
          <w:bCs/>
          <w:sz w:val="28"/>
          <w:szCs w:val="28"/>
        </w:rPr>
        <w:t>DENTALPRO</w:t>
      </w:r>
      <w:r>
        <w:rPr>
          <w:b/>
          <w:bCs/>
          <w:sz w:val="28"/>
          <w:szCs w:val="28"/>
        </w:rPr>
        <w:t xml:space="preserve"> VA </w:t>
      </w:r>
      <w:r w:rsidR="00F24E68">
        <w:rPr>
          <w:b/>
          <w:bCs/>
          <w:sz w:val="28"/>
          <w:szCs w:val="28"/>
        </w:rPr>
        <w:t xml:space="preserve">IN </w:t>
      </w:r>
      <w:r>
        <w:rPr>
          <w:b/>
          <w:bCs/>
          <w:sz w:val="28"/>
          <w:szCs w:val="28"/>
        </w:rPr>
        <w:t>CONTRO</w:t>
      </w:r>
      <w:r w:rsidR="00F24E68">
        <w:rPr>
          <w:b/>
          <w:bCs/>
          <w:sz w:val="28"/>
          <w:szCs w:val="28"/>
        </w:rPr>
        <w:t xml:space="preserve">TENDENZA </w:t>
      </w:r>
      <w:r>
        <w:rPr>
          <w:b/>
          <w:bCs/>
          <w:sz w:val="28"/>
          <w:szCs w:val="28"/>
        </w:rPr>
        <w:t>E</w:t>
      </w:r>
      <w:r w:rsidR="003557E8">
        <w:rPr>
          <w:b/>
          <w:bCs/>
          <w:sz w:val="28"/>
          <w:szCs w:val="28"/>
        </w:rPr>
        <w:t xml:space="preserve"> </w:t>
      </w:r>
      <w:r w:rsidR="00DD220D">
        <w:rPr>
          <w:b/>
          <w:bCs/>
          <w:sz w:val="28"/>
          <w:szCs w:val="28"/>
        </w:rPr>
        <w:t>RAFFORZA IL SUO IMPEGNO</w:t>
      </w:r>
      <w:r w:rsidR="00F24E68">
        <w:rPr>
          <w:b/>
          <w:bCs/>
          <w:sz w:val="28"/>
          <w:szCs w:val="28"/>
        </w:rPr>
        <w:t xml:space="preserve"> PER RENDERE LE CURE DENTALI</w:t>
      </w:r>
      <w:r w:rsidR="00AB1EB7">
        <w:rPr>
          <w:b/>
          <w:bCs/>
          <w:sz w:val="28"/>
          <w:szCs w:val="28"/>
        </w:rPr>
        <w:t xml:space="preserve"> </w:t>
      </w:r>
      <w:r w:rsidR="004E1496">
        <w:rPr>
          <w:b/>
          <w:bCs/>
          <w:sz w:val="28"/>
          <w:szCs w:val="28"/>
        </w:rPr>
        <w:t xml:space="preserve">ANCORA </w:t>
      </w:r>
      <w:r w:rsidR="00AB1EB7">
        <w:rPr>
          <w:b/>
          <w:bCs/>
          <w:sz w:val="28"/>
          <w:szCs w:val="28"/>
        </w:rPr>
        <w:t>PI</w:t>
      </w:r>
      <w:r w:rsidR="00AB1EB7">
        <w:rPr>
          <w:rFonts w:cstheme="minorHAnsi"/>
          <w:b/>
          <w:bCs/>
          <w:sz w:val="28"/>
          <w:szCs w:val="28"/>
        </w:rPr>
        <w:t>Ú</w:t>
      </w:r>
      <w:r w:rsidR="00AB1EB7">
        <w:rPr>
          <w:b/>
          <w:bCs/>
          <w:sz w:val="28"/>
          <w:szCs w:val="28"/>
        </w:rPr>
        <w:t xml:space="preserve"> ACCESSIBIL</w:t>
      </w:r>
      <w:r w:rsidR="00F24E68">
        <w:rPr>
          <w:b/>
          <w:bCs/>
          <w:sz w:val="28"/>
          <w:szCs w:val="28"/>
        </w:rPr>
        <w:t>I</w:t>
      </w:r>
    </w:p>
    <w:p w14:paraId="33442605" w14:textId="500AB524" w:rsidR="00A666A0" w:rsidRDefault="00485E5E" w:rsidP="006819FB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7F44C8">
        <w:rPr>
          <w:b/>
          <w:bCs/>
          <w:i/>
          <w:iCs/>
          <w:sz w:val="24"/>
          <w:szCs w:val="24"/>
        </w:rPr>
        <w:t>Otturazioni, impianti o semplici sedute di igiene dentale rimandati da troppo tempo</w:t>
      </w:r>
      <w:r w:rsidR="00E03088" w:rsidRPr="007F44C8">
        <w:rPr>
          <w:b/>
          <w:bCs/>
          <w:i/>
          <w:iCs/>
          <w:sz w:val="24"/>
          <w:szCs w:val="24"/>
        </w:rPr>
        <w:t>, spesso a causa di difficoltà economiche sopraggiunte con la pandemia e con il recente rincaro di beni e servizi.</w:t>
      </w:r>
      <w:r w:rsidRPr="007F44C8">
        <w:rPr>
          <w:b/>
          <w:bCs/>
          <w:i/>
          <w:iCs/>
          <w:sz w:val="24"/>
          <w:szCs w:val="24"/>
        </w:rPr>
        <w:t xml:space="preserve"> Il Gruppo </w:t>
      </w:r>
      <w:proofErr w:type="spellStart"/>
      <w:r w:rsidRPr="007F44C8">
        <w:rPr>
          <w:b/>
          <w:bCs/>
          <w:i/>
          <w:iCs/>
          <w:sz w:val="24"/>
          <w:szCs w:val="24"/>
        </w:rPr>
        <w:t>DentalPro</w:t>
      </w:r>
      <w:proofErr w:type="spellEnd"/>
      <w:r w:rsidR="000709D7">
        <w:rPr>
          <w:b/>
          <w:bCs/>
          <w:i/>
          <w:iCs/>
          <w:sz w:val="24"/>
          <w:szCs w:val="24"/>
        </w:rPr>
        <w:t>,</w:t>
      </w:r>
      <w:r w:rsidRPr="007F44C8">
        <w:rPr>
          <w:b/>
          <w:bCs/>
          <w:i/>
          <w:iCs/>
          <w:sz w:val="24"/>
          <w:szCs w:val="24"/>
        </w:rPr>
        <w:t xml:space="preserve"> </w:t>
      </w:r>
      <w:r w:rsidR="000709D7">
        <w:rPr>
          <w:b/>
          <w:bCs/>
          <w:i/>
          <w:iCs/>
          <w:sz w:val="24"/>
          <w:szCs w:val="24"/>
        </w:rPr>
        <w:t xml:space="preserve">in controtendenza, </w:t>
      </w:r>
      <w:r w:rsidR="00E95D15" w:rsidRPr="00EA511E">
        <w:rPr>
          <w:b/>
          <w:bCs/>
          <w:i/>
          <w:iCs/>
          <w:sz w:val="24"/>
          <w:szCs w:val="24"/>
        </w:rPr>
        <w:t xml:space="preserve">decide di </w:t>
      </w:r>
      <w:r w:rsidR="0090615F">
        <w:rPr>
          <w:b/>
          <w:bCs/>
          <w:i/>
          <w:iCs/>
          <w:sz w:val="24"/>
          <w:szCs w:val="24"/>
        </w:rPr>
        <w:t>blindare i suoi prezzi, abbassare le tariffe</w:t>
      </w:r>
      <w:r w:rsidR="00A666A0" w:rsidRPr="00EA511E">
        <w:rPr>
          <w:b/>
          <w:bCs/>
          <w:i/>
          <w:iCs/>
          <w:sz w:val="24"/>
          <w:szCs w:val="24"/>
        </w:rPr>
        <w:t xml:space="preserve"> di alcuni dei trattamenti più richiesti</w:t>
      </w:r>
      <w:r w:rsidR="00071E76" w:rsidRPr="00EA511E">
        <w:rPr>
          <w:b/>
          <w:bCs/>
          <w:i/>
          <w:iCs/>
          <w:sz w:val="24"/>
          <w:szCs w:val="24"/>
        </w:rPr>
        <w:t xml:space="preserve"> e </w:t>
      </w:r>
      <w:r w:rsidR="00CF4EBB" w:rsidRPr="00EA511E">
        <w:rPr>
          <w:b/>
          <w:bCs/>
          <w:i/>
          <w:iCs/>
          <w:sz w:val="24"/>
          <w:szCs w:val="24"/>
        </w:rPr>
        <w:t>amplia</w:t>
      </w:r>
      <w:r w:rsidR="0090615F">
        <w:rPr>
          <w:b/>
          <w:bCs/>
          <w:i/>
          <w:iCs/>
          <w:sz w:val="24"/>
          <w:szCs w:val="24"/>
        </w:rPr>
        <w:t>re</w:t>
      </w:r>
      <w:r w:rsidR="00CF4EBB" w:rsidRPr="00EA511E">
        <w:rPr>
          <w:b/>
          <w:bCs/>
          <w:i/>
          <w:iCs/>
          <w:sz w:val="24"/>
          <w:szCs w:val="24"/>
        </w:rPr>
        <w:t xml:space="preserve"> </w:t>
      </w:r>
      <w:r w:rsidR="00DD220D">
        <w:rPr>
          <w:b/>
          <w:bCs/>
          <w:i/>
          <w:iCs/>
          <w:sz w:val="24"/>
          <w:szCs w:val="24"/>
        </w:rPr>
        <w:t xml:space="preserve">il circuito di partnership </w:t>
      </w:r>
      <w:r w:rsidR="00CF4EBB" w:rsidRPr="00EA511E">
        <w:rPr>
          <w:b/>
          <w:bCs/>
          <w:i/>
          <w:iCs/>
          <w:sz w:val="24"/>
          <w:szCs w:val="24"/>
        </w:rPr>
        <w:t>e convenzioni per andare incontro ai bisogni dei pazienti, conciliando qualità e sostenibilità delle cure.</w:t>
      </w:r>
      <w:r w:rsidR="00071E76">
        <w:rPr>
          <w:b/>
          <w:bCs/>
          <w:i/>
          <w:iCs/>
          <w:sz w:val="24"/>
          <w:szCs w:val="24"/>
        </w:rPr>
        <w:t xml:space="preserve"> </w:t>
      </w:r>
    </w:p>
    <w:p w14:paraId="2BF7A14A" w14:textId="77777777" w:rsidR="006819FB" w:rsidRPr="001C1307" w:rsidRDefault="006819FB" w:rsidP="006819FB">
      <w:pPr>
        <w:spacing w:after="0"/>
        <w:jc w:val="both"/>
        <w:rPr>
          <w:b/>
          <w:bCs/>
          <w:sz w:val="24"/>
          <w:szCs w:val="24"/>
        </w:rPr>
      </w:pPr>
    </w:p>
    <w:p w14:paraId="10AA8E3B" w14:textId="21B242DD" w:rsidR="00200ADF" w:rsidRPr="00ED5751" w:rsidRDefault="00216AC9" w:rsidP="009D2475">
      <w:pPr>
        <w:jc w:val="both"/>
      </w:pPr>
      <w:r w:rsidRPr="00216AC9">
        <w:rPr>
          <w:b/>
          <w:bCs/>
        </w:rPr>
        <w:t xml:space="preserve">Milano, </w:t>
      </w:r>
      <w:r w:rsidR="007319C3">
        <w:rPr>
          <w:b/>
          <w:bCs/>
        </w:rPr>
        <w:t>21</w:t>
      </w:r>
      <w:r w:rsidR="00E37813">
        <w:rPr>
          <w:b/>
          <w:bCs/>
        </w:rPr>
        <w:t xml:space="preserve"> febbraio 2022</w:t>
      </w:r>
      <w:r w:rsidRPr="009E01AC">
        <w:rPr>
          <w:b/>
          <w:bCs/>
        </w:rPr>
        <w:t xml:space="preserve"> </w:t>
      </w:r>
      <w:r w:rsidR="009E01AC" w:rsidRPr="009E01AC">
        <w:rPr>
          <w:b/>
          <w:bCs/>
        </w:rPr>
        <w:t>–</w:t>
      </w:r>
      <w:r>
        <w:t xml:space="preserve"> </w:t>
      </w:r>
      <w:r w:rsidR="0076553F" w:rsidRPr="00ED5751">
        <w:rPr>
          <w:b/>
          <w:bCs/>
        </w:rPr>
        <w:t>La salute della bocca è uno degli aspetti della cura di sé che gli italiani tendono spesso a sacrificare</w:t>
      </w:r>
      <w:r w:rsidR="0076553F" w:rsidRPr="00ED5751">
        <w:t xml:space="preserve">: solo 1 su 3 va con regolarità dal dentista e a 2 su 3 manca almeno un dente che, </w:t>
      </w:r>
      <w:r w:rsidR="0076553F" w:rsidRPr="007319C3">
        <w:t>nel 4</w:t>
      </w:r>
      <w:r w:rsidR="003729C1" w:rsidRPr="007319C3">
        <w:t>0</w:t>
      </w:r>
      <w:r w:rsidR="0076553F" w:rsidRPr="007319C3">
        <w:t>%</w:t>
      </w:r>
      <w:r w:rsidR="0076553F" w:rsidRPr="00ED5751">
        <w:t xml:space="preserve"> dei casi, non è stato sostituito</w:t>
      </w:r>
      <w:r w:rsidR="0076553F" w:rsidRPr="00ED5751">
        <w:rPr>
          <w:rStyle w:val="Rimandonotaapidipagina"/>
        </w:rPr>
        <w:footnoteReference w:id="1"/>
      </w:r>
      <w:r w:rsidR="0076553F" w:rsidRPr="00ED5751">
        <w:t xml:space="preserve">. Una </w:t>
      </w:r>
      <w:r w:rsidR="0076553F" w:rsidRPr="00ED5751">
        <w:rPr>
          <w:b/>
          <w:bCs/>
        </w:rPr>
        <w:t xml:space="preserve">situazione </w:t>
      </w:r>
      <w:r w:rsidR="00184882" w:rsidRPr="00ED5751">
        <w:rPr>
          <w:b/>
          <w:bCs/>
        </w:rPr>
        <w:t>acuitasi</w:t>
      </w:r>
      <w:r w:rsidR="0076553F" w:rsidRPr="00ED5751">
        <w:t xml:space="preserve"> </w:t>
      </w:r>
      <w:r w:rsidR="005D6FFE" w:rsidRPr="00ED5751">
        <w:t xml:space="preserve">ulteriormente </w:t>
      </w:r>
      <w:r w:rsidR="0076553F" w:rsidRPr="00ED5751">
        <w:rPr>
          <w:b/>
          <w:bCs/>
        </w:rPr>
        <w:t>negli ultimi due anni di emergenza sanitaria</w:t>
      </w:r>
      <w:r w:rsidR="0076553F" w:rsidRPr="00ED5751">
        <w:t>.</w:t>
      </w:r>
      <w:r w:rsidR="005D6FFE" w:rsidRPr="00ED5751">
        <w:t xml:space="preserve"> </w:t>
      </w:r>
      <w:r w:rsidR="007E6C99" w:rsidRPr="00ED5751">
        <w:t xml:space="preserve">Oggi, </w:t>
      </w:r>
      <w:r w:rsidR="00476107" w:rsidRPr="00ED5751">
        <w:t xml:space="preserve">con </w:t>
      </w:r>
      <w:r w:rsidR="007E6C99" w:rsidRPr="00ED5751">
        <w:t xml:space="preserve">i primi segni di rallentamento dell’epidemia e </w:t>
      </w:r>
      <w:r w:rsidR="00476107" w:rsidRPr="00ED5751">
        <w:t>l</w:t>
      </w:r>
      <w:r w:rsidR="007E6C99" w:rsidRPr="00ED5751">
        <w:t xml:space="preserve">a </w:t>
      </w:r>
      <w:r w:rsidR="005F267E" w:rsidRPr="00ED5751">
        <w:t>necessità</w:t>
      </w:r>
      <w:r w:rsidR="007E6C99" w:rsidRPr="00ED5751">
        <w:t xml:space="preserve"> di tornare a occuparsi </w:t>
      </w:r>
      <w:r w:rsidR="00957EC6" w:rsidRPr="00ED5751">
        <w:t xml:space="preserve">di patologie diverse dal Covid, </w:t>
      </w:r>
      <w:r w:rsidR="00DB0A70" w:rsidRPr="00ED5751">
        <w:t xml:space="preserve">la </w:t>
      </w:r>
      <w:r w:rsidR="00DB0A70" w:rsidRPr="00ED5751">
        <w:rPr>
          <w:b/>
          <w:bCs/>
        </w:rPr>
        <w:t>seduta</w:t>
      </w:r>
      <w:r w:rsidR="00DB0A70" w:rsidRPr="00ED5751">
        <w:t xml:space="preserve"> </w:t>
      </w:r>
      <w:r w:rsidR="00DB0A70" w:rsidRPr="00ED5751">
        <w:rPr>
          <w:b/>
          <w:bCs/>
        </w:rPr>
        <w:t>dal</w:t>
      </w:r>
      <w:r w:rsidR="00957EC6" w:rsidRPr="00ED5751">
        <w:rPr>
          <w:b/>
          <w:bCs/>
        </w:rPr>
        <w:t xml:space="preserve"> dentista </w:t>
      </w:r>
      <w:r w:rsidR="00DB6DF1" w:rsidRPr="00ED5751">
        <w:t xml:space="preserve">sta </w:t>
      </w:r>
      <w:r w:rsidR="00476107" w:rsidRPr="00ED5751">
        <w:t>diventa</w:t>
      </w:r>
      <w:r w:rsidR="00DB6DF1" w:rsidRPr="00ED5751">
        <w:t>ndo</w:t>
      </w:r>
      <w:r w:rsidR="00957EC6" w:rsidRPr="00ED5751">
        <w:t xml:space="preserve"> un</w:t>
      </w:r>
      <w:r w:rsidR="00A54227" w:rsidRPr="00ED5751">
        <w:rPr>
          <w:b/>
          <w:bCs/>
        </w:rPr>
        <w:t xml:space="preserve"> </w:t>
      </w:r>
      <w:r w:rsidR="00957EC6" w:rsidRPr="00ED5751">
        <w:rPr>
          <w:b/>
          <w:bCs/>
        </w:rPr>
        <w:t>appuntament</w:t>
      </w:r>
      <w:r w:rsidR="00A54227" w:rsidRPr="00ED5751">
        <w:rPr>
          <w:b/>
          <w:bCs/>
        </w:rPr>
        <w:t>o</w:t>
      </w:r>
      <w:r w:rsidR="00957EC6" w:rsidRPr="00ED5751">
        <w:rPr>
          <w:b/>
          <w:bCs/>
        </w:rPr>
        <w:t xml:space="preserve"> non più procrastinabil</w:t>
      </w:r>
      <w:r w:rsidR="00A54227" w:rsidRPr="00ED5751">
        <w:rPr>
          <w:b/>
          <w:bCs/>
        </w:rPr>
        <w:t>e</w:t>
      </w:r>
      <w:r w:rsidR="00957EC6" w:rsidRPr="00ED5751">
        <w:rPr>
          <w:b/>
          <w:bCs/>
        </w:rPr>
        <w:t xml:space="preserve"> per molti cittadini</w:t>
      </w:r>
      <w:r w:rsidR="00F6561E" w:rsidRPr="00ED5751">
        <w:rPr>
          <w:b/>
          <w:bCs/>
        </w:rPr>
        <w:t>,</w:t>
      </w:r>
      <w:r w:rsidR="005F267E" w:rsidRPr="00ED5751">
        <w:rPr>
          <w:b/>
          <w:bCs/>
        </w:rPr>
        <w:t xml:space="preserve"> costretti </w:t>
      </w:r>
      <w:r w:rsidR="006E1016" w:rsidRPr="00ED5751">
        <w:rPr>
          <w:b/>
          <w:bCs/>
        </w:rPr>
        <w:t xml:space="preserve">finora </w:t>
      </w:r>
      <w:r w:rsidR="005F267E" w:rsidRPr="00ED5751">
        <w:rPr>
          <w:b/>
          <w:bCs/>
        </w:rPr>
        <w:t>a rinunciarvi</w:t>
      </w:r>
      <w:r w:rsidR="00EF1C46" w:rsidRPr="00ED5751">
        <w:rPr>
          <w:b/>
          <w:bCs/>
        </w:rPr>
        <w:t xml:space="preserve"> anche per motivi economici</w:t>
      </w:r>
      <w:r w:rsidR="00957EC6" w:rsidRPr="00ED5751">
        <w:t>. Per rispondere a questa esigenza</w:t>
      </w:r>
      <w:r w:rsidR="00200ADF" w:rsidRPr="00ED5751">
        <w:t xml:space="preserve">, </w:t>
      </w:r>
      <w:r w:rsidR="00200ADF" w:rsidRPr="00ED5751">
        <w:rPr>
          <w:b/>
          <w:bCs/>
        </w:rPr>
        <w:t xml:space="preserve">in un </w:t>
      </w:r>
      <w:r w:rsidR="009851FD" w:rsidRPr="00ED5751">
        <w:rPr>
          <w:b/>
          <w:bCs/>
        </w:rPr>
        <w:t>periodo</w:t>
      </w:r>
      <w:r w:rsidR="00200ADF" w:rsidRPr="00ED5751">
        <w:rPr>
          <w:b/>
          <w:bCs/>
        </w:rPr>
        <w:t xml:space="preserve"> di inflazione record</w:t>
      </w:r>
      <w:r w:rsidR="005F267E" w:rsidRPr="00ED5751">
        <w:t xml:space="preserve"> e aumento del costo</w:t>
      </w:r>
      <w:r w:rsidR="00D72FD3" w:rsidRPr="00ED5751">
        <w:t xml:space="preserve"> delle materie prime e di molti servizi</w:t>
      </w:r>
      <w:r w:rsidR="00200ADF" w:rsidRPr="00ED5751">
        <w:t>,</w:t>
      </w:r>
      <w:r w:rsidR="00605D4C" w:rsidRPr="00ED5751">
        <w:t xml:space="preserve"> </w:t>
      </w:r>
      <w:proofErr w:type="spellStart"/>
      <w:r w:rsidR="00200ADF" w:rsidRPr="00ED5751">
        <w:rPr>
          <w:b/>
          <w:bCs/>
        </w:rPr>
        <w:t>DentalPro</w:t>
      </w:r>
      <w:proofErr w:type="spellEnd"/>
      <w:r w:rsidR="00200ADF" w:rsidRPr="00ED5751">
        <w:t>, leader italiano nel settore dell’odontoiatria privata</w:t>
      </w:r>
      <w:r w:rsidR="00D909AE" w:rsidRPr="00ED5751">
        <w:t xml:space="preserve">, </w:t>
      </w:r>
      <w:r w:rsidR="00D909AE" w:rsidRPr="00ED5751">
        <w:rPr>
          <w:b/>
          <w:bCs/>
        </w:rPr>
        <w:t xml:space="preserve">annuncia di aver abbassato </w:t>
      </w:r>
      <w:r w:rsidR="00EC6AF4" w:rsidRPr="00ED5751">
        <w:rPr>
          <w:b/>
          <w:bCs/>
        </w:rPr>
        <w:t xml:space="preserve">le tariffe </w:t>
      </w:r>
      <w:r w:rsidR="000831CA" w:rsidRPr="00ED5751">
        <w:rPr>
          <w:b/>
          <w:bCs/>
        </w:rPr>
        <w:t xml:space="preserve">di alcuni </w:t>
      </w:r>
      <w:r w:rsidR="004821FA" w:rsidRPr="00ED5751">
        <w:rPr>
          <w:b/>
          <w:bCs/>
        </w:rPr>
        <w:t>d</w:t>
      </w:r>
      <w:r w:rsidR="00D909AE" w:rsidRPr="00ED5751">
        <w:rPr>
          <w:b/>
          <w:bCs/>
        </w:rPr>
        <w:t>ei suoi trattamenti più richiesti</w:t>
      </w:r>
      <w:r w:rsidR="00D909AE" w:rsidRPr="00ED5751">
        <w:t>, rendendo di fatto</w:t>
      </w:r>
      <w:r w:rsidR="00186875" w:rsidRPr="00ED5751">
        <w:t xml:space="preserve"> ancora più</w:t>
      </w:r>
      <w:r w:rsidR="00D909AE" w:rsidRPr="00ED5751">
        <w:t xml:space="preserve"> accessibili, a un</w:t>
      </w:r>
      <w:r w:rsidR="00186875" w:rsidRPr="00ED5751">
        <w:t>’</w:t>
      </w:r>
      <w:r w:rsidR="00D909AE" w:rsidRPr="00ED5751">
        <w:t xml:space="preserve">ampia fascia di popolazione, cure dentali di qualità. </w:t>
      </w:r>
    </w:p>
    <w:p w14:paraId="1D7136A2" w14:textId="4AAB22A0" w:rsidR="00D909AE" w:rsidRPr="00186875" w:rsidRDefault="00186875" w:rsidP="0025556E">
      <w:pPr>
        <w:jc w:val="both"/>
        <w:rPr>
          <w:i/>
          <w:iCs/>
        </w:rPr>
      </w:pPr>
      <w:r w:rsidRPr="00ED5751">
        <w:rPr>
          <w:i/>
          <w:iCs/>
        </w:rPr>
        <w:t>“</w:t>
      </w:r>
      <w:r w:rsidR="001F042D" w:rsidRPr="00ED5751">
        <w:rPr>
          <w:i/>
          <w:iCs/>
        </w:rPr>
        <w:t>Nonostante l’attuale crescita generalizzata dei prezzi, e</w:t>
      </w:r>
      <w:r w:rsidR="00BD3344" w:rsidRPr="00ED5751">
        <w:rPr>
          <w:i/>
          <w:iCs/>
        </w:rPr>
        <w:t xml:space="preserve">ssere </w:t>
      </w:r>
      <w:r w:rsidR="00CC205F" w:rsidRPr="00ED5751">
        <w:rPr>
          <w:i/>
          <w:iCs/>
        </w:rPr>
        <w:t>una realtà</w:t>
      </w:r>
      <w:r w:rsidR="00BD3344" w:rsidRPr="00ED5751">
        <w:rPr>
          <w:i/>
          <w:iCs/>
        </w:rPr>
        <w:t xml:space="preserve"> grande e solid</w:t>
      </w:r>
      <w:r w:rsidR="00CC205F" w:rsidRPr="00ED5751">
        <w:rPr>
          <w:i/>
          <w:iCs/>
        </w:rPr>
        <w:t>a</w:t>
      </w:r>
      <w:r w:rsidR="00BD3344" w:rsidRPr="00ED5751">
        <w:rPr>
          <w:i/>
          <w:iCs/>
        </w:rPr>
        <w:t xml:space="preserve"> ci permette di </w:t>
      </w:r>
      <w:r w:rsidR="00476107" w:rsidRPr="00ED5751">
        <w:rPr>
          <w:i/>
          <w:iCs/>
        </w:rPr>
        <w:t>realizzare</w:t>
      </w:r>
      <w:r w:rsidR="00BD3344" w:rsidRPr="00ED5751">
        <w:rPr>
          <w:i/>
          <w:iCs/>
        </w:rPr>
        <w:t xml:space="preserve"> economie di scala, </w:t>
      </w:r>
      <w:r w:rsidR="00A9275E" w:rsidRPr="00ED5751">
        <w:rPr>
          <w:i/>
          <w:iCs/>
        </w:rPr>
        <w:t>avere una posizione competitiva</w:t>
      </w:r>
      <w:r w:rsidR="00BD3344" w:rsidRPr="00ED5751">
        <w:rPr>
          <w:i/>
          <w:iCs/>
        </w:rPr>
        <w:t xml:space="preserve"> e</w:t>
      </w:r>
      <w:r w:rsidR="005C0862" w:rsidRPr="00ED5751">
        <w:rPr>
          <w:i/>
          <w:iCs/>
        </w:rPr>
        <w:t xml:space="preserve"> </w:t>
      </w:r>
      <w:r w:rsidR="00BD3344" w:rsidRPr="00ED5751">
        <w:rPr>
          <w:i/>
          <w:iCs/>
        </w:rPr>
        <w:t>investire costantemente in innovazione</w:t>
      </w:r>
      <w:r w:rsidR="004E4558" w:rsidRPr="00ED5751">
        <w:rPr>
          <w:i/>
          <w:iCs/>
        </w:rPr>
        <w:t>”</w:t>
      </w:r>
      <w:r w:rsidR="004E4558" w:rsidRPr="00ED5751">
        <w:t xml:space="preserve">, spiega </w:t>
      </w:r>
      <w:r w:rsidR="004E4558" w:rsidRPr="00ED5751">
        <w:rPr>
          <w:b/>
          <w:bCs/>
        </w:rPr>
        <w:t>Michel Cohen</w:t>
      </w:r>
      <w:r w:rsidR="004E4558" w:rsidRPr="00ED5751">
        <w:t xml:space="preserve">, Amministratore Delegato di </w:t>
      </w:r>
      <w:proofErr w:type="spellStart"/>
      <w:r w:rsidR="004E4558" w:rsidRPr="00ED5751">
        <w:t>DentalPro</w:t>
      </w:r>
      <w:proofErr w:type="spellEnd"/>
      <w:r w:rsidR="004E4558" w:rsidRPr="00ED5751">
        <w:rPr>
          <w:i/>
          <w:iCs/>
        </w:rPr>
        <w:t>.</w:t>
      </w:r>
      <w:r w:rsidR="00BD3344" w:rsidRPr="00ED5751">
        <w:rPr>
          <w:i/>
          <w:iCs/>
        </w:rPr>
        <w:t xml:space="preserve"> </w:t>
      </w:r>
      <w:r w:rsidR="004E4558" w:rsidRPr="00ED5751">
        <w:rPr>
          <w:i/>
          <w:iCs/>
        </w:rPr>
        <w:t>“</w:t>
      </w:r>
      <w:r w:rsidR="002B3640" w:rsidRPr="00ED5751">
        <w:rPr>
          <w:i/>
          <w:iCs/>
        </w:rPr>
        <w:t xml:space="preserve">Pur essendo lontani dalle logiche low cost, che rischiano di penalizzare la qualità delle cure, </w:t>
      </w:r>
      <w:r w:rsidR="00773DC4" w:rsidRPr="00ED5751">
        <w:rPr>
          <w:i/>
          <w:iCs/>
        </w:rPr>
        <w:t>riusciamo a conciliare</w:t>
      </w:r>
      <w:r w:rsidR="0025556E" w:rsidRPr="00ED5751">
        <w:rPr>
          <w:i/>
          <w:iCs/>
        </w:rPr>
        <w:t xml:space="preserve"> nel nostro operato </w:t>
      </w:r>
      <w:r w:rsidR="00773DC4" w:rsidRPr="00ED5751">
        <w:rPr>
          <w:i/>
          <w:iCs/>
        </w:rPr>
        <w:t xml:space="preserve">tecnologia, digitalizzazione e </w:t>
      </w:r>
      <w:r w:rsidR="0025556E" w:rsidRPr="00ED5751">
        <w:rPr>
          <w:i/>
          <w:iCs/>
        </w:rPr>
        <w:t xml:space="preserve">accessibilità; questo ci consente di garantire sicurezza, elevati standard di trattamento e tariffe concorrenziali. </w:t>
      </w:r>
      <w:r w:rsidR="00BD3344" w:rsidRPr="00ED5751">
        <w:rPr>
          <w:i/>
          <w:iCs/>
        </w:rPr>
        <w:t>In</w:t>
      </w:r>
      <w:r w:rsidR="00BD12CB" w:rsidRPr="00ED5751">
        <w:rPr>
          <w:i/>
          <w:iCs/>
        </w:rPr>
        <w:t xml:space="preserve"> </w:t>
      </w:r>
      <w:r w:rsidR="00742235" w:rsidRPr="00ED5751">
        <w:rPr>
          <w:i/>
          <w:iCs/>
        </w:rPr>
        <w:t xml:space="preserve">un </w:t>
      </w:r>
      <w:r w:rsidR="00BD12CB" w:rsidRPr="00ED5751">
        <w:rPr>
          <w:i/>
          <w:iCs/>
        </w:rPr>
        <w:t xml:space="preserve">periodo </w:t>
      </w:r>
      <w:r w:rsidR="002C3FB6" w:rsidRPr="00ED5751">
        <w:rPr>
          <w:i/>
          <w:iCs/>
        </w:rPr>
        <w:t>difficile</w:t>
      </w:r>
      <w:r w:rsidR="00BD12CB" w:rsidRPr="00ED5751">
        <w:rPr>
          <w:i/>
          <w:iCs/>
        </w:rPr>
        <w:t xml:space="preserve"> per molte famiglie, </w:t>
      </w:r>
      <w:r w:rsidR="00BD3344" w:rsidRPr="00ED5751">
        <w:rPr>
          <w:i/>
          <w:iCs/>
        </w:rPr>
        <w:t xml:space="preserve">abbiamo deciso di </w:t>
      </w:r>
      <w:r w:rsidR="004E4558" w:rsidRPr="00ED5751">
        <w:rPr>
          <w:b/>
          <w:bCs/>
          <w:i/>
          <w:iCs/>
        </w:rPr>
        <w:t>‘</w:t>
      </w:r>
      <w:r w:rsidR="00BD3344" w:rsidRPr="00ED5751">
        <w:rPr>
          <w:b/>
          <w:bCs/>
          <w:i/>
          <w:iCs/>
        </w:rPr>
        <w:t>restituir</w:t>
      </w:r>
      <w:r w:rsidR="00BD12CB" w:rsidRPr="00ED5751">
        <w:rPr>
          <w:b/>
          <w:bCs/>
          <w:i/>
          <w:iCs/>
        </w:rPr>
        <w:t>e</w:t>
      </w:r>
      <w:r w:rsidR="004E4558" w:rsidRPr="00ED5751">
        <w:rPr>
          <w:b/>
          <w:bCs/>
          <w:i/>
          <w:iCs/>
        </w:rPr>
        <w:t>’</w:t>
      </w:r>
      <w:r w:rsidR="00BD3344" w:rsidRPr="00ED5751">
        <w:rPr>
          <w:b/>
          <w:bCs/>
          <w:i/>
          <w:iCs/>
        </w:rPr>
        <w:t xml:space="preserve"> ai pazienti</w:t>
      </w:r>
      <w:r w:rsidR="00BD12CB" w:rsidRPr="00ED5751">
        <w:rPr>
          <w:b/>
          <w:bCs/>
          <w:i/>
          <w:iCs/>
        </w:rPr>
        <w:t xml:space="preserve"> i vantaggi derivanti da</w:t>
      </w:r>
      <w:r w:rsidR="00F05399" w:rsidRPr="00ED5751">
        <w:rPr>
          <w:b/>
          <w:bCs/>
          <w:i/>
          <w:iCs/>
        </w:rPr>
        <w:t xml:space="preserve">lle nostre </w:t>
      </w:r>
      <w:r w:rsidR="00BD12CB" w:rsidRPr="00ED5751">
        <w:rPr>
          <w:b/>
          <w:bCs/>
          <w:i/>
          <w:iCs/>
        </w:rPr>
        <w:t>economie di sc</w:t>
      </w:r>
      <w:r w:rsidR="00BD12CB" w:rsidRPr="00766DD9">
        <w:rPr>
          <w:b/>
          <w:bCs/>
          <w:i/>
          <w:iCs/>
        </w:rPr>
        <w:t>ala</w:t>
      </w:r>
      <w:r w:rsidR="00BD3344">
        <w:rPr>
          <w:i/>
          <w:iCs/>
        </w:rPr>
        <w:t>,</w:t>
      </w:r>
      <w:r w:rsidR="00BD3344" w:rsidRPr="00BD3344">
        <w:rPr>
          <w:i/>
          <w:iCs/>
        </w:rPr>
        <w:t xml:space="preserve"> </w:t>
      </w:r>
      <w:r w:rsidR="00B3773D">
        <w:rPr>
          <w:i/>
          <w:iCs/>
        </w:rPr>
        <w:t xml:space="preserve">sia </w:t>
      </w:r>
      <w:r w:rsidR="003C053E">
        <w:rPr>
          <w:i/>
          <w:iCs/>
        </w:rPr>
        <w:t>ritoccando</w:t>
      </w:r>
      <w:r w:rsidR="006732E3" w:rsidRPr="007F44C8">
        <w:rPr>
          <w:i/>
          <w:iCs/>
        </w:rPr>
        <w:t xml:space="preserve"> </w:t>
      </w:r>
      <w:r w:rsidR="00E6786D">
        <w:rPr>
          <w:i/>
          <w:iCs/>
        </w:rPr>
        <w:t xml:space="preserve">ulteriormente </w:t>
      </w:r>
      <w:r w:rsidR="00BD3344" w:rsidRPr="007F44C8">
        <w:rPr>
          <w:i/>
          <w:iCs/>
        </w:rPr>
        <w:t>i prezzi</w:t>
      </w:r>
      <w:r w:rsidR="00BD3344" w:rsidRPr="00BD3344">
        <w:rPr>
          <w:i/>
          <w:iCs/>
        </w:rPr>
        <w:t xml:space="preserve"> di listino</w:t>
      </w:r>
      <w:r w:rsidR="007315AD">
        <w:rPr>
          <w:i/>
          <w:iCs/>
        </w:rPr>
        <w:t xml:space="preserve"> di alcune</w:t>
      </w:r>
      <w:r w:rsidR="00BD3344" w:rsidRPr="00BD3344">
        <w:rPr>
          <w:i/>
          <w:iCs/>
        </w:rPr>
        <w:t xml:space="preserve"> de</w:t>
      </w:r>
      <w:r w:rsidR="00DD505D">
        <w:rPr>
          <w:i/>
          <w:iCs/>
        </w:rPr>
        <w:t xml:space="preserve">lle prestazioni </w:t>
      </w:r>
      <w:r w:rsidR="00BD3344" w:rsidRPr="00BD3344">
        <w:rPr>
          <w:i/>
          <w:iCs/>
        </w:rPr>
        <w:t>più richiest</w:t>
      </w:r>
      <w:r w:rsidR="00DD505D">
        <w:rPr>
          <w:i/>
          <w:iCs/>
        </w:rPr>
        <w:t>e</w:t>
      </w:r>
      <w:r w:rsidR="00EF18F6" w:rsidRPr="00CC205F">
        <w:rPr>
          <w:i/>
          <w:iCs/>
        </w:rPr>
        <w:t>, come l’</w:t>
      </w:r>
      <w:r w:rsidR="00BD3344" w:rsidRPr="00CC205F">
        <w:rPr>
          <w:i/>
          <w:iCs/>
        </w:rPr>
        <w:t>impianto singolo</w:t>
      </w:r>
      <w:r w:rsidR="00F968FB" w:rsidRPr="00CC205F">
        <w:rPr>
          <w:i/>
          <w:iCs/>
        </w:rPr>
        <w:t xml:space="preserve"> e</w:t>
      </w:r>
      <w:r w:rsidR="00BD3344" w:rsidRPr="00CC205F">
        <w:rPr>
          <w:i/>
          <w:iCs/>
        </w:rPr>
        <w:t xml:space="preserve"> </w:t>
      </w:r>
      <w:r w:rsidR="00320A1F" w:rsidRPr="00CC205F">
        <w:rPr>
          <w:i/>
          <w:iCs/>
        </w:rPr>
        <w:t>l’</w:t>
      </w:r>
      <w:r w:rsidR="00BD3344" w:rsidRPr="00CC205F">
        <w:rPr>
          <w:i/>
          <w:iCs/>
        </w:rPr>
        <w:t>otturazione</w:t>
      </w:r>
      <w:r w:rsidR="00B3773D" w:rsidRPr="00CC205F">
        <w:rPr>
          <w:i/>
          <w:iCs/>
        </w:rPr>
        <w:t xml:space="preserve">, </w:t>
      </w:r>
      <w:r w:rsidR="00925DCE" w:rsidRPr="00CC205F">
        <w:rPr>
          <w:i/>
          <w:iCs/>
        </w:rPr>
        <w:t xml:space="preserve">sia </w:t>
      </w:r>
      <w:r w:rsidR="002C760B" w:rsidRPr="00CC205F">
        <w:rPr>
          <w:i/>
          <w:iCs/>
        </w:rPr>
        <w:t>stipulando</w:t>
      </w:r>
      <w:r w:rsidR="00B3773D" w:rsidRPr="00CC205F">
        <w:rPr>
          <w:i/>
          <w:iCs/>
        </w:rPr>
        <w:t xml:space="preserve"> </w:t>
      </w:r>
      <w:r w:rsidR="00B3773D" w:rsidRPr="00CC205F">
        <w:rPr>
          <w:b/>
          <w:bCs/>
          <w:i/>
          <w:iCs/>
        </w:rPr>
        <w:t>numerose convenzioni dirette</w:t>
      </w:r>
      <w:r w:rsidR="00B3773D" w:rsidRPr="00B3773D">
        <w:rPr>
          <w:i/>
          <w:iCs/>
        </w:rPr>
        <w:t xml:space="preserve"> con</w:t>
      </w:r>
      <w:r w:rsidR="0094299C">
        <w:rPr>
          <w:i/>
          <w:iCs/>
        </w:rPr>
        <w:t xml:space="preserve"> importanti</w:t>
      </w:r>
      <w:r w:rsidR="00B3773D" w:rsidRPr="00B3773D">
        <w:rPr>
          <w:i/>
          <w:iCs/>
        </w:rPr>
        <w:t xml:space="preserve"> fondi e assicurazioni sanitarie private</w:t>
      </w:r>
      <w:r w:rsidR="00BD3344">
        <w:rPr>
          <w:i/>
          <w:iCs/>
        </w:rPr>
        <w:t>”.</w:t>
      </w:r>
    </w:p>
    <w:p w14:paraId="4E886A4F" w14:textId="6562D54D" w:rsidR="005C0862" w:rsidRDefault="00A40A2A" w:rsidP="004E4558">
      <w:pPr>
        <w:jc w:val="both"/>
      </w:pPr>
      <w:r>
        <w:t>L</w:t>
      </w:r>
      <w:r w:rsidR="0038414E">
        <w:t xml:space="preserve">a </w:t>
      </w:r>
      <w:r w:rsidR="0038414E" w:rsidRPr="00E647EE">
        <w:rPr>
          <w:b/>
          <w:bCs/>
        </w:rPr>
        <w:t>vocazione</w:t>
      </w:r>
      <w:r w:rsidRPr="00E647EE">
        <w:rPr>
          <w:b/>
          <w:bCs/>
        </w:rPr>
        <w:t xml:space="preserve"> all’a</w:t>
      </w:r>
      <w:r w:rsidRPr="00900F37">
        <w:rPr>
          <w:b/>
          <w:bCs/>
        </w:rPr>
        <w:t>ccessibilità</w:t>
      </w:r>
      <w:r>
        <w:t xml:space="preserve"> appartiene a </w:t>
      </w:r>
      <w:proofErr w:type="spellStart"/>
      <w:r w:rsidR="00476107" w:rsidRPr="00476107">
        <w:t>DentalPro</w:t>
      </w:r>
      <w:proofErr w:type="spellEnd"/>
      <w:r w:rsidR="00476107" w:rsidRPr="00476107">
        <w:t xml:space="preserve"> </w:t>
      </w:r>
      <w:r>
        <w:t>fin dal 2010</w:t>
      </w:r>
      <w:r w:rsidR="0038414E">
        <w:t>,</w:t>
      </w:r>
      <w:r>
        <w:t xml:space="preserve"> quando </w:t>
      </w:r>
      <w:r w:rsidRPr="00CC205F">
        <w:t xml:space="preserve">il </w:t>
      </w:r>
      <w:r w:rsidR="002C760B" w:rsidRPr="00CC205F">
        <w:t>Gruppo</w:t>
      </w:r>
      <w:r>
        <w:t xml:space="preserve"> </w:t>
      </w:r>
      <w:r w:rsidR="00476107" w:rsidRPr="00476107">
        <w:t xml:space="preserve">nasce </w:t>
      </w:r>
      <w:r w:rsidR="00BD12CB">
        <w:t xml:space="preserve">proprio </w:t>
      </w:r>
      <w:r w:rsidR="00476107" w:rsidRPr="00476107">
        <w:t>con l’obiettivo di inaugurare un nuovo modo di recarsi dal dentista</w:t>
      </w:r>
      <w:r>
        <w:t xml:space="preserve">, </w:t>
      </w:r>
      <w:r w:rsidR="006A4A92">
        <w:t xml:space="preserve">che associa alla </w:t>
      </w:r>
      <w:r w:rsidR="00476107" w:rsidRPr="00476107">
        <w:t xml:space="preserve">qualità delle cure, delle attrezzature e dei professionisti, </w:t>
      </w:r>
      <w:r>
        <w:t xml:space="preserve">la </w:t>
      </w:r>
      <w:r w:rsidR="002E57F7">
        <w:t>comodi</w:t>
      </w:r>
      <w:r w:rsidR="00622DCB">
        <w:t>t</w:t>
      </w:r>
      <w:r w:rsidR="00A8295C">
        <w:t xml:space="preserve">à con cui </w:t>
      </w:r>
      <w:r w:rsidR="00782E7F">
        <w:t>i suoi centri, aperti</w:t>
      </w:r>
      <w:r w:rsidR="00782E7F" w:rsidRPr="00476107">
        <w:t xml:space="preserve"> </w:t>
      </w:r>
      <w:r w:rsidR="0090615F">
        <w:t>anche nel weekend,</w:t>
      </w:r>
      <w:r w:rsidR="00773DCE">
        <w:t xml:space="preserve"> con orario continuato</w:t>
      </w:r>
      <w:r w:rsidR="00782E7F">
        <w:t>, possono essere raggiunti</w:t>
      </w:r>
      <w:r w:rsidR="0038414E">
        <w:t xml:space="preserve"> dall’utenza</w:t>
      </w:r>
      <w:r w:rsidR="00773DCE">
        <w:t>,</w:t>
      </w:r>
      <w:r w:rsidR="00782E7F" w:rsidRPr="00782E7F">
        <w:t xml:space="preserve"> </w:t>
      </w:r>
      <w:r w:rsidR="00782E7F">
        <w:t xml:space="preserve">perché collocati </w:t>
      </w:r>
      <w:r w:rsidR="00782E7F" w:rsidRPr="00476107">
        <w:t xml:space="preserve">all’interno di centri commerciali </w:t>
      </w:r>
      <w:r w:rsidR="00330D19">
        <w:t>e</w:t>
      </w:r>
      <w:r w:rsidR="00782E7F" w:rsidRPr="00476107">
        <w:t xml:space="preserve"> in location cittadine strategiche</w:t>
      </w:r>
      <w:r w:rsidR="00782E7F">
        <w:t>,</w:t>
      </w:r>
      <w:r w:rsidR="00476107" w:rsidRPr="00476107">
        <w:t xml:space="preserve"> </w:t>
      </w:r>
      <w:r>
        <w:t>senza problemi di parcheggio</w:t>
      </w:r>
      <w:r w:rsidR="00A967FA">
        <w:t>.</w:t>
      </w:r>
    </w:p>
    <w:p w14:paraId="2257F9A7" w14:textId="630F54A2" w:rsidR="004E4558" w:rsidRDefault="005C0862" w:rsidP="004E4558">
      <w:pPr>
        <w:jc w:val="both"/>
      </w:pPr>
      <w:r w:rsidRPr="00900F37">
        <w:rPr>
          <w:b/>
          <w:bCs/>
        </w:rPr>
        <w:t xml:space="preserve">Tratto distintivo </w:t>
      </w:r>
      <w:r w:rsidR="006429F2" w:rsidRPr="00900F37">
        <w:rPr>
          <w:b/>
          <w:bCs/>
        </w:rPr>
        <w:t xml:space="preserve">dei </w:t>
      </w:r>
      <w:r w:rsidR="00824594" w:rsidRPr="00900F37">
        <w:rPr>
          <w:b/>
          <w:bCs/>
        </w:rPr>
        <w:t>c</w:t>
      </w:r>
      <w:r w:rsidR="006429F2" w:rsidRPr="00900F37">
        <w:rPr>
          <w:b/>
          <w:bCs/>
        </w:rPr>
        <w:t>entri</w:t>
      </w:r>
      <w:r w:rsidRPr="00900F37">
        <w:rPr>
          <w:b/>
          <w:bCs/>
        </w:rPr>
        <w:t xml:space="preserve"> </w:t>
      </w:r>
      <w:proofErr w:type="spellStart"/>
      <w:r w:rsidRPr="00900F37">
        <w:rPr>
          <w:b/>
          <w:bCs/>
        </w:rPr>
        <w:t>D</w:t>
      </w:r>
      <w:r w:rsidR="00824594" w:rsidRPr="00900F37">
        <w:rPr>
          <w:b/>
          <w:bCs/>
        </w:rPr>
        <w:t>ental</w:t>
      </w:r>
      <w:r w:rsidRPr="00900F37">
        <w:rPr>
          <w:b/>
          <w:bCs/>
        </w:rPr>
        <w:t>P</w:t>
      </w:r>
      <w:r w:rsidR="00824594" w:rsidRPr="00900F37">
        <w:rPr>
          <w:b/>
          <w:bCs/>
        </w:rPr>
        <w:t>ro</w:t>
      </w:r>
      <w:proofErr w:type="spellEnd"/>
      <w:r w:rsidRPr="00900F37">
        <w:rPr>
          <w:b/>
          <w:bCs/>
        </w:rPr>
        <w:t xml:space="preserve"> è </w:t>
      </w:r>
      <w:r>
        <w:t xml:space="preserve">poi </w:t>
      </w:r>
      <w:r w:rsidR="0038414E" w:rsidRPr="00900F37">
        <w:rPr>
          <w:b/>
          <w:bCs/>
        </w:rPr>
        <w:t>l’attenzione verso le categorie di pazienti più fragili</w:t>
      </w:r>
      <w:r w:rsidR="0038414E">
        <w:t>.</w:t>
      </w:r>
      <w:r w:rsidR="00773DCE">
        <w:t xml:space="preserve"> </w:t>
      </w:r>
      <w:r w:rsidR="006071CE">
        <w:t xml:space="preserve">Le </w:t>
      </w:r>
      <w:r w:rsidR="006429F2">
        <w:t>struttur</w:t>
      </w:r>
      <w:r w:rsidR="006071CE">
        <w:t>e sono</w:t>
      </w:r>
      <w:r w:rsidR="009912B4">
        <w:t xml:space="preserve"> </w:t>
      </w:r>
      <w:r w:rsidR="0038414E">
        <w:t>facilmente accessibil</w:t>
      </w:r>
      <w:r w:rsidR="006071CE">
        <w:t>i</w:t>
      </w:r>
      <w:r w:rsidR="0038414E">
        <w:t xml:space="preserve"> ai disabili </w:t>
      </w:r>
      <w:r w:rsidR="006429F2">
        <w:t>in quanto</w:t>
      </w:r>
      <w:r w:rsidR="0038414E">
        <w:t xml:space="preserve"> progettat</w:t>
      </w:r>
      <w:r w:rsidR="004F205F">
        <w:t>e</w:t>
      </w:r>
      <w:r w:rsidR="000D6F53">
        <w:t xml:space="preserve"> senza barriere architettoniche, </w:t>
      </w:r>
      <w:r w:rsidR="0038414E">
        <w:t xml:space="preserve">per permettere a </w:t>
      </w:r>
      <w:r w:rsidR="0038414E" w:rsidRPr="00900F37">
        <w:rPr>
          <w:b/>
          <w:bCs/>
        </w:rPr>
        <w:t>persone con ridotta o impedita capacità motoria</w:t>
      </w:r>
      <w:r w:rsidR="0038414E">
        <w:t xml:space="preserve"> di fruire degli spazi </w:t>
      </w:r>
      <w:r w:rsidR="0096119B">
        <w:t xml:space="preserve">in </w:t>
      </w:r>
      <w:r w:rsidR="0038414E">
        <w:t xml:space="preserve">sicurezza. </w:t>
      </w:r>
      <w:r w:rsidR="006732E3">
        <w:t>Il Gruppo</w:t>
      </w:r>
      <w:r w:rsidR="00052447">
        <w:t>,</w:t>
      </w:r>
      <w:r w:rsidR="006732E3">
        <w:t xml:space="preserve"> </w:t>
      </w:r>
      <w:r w:rsidR="006429F2">
        <w:t>inoltre</w:t>
      </w:r>
      <w:r w:rsidR="00052447">
        <w:t>,</w:t>
      </w:r>
      <w:r w:rsidR="006429F2">
        <w:t xml:space="preserve"> </w:t>
      </w:r>
      <w:r w:rsidR="00052447">
        <w:t xml:space="preserve">collabora con UGO per un servizio di accompagnamento personalizzato, allo scopo di </w:t>
      </w:r>
      <w:r w:rsidR="006429F2">
        <w:t>agevolare gli spostamenti ai pazienti più in difficoltà,</w:t>
      </w:r>
      <w:r w:rsidR="00236BB2">
        <w:t xml:space="preserve"> </w:t>
      </w:r>
      <w:r w:rsidR="006429F2">
        <w:t xml:space="preserve">affinché non siano costretti a rinunciare alle cure </w:t>
      </w:r>
      <w:r w:rsidR="00980B74">
        <w:t>dentali solo per il fatto di non potersi recare fisicamente dall’odontoiatra</w:t>
      </w:r>
      <w:r w:rsidR="00A40A2A">
        <w:t>.</w:t>
      </w:r>
      <w:r w:rsidR="00773DCE">
        <w:t xml:space="preserve"> </w:t>
      </w:r>
    </w:p>
    <w:p w14:paraId="3AF857AA" w14:textId="77777777" w:rsidR="00853081" w:rsidRDefault="00853081" w:rsidP="00853081">
      <w:pPr>
        <w:spacing w:after="0"/>
        <w:jc w:val="both"/>
        <w:rPr>
          <w:b/>
          <w:bCs/>
          <w:sz w:val="18"/>
          <w:szCs w:val="18"/>
        </w:rPr>
      </w:pPr>
    </w:p>
    <w:p w14:paraId="0530D25E" w14:textId="7D97933C" w:rsidR="00853081" w:rsidRPr="00305F3B" w:rsidRDefault="00853081" w:rsidP="00853081">
      <w:pPr>
        <w:spacing w:after="0"/>
        <w:jc w:val="both"/>
        <w:rPr>
          <w:b/>
          <w:bCs/>
          <w:sz w:val="18"/>
          <w:szCs w:val="18"/>
        </w:rPr>
      </w:pPr>
      <w:r w:rsidRPr="00305F3B">
        <w:rPr>
          <w:b/>
          <w:bCs/>
          <w:sz w:val="18"/>
          <w:szCs w:val="18"/>
        </w:rPr>
        <w:t xml:space="preserve">Gruppo </w:t>
      </w:r>
      <w:proofErr w:type="spellStart"/>
      <w:r w:rsidRPr="00305F3B">
        <w:rPr>
          <w:b/>
          <w:bCs/>
          <w:sz w:val="18"/>
          <w:szCs w:val="18"/>
        </w:rPr>
        <w:t>DentalPro</w:t>
      </w:r>
      <w:proofErr w:type="spellEnd"/>
    </w:p>
    <w:p w14:paraId="3D03217D" w14:textId="77777777" w:rsidR="00853081" w:rsidRPr="00305F3B" w:rsidRDefault="00853081" w:rsidP="00853081">
      <w:pPr>
        <w:spacing w:after="0" w:line="254" w:lineRule="auto"/>
        <w:jc w:val="both"/>
        <w:rPr>
          <w:sz w:val="18"/>
          <w:szCs w:val="18"/>
        </w:rPr>
      </w:pPr>
      <w:r w:rsidRPr="00305F3B">
        <w:rPr>
          <w:sz w:val="18"/>
          <w:szCs w:val="18"/>
        </w:rPr>
        <w:t xml:space="preserve">Fondato nel 2010 dall’imprenditore Michel Cohen e dai due odontoiatri Samuele Baruch e Paolo </w:t>
      </w:r>
      <w:proofErr w:type="spellStart"/>
      <w:r w:rsidRPr="00305F3B">
        <w:rPr>
          <w:sz w:val="18"/>
          <w:szCs w:val="18"/>
        </w:rPr>
        <w:t>Tonveronachi</w:t>
      </w:r>
      <w:proofErr w:type="spellEnd"/>
      <w:r w:rsidRPr="00305F3B">
        <w:rPr>
          <w:sz w:val="18"/>
          <w:szCs w:val="18"/>
        </w:rPr>
        <w:t xml:space="preserve">, </w:t>
      </w:r>
      <w:proofErr w:type="spellStart"/>
      <w:r w:rsidRPr="00305F3B">
        <w:rPr>
          <w:sz w:val="18"/>
          <w:szCs w:val="18"/>
        </w:rPr>
        <w:t>DentalPro</w:t>
      </w:r>
      <w:proofErr w:type="spellEnd"/>
      <w:r w:rsidRPr="00305F3B">
        <w:rPr>
          <w:sz w:val="18"/>
          <w:szCs w:val="18"/>
        </w:rPr>
        <w:t xml:space="preserve"> (DP Group </w:t>
      </w:r>
      <w:proofErr w:type="spellStart"/>
      <w:r w:rsidRPr="00305F3B">
        <w:rPr>
          <w:sz w:val="18"/>
          <w:szCs w:val="18"/>
        </w:rPr>
        <w:t>SpA</w:t>
      </w:r>
      <w:proofErr w:type="spellEnd"/>
      <w:r w:rsidRPr="00305F3B">
        <w:rPr>
          <w:sz w:val="18"/>
          <w:szCs w:val="18"/>
        </w:rPr>
        <w:t xml:space="preserve">) è attualmente controllato dal fondo di private equity BC Partners e da alcuni soci storici. In 11 anni di attività, </w:t>
      </w:r>
      <w:proofErr w:type="spellStart"/>
      <w:r w:rsidRPr="00305F3B">
        <w:rPr>
          <w:sz w:val="18"/>
          <w:szCs w:val="18"/>
        </w:rPr>
        <w:t>DentalPro</w:t>
      </w:r>
      <w:proofErr w:type="spellEnd"/>
      <w:r w:rsidRPr="00305F3B">
        <w:rPr>
          <w:sz w:val="18"/>
          <w:szCs w:val="18"/>
        </w:rPr>
        <w:t xml:space="preserve"> ha </w:t>
      </w:r>
      <w:r w:rsidRPr="00305F3B">
        <w:rPr>
          <w:sz w:val="18"/>
          <w:szCs w:val="18"/>
        </w:rPr>
        <w:lastRenderedPageBreak/>
        <w:t xml:space="preserve">assistito oltre un milione di pazienti; è inoltre la prima realtà della sanità privata in Italia ad avere ottenuto 3 Certificazioni ISO in Sicurezza, Qualità e Ambiente. Elevati standard di cura e competenza del personale sono garantiti dal controllo del Comitato Medico Scientifico. Nel 2019, è nata </w:t>
      </w:r>
      <w:proofErr w:type="spellStart"/>
      <w:r w:rsidRPr="00305F3B">
        <w:rPr>
          <w:sz w:val="18"/>
          <w:szCs w:val="18"/>
        </w:rPr>
        <w:t>DentalPro</w:t>
      </w:r>
      <w:proofErr w:type="spellEnd"/>
      <w:r w:rsidRPr="00305F3B">
        <w:rPr>
          <w:sz w:val="18"/>
          <w:szCs w:val="18"/>
        </w:rPr>
        <w:t xml:space="preserve"> Academy: una scuola per la formazione nel settore odontoiatrico. Il Gruppo oggi è riconosciuto a tutti gli effetti come Ente di Formazione Certificato. Attualmente </w:t>
      </w:r>
      <w:proofErr w:type="spellStart"/>
      <w:r w:rsidRPr="00305F3B">
        <w:rPr>
          <w:sz w:val="18"/>
          <w:szCs w:val="18"/>
        </w:rPr>
        <w:t>DentalPro</w:t>
      </w:r>
      <w:proofErr w:type="spellEnd"/>
      <w:r w:rsidRPr="00305F3B">
        <w:rPr>
          <w:sz w:val="18"/>
          <w:szCs w:val="18"/>
        </w:rPr>
        <w:t xml:space="preserve"> gestisce oltre 250 centri dentistici, tutti di proprietà, con 2.000 dipendenti e 1.500 odontoiatri e igienisti. Presente nei migliori centri commerciali e nelle principali città italiane, offre diverse tipologie di trattamenti, dall’odontoiatria generale fino all’implantologia, in ambienti accoglienti, con moderne dotazioni tecnologiche.</w:t>
      </w:r>
    </w:p>
    <w:p w14:paraId="05087AF9" w14:textId="31624BF8" w:rsidR="00C426E7" w:rsidRDefault="00C426E7" w:rsidP="004E4558">
      <w:pPr>
        <w:jc w:val="both"/>
      </w:pPr>
    </w:p>
    <w:p w14:paraId="179BAA8E" w14:textId="77777777" w:rsidR="00853081" w:rsidRPr="00502850" w:rsidRDefault="00853081" w:rsidP="00853081">
      <w:pPr>
        <w:spacing w:after="0" w:line="240" w:lineRule="auto"/>
        <w:jc w:val="both"/>
        <w:rPr>
          <w:b/>
          <w:bCs/>
          <w:sz w:val="20"/>
          <w:szCs w:val="20"/>
        </w:rPr>
      </w:pPr>
      <w:r w:rsidRPr="00502850">
        <w:rPr>
          <w:b/>
          <w:bCs/>
          <w:sz w:val="20"/>
          <w:szCs w:val="20"/>
        </w:rPr>
        <w:t xml:space="preserve">Ufficio stampa </w:t>
      </w:r>
      <w:proofErr w:type="spellStart"/>
      <w:r w:rsidRPr="00502850">
        <w:rPr>
          <w:b/>
          <w:bCs/>
          <w:sz w:val="20"/>
          <w:szCs w:val="20"/>
        </w:rPr>
        <w:t>DentalPro</w:t>
      </w:r>
      <w:proofErr w:type="spellEnd"/>
    </w:p>
    <w:p w14:paraId="49EAD723" w14:textId="77777777" w:rsidR="00853081" w:rsidRPr="00502850" w:rsidRDefault="00853081" w:rsidP="00853081">
      <w:pPr>
        <w:spacing w:after="0" w:line="254" w:lineRule="auto"/>
        <w:rPr>
          <w:rFonts w:cs="Arial"/>
          <w:sz w:val="20"/>
          <w:szCs w:val="20"/>
        </w:rPr>
      </w:pPr>
      <w:r w:rsidRPr="00502850">
        <w:rPr>
          <w:noProof/>
          <w:sz w:val="20"/>
          <w:szCs w:val="20"/>
        </w:rPr>
        <w:drawing>
          <wp:inline distT="0" distB="0" distL="0" distR="0" wp14:anchorId="3B64737A" wp14:editId="17AEDD2C">
            <wp:extent cx="1384300" cy="247650"/>
            <wp:effectExtent l="0" t="0" r="6350" b="0"/>
            <wp:docPr id="1" name="Immagine 6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78" t="42059" r="37849" b="50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C337A" w14:textId="77777777" w:rsidR="00853081" w:rsidRPr="00502850" w:rsidRDefault="00853081" w:rsidP="00853081">
      <w:pPr>
        <w:spacing w:after="0" w:line="240" w:lineRule="auto"/>
        <w:rPr>
          <w:sz w:val="20"/>
          <w:szCs w:val="20"/>
        </w:rPr>
      </w:pPr>
      <w:r w:rsidRPr="00502850">
        <w:rPr>
          <w:sz w:val="20"/>
          <w:szCs w:val="20"/>
        </w:rPr>
        <w:t xml:space="preserve">Francesca Alibrandi - </w:t>
      </w:r>
      <w:proofErr w:type="spellStart"/>
      <w:r w:rsidRPr="00502850">
        <w:rPr>
          <w:sz w:val="20"/>
          <w:szCs w:val="20"/>
        </w:rPr>
        <w:t>cell</w:t>
      </w:r>
      <w:proofErr w:type="spellEnd"/>
      <w:r w:rsidRPr="00502850">
        <w:rPr>
          <w:sz w:val="20"/>
          <w:szCs w:val="20"/>
        </w:rPr>
        <w:t xml:space="preserve">. 335 8368826, </w:t>
      </w:r>
      <w:hyperlink r:id="rId9" w:history="1">
        <w:r w:rsidRPr="00502850">
          <w:rPr>
            <w:rStyle w:val="Collegamentoipertestuale"/>
            <w:rFonts w:cs="Arial"/>
            <w:color w:val="000000" w:themeColor="text1"/>
            <w:sz w:val="20"/>
            <w:szCs w:val="20"/>
          </w:rPr>
          <w:t>f.alibrandi@vrelations.it</w:t>
        </w:r>
      </w:hyperlink>
      <w:r w:rsidRPr="00502850">
        <w:rPr>
          <w:rStyle w:val="Collegamentoipertestuale"/>
          <w:rFonts w:cs="Arial"/>
          <w:color w:val="000000" w:themeColor="text1"/>
          <w:sz w:val="20"/>
          <w:szCs w:val="20"/>
        </w:rPr>
        <w:t xml:space="preserve"> </w:t>
      </w:r>
      <w:r w:rsidRPr="00502850">
        <w:rPr>
          <w:sz w:val="20"/>
          <w:szCs w:val="20"/>
        </w:rPr>
        <w:t xml:space="preserve">   </w:t>
      </w:r>
    </w:p>
    <w:p w14:paraId="735FC062" w14:textId="6A238FE5" w:rsidR="00853081" w:rsidRPr="00502850" w:rsidRDefault="00853081" w:rsidP="00853081">
      <w:pPr>
        <w:spacing w:after="0" w:line="240" w:lineRule="auto"/>
        <w:rPr>
          <w:b/>
          <w:bCs/>
          <w:sz w:val="20"/>
          <w:szCs w:val="20"/>
        </w:rPr>
      </w:pPr>
      <w:r>
        <w:rPr>
          <w:rStyle w:val="bumpedfont15"/>
          <w:rFonts w:cs="Arial"/>
          <w:color w:val="000000" w:themeColor="text1"/>
          <w:sz w:val="20"/>
          <w:szCs w:val="20"/>
        </w:rPr>
        <w:t>Antonella Martucci</w:t>
      </w:r>
      <w:r w:rsidRPr="00502850">
        <w:rPr>
          <w:rStyle w:val="bumpedfont15"/>
          <w:rFonts w:cs="Arial"/>
          <w:color w:val="000000" w:themeColor="text1"/>
          <w:sz w:val="20"/>
          <w:szCs w:val="20"/>
        </w:rPr>
        <w:t xml:space="preserve"> - </w:t>
      </w:r>
      <w:proofErr w:type="spellStart"/>
      <w:r w:rsidRPr="00502850">
        <w:rPr>
          <w:rStyle w:val="bumpedfont15"/>
          <w:rFonts w:cs="Arial"/>
          <w:color w:val="000000" w:themeColor="text1"/>
          <w:sz w:val="20"/>
          <w:szCs w:val="20"/>
        </w:rPr>
        <w:t>cell</w:t>
      </w:r>
      <w:proofErr w:type="spellEnd"/>
      <w:r w:rsidRPr="00502850">
        <w:rPr>
          <w:rStyle w:val="bumpedfont15"/>
          <w:rFonts w:cs="Arial"/>
          <w:color w:val="000000" w:themeColor="text1"/>
          <w:sz w:val="20"/>
          <w:szCs w:val="20"/>
        </w:rPr>
        <w:t>. 3</w:t>
      </w:r>
      <w:r>
        <w:rPr>
          <w:rStyle w:val="bumpedfont15"/>
          <w:rFonts w:cs="Arial"/>
          <w:color w:val="000000" w:themeColor="text1"/>
          <w:sz w:val="20"/>
          <w:szCs w:val="20"/>
        </w:rPr>
        <w:t>40 6775463</w:t>
      </w:r>
      <w:r w:rsidRPr="00502850">
        <w:rPr>
          <w:rStyle w:val="bumpedfont15"/>
          <w:rFonts w:cs="Arial"/>
          <w:color w:val="000000" w:themeColor="text1"/>
          <w:sz w:val="20"/>
          <w:szCs w:val="20"/>
        </w:rPr>
        <w:t xml:space="preserve">, </w:t>
      </w:r>
      <w:hyperlink r:id="rId10" w:history="1">
        <w:r w:rsidR="004C3EEB" w:rsidRPr="00F64F6C">
          <w:rPr>
            <w:rStyle w:val="Collegamentoipertestuale"/>
            <w:rFonts w:cs="Arial"/>
            <w:sz w:val="20"/>
            <w:szCs w:val="20"/>
          </w:rPr>
          <w:t>a.martucci@vrelations.it</w:t>
        </w:r>
      </w:hyperlink>
      <w:r w:rsidRPr="00502850">
        <w:rPr>
          <w:rStyle w:val="Collegamentoipertestuale"/>
          <w:rFonts w:cs="Arial"/>
          <w:color w:val="000000" w:themeColor="text1"/>
          <w:sz w:val="20"/>
          <w:szCs w:val="20"/>
        </w:rPr>
        <w:t xml:space="preserve">  </w:t>
      </w:r>
      <w:r w:rsidRPr="00502850">
        <w:rPr>
          <w:rStyle w:val="bumpedfont15"/>
          <w:rFonts w:cs="Arial"/>
          <w:color w:val="000000" w:themeColor="text1"/>
          <w:sz w:val="20"/>
          <w:szCs w:val="20"/>
        </w:rPr>
        <w:t xml:space="preserve"> </w:t>
      </w:r>
    </w:p>
    <w:p w14:paraId="4500291C" w14:textId="36AFF6CB" w:rsidR="00031389" w:rsidRPr="003A28BD" w:rsidRDefault="00031389" w:rsidP="00853081">
      <w:pPr>
        <w:autoSpaceDE w:val="0"/>
        <w:spacing w:after="0" w:line="240" w:lineRule="auto"/>
        <w:rPr>
          <w:sz w:val="18"/>
          <w:szCs w:val="18"/>
        </w:rPr>
      </w:pPr>
    </w:p>
    <w:sectPr w:rsidR="00031389" w:rsidRPr="003A28BD" w:rsidSect="00A603F4">
      <w:headerReference w:type="default" r:id="rId11"/>
      <w:pgSz w:w="11906" w:h="16838"/>
      <w:pgMar w:top="192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F63F" w14:textId="77777777" w:rsidR="00AF5DA0" w:rsidRDefault="00AF5DA0" w:rsidP="006819FB">
      <w:pPr>
        <w:spacing w:after="0" w:line="240" w:lineRule="auto"/>
      </w:pPr>
      <w:r>
        <w:separator/>
      </w:r>
    </w:p>
  </w:endnote>
  <w:endnote w:type="continuationSeparator" w:id="0">
    <w:p w14:paraId="77128785" w14:textId="77777777" w:rsidR="00AF5DA0" w:rsidRDefault="00AF5DA0" w:rsidP="00681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73DC" w14:textId="77777777" w:rsidR="00AF5DA0" w:rsidRDefault="00AF5DA0" w:rsidP="006819FB">
      <w:pPr>
        <w:spacing w:after="0" w:line="240" w:lineRule="auto"/>
      </w:pPr>
      <w:r>
        <w:separator/>
      </w:r>
    </w:p>
  </w:footnote>
  <w:footnote w:type="continuationSeparator" w:id="0">
    <w:p w14:paraId="1A80BCC4" w14:textId="77777777" w:rsidR="00AF5DA0" w:rsidRDefault="00AF5DA0" w:rsidP="006819FB">
      <w:pPr>
        <w:spacing w:after="0" w:line="240" w:lineRule="auto"/>
      </w:pPr>
      <w:r>
        <w:continuationSeparator/>
      </w:r>
    </w:p>
  </w:footnote>
  <w:footnote w:id="1">
    <w:p w14:paraId="0BDD68CD" w14:textId="0086194C" w:rsidR="0076553F" w:rsidRPr="0076553F" w:rsidRDefault="0076553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553F">
        <w:t xml:space="preserve">Fonte dati: </w:t>
      </w:r>
      <w:r w:rsidRPr="007319C3">
        <w:t>Key</w:t>
      </w:r>
      <w:r w:rsidR="00ED5751" w:rsidRPr="007319C3">
        <w:t>-S</w:t>
      </w:r>
      <w:r w:rsidRPr="007319C3">
        <w:t>tone.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E889" w14:textId="77777777" w:rsidR="006819FB" w:rsidRDefault="006819FB" w:rsidP="006819FB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E8EEAAA" wp14:editId="6BCD3BD2">
          <wp:extent cx="2190115" cy="382887"/>
          <wp:effectExtent l="0" t="0" r="635" b="0"/>
          <wp:docPr id="2" name="Immagine 2" descr="Risultati immagini per dental p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66" b="28562"/>
                  <a:stretch/>
                </pic:blipFill>
                <pic:spPr bwMode="auto">
                  <a:xfrm>
                    <a:off x="0" y="0"/>
                    <a:ext cx="2310498" cy="4039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778"/>
    <w:multiLevelType w:val="hybridMultilevel"/>
    <w:tmpl w:val="0D9C9358"/>
    <w:lvl w:ilvl="0" w:tplc="991AF6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5B87"/>
    <w:multiLevelType w:val="hybridMultilevel"/>
    <w:tmpl w:val="BF4672B8"/>
    <w:lvl w:ilvl="0" w:tplc="935A5B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C4"/>
    <w:rsid w:val="0000271A"/>
    <w:rsid w:val="0000777C"/>
    <w:rsid w:val="000078DC"/>
    <w:rsid w:val="00010112"/>
    <w:rsid w:val="00010EE4"/>
    <w:rsid w:val="000112B4"/>
    <w:rsid w:val="000147BF"/>
    <w:rsid w:val="00016651"/>
    <w:rsid w:val="00022331"/>
    <w:rsid w:val="00031085"/>
    <w:rsid w:val="00031389"/>
    <w:rsid w:val="0003198B"/>
    <w:rsid w:val="000323BE"/>
    <w:rsid w:val="00040CF3"/>
    <w:rsid w:val="000419EC"/>
    <w:rsid w:val="000506E6"/>
    <w:rsid w:val="00051B9E"/>
    <w:rsid w:val="00052366"/>
    <w:rsid w:val="00052447"/>
    <w:rsid w:val="00053B41"/>
    <w:rsid w:val="00054157"/>
    <w:rsid w:val="0006034A"/>
    <w:rsid w:val="00060E4D"/>
    <w:rsid w:val="00063D92"/>
    <w:rsid w:val="000647CE"/>
    <w:rsid w:val="00066D5A"/>
    <w:rsid w:val="00067A46"/>
    <w:rsid w:val="000709D7"/>
    <w:rsid w:val="00071E76"/>
    <w:rsid w:val="00072716"/>
    <w:rsid w:val="0007493D"/>
    <w:rsid w:val="00074A98"/>
    <w:rsid w:val="00076777"/>
    <w:rsid w:val="000803AA"/>
    <w:rsid w:val="00082E09"/>
    <w:rsid w:val="000831CA"/>
    <w:rsid w:val="0008509C"/>
    <w:rsid w:val="00085B7D"/>
    <w:rsid w:val="0008654E"/>
    <w:rsid w:val="000914B0"/>
    <w:rsid w:val="00094275"/>
    <w:rsid w:val="000947B1"/>
    <w:rsid w:val="000A0923"/>
    <w:rsid w:val="000A4C8B"/>
    <w:rsid w:val="000B10C6"/>
    <w:rsid w:val="000B3F76"/>
    <w:rsid w:val="000B5413"/>
    <w:rsid w:val="000B6D74"/>
    <w:rsid w:val="000C09C2"/>
    <w:rsid w:val="000C23E7"/>
    <w:rsid w:val="000C44DD"/>
    <w:rsid w:val="000D17CB"/>
    <w:rsid w:val="000D24D8"/>
    <w:rsid w:val="000D262B"/>
    <w:rsid w:val="000D32D5"/>
    <w:rsid w:val="000D576E"/>
    <w:rsid w:val="000D6F53"/>
    <w:rsid w:val="000E629D"/>
    <w:rsid w:val="000E7E2C"/>
    <w:rsid w:val="000F1B12"/>
    <w:rsid w:val="000F4868"/>
    <w:rsid w:val="000F6B7F"/>
    <w:rsid w:val="00100D4E"/>
    <w:rsid w:val="001111EC"/>
    <w:rsid w:val="00113B4C"/>
    <w:rsid w:val="00116035"/>
    <w:rsid w:val="00116B95"/>
    <w:rsid w:val="00120A1B"/>
    <w:rsid w:val="0012276D"/>
    <w:rsid w:val="00123218"/>
    <w:rsid w:val="00130628"/>
    <w:rsid w:val="001343FA"/>
    <w:rsid w:val="00137C09"/>
    <w:rsid w:val="00145B81"/>
    <w:rsid w:val="00145EEE"/>
    <w:rsid w:val="001518AC"/>
    <w:rsid w:val="00157212"/>
    <w:rsid w:val="00166965"/>
    <w:rsid w:val="00174AF2"/>
    <w:rsid w:val="00174CED"/>
    <w:rsid w:val="001828A4"/>
    <w:rsid w:val="00184882"/>
    <w:rsid w:val="00184ADF"/>
    <w:rsid w:val="00184AE5"/>
    <w:rsid w:val="00186875"/>
    <w:rsid w:val="00190949"/>
    <w:rsid w:val="00191069"/>
    <w:rsid w:val="001945EA"/>
    <w:rsid w:val="00196B29"/>
    <w:rsid w:val="001A0290"/>
    <w:rsid w:val="001A2AB9"/>
    <w:rsid w:val="001A3A1E"/>
    <w:rsid w:val="001A5172"/>
    <w:rsid w:val="001A5BB7"/>
    <w:rsid w:val="001B1B82"/>
    <w:rsid w:val="001C1307"/>
    <w:rsid w:val="001C202A"/>
    <w:rsid w:val="001C205A"/>
    <w:rsid w:val="001C3C20"/>
    <w:rsid w:val="001C505F"/>
    <w:rsid w:val="001C5B10"/>
    <w:rsid w:val="001D02F8"/>
    <w:rsid w:val="001D296D"/>
    <w:rsid w:val="001F042D"/>
    <w:rsid w:val="001F0512"/>
    <w:rsid w:val="001F554D"/>
    <w:rsid w:val="001F599F"/>
    <w:rsid w:val="00200004"/>
    <w:rsid w:val="00200ADF"/>
    <w:rsid w:val="00201B35"/>
    <w:rsid w:val="00201D82"/>
    <w:rsid w:val="00203FAB"/>
    <w:rsid w:val="0020530E"/>
    <w:rsid w:val="00215DF2"/>
    <w:rsid w:val="00216AC9"/>
    <w:rsid w:val="0022503A"/>
    <w:rsid w:val="002322B0"/>
    <w:rsid w:val="00233AAF"/>
    <w:rsid w:val="00236816"/>
    <w:rsid w:val="00236BB2"/>
    <w:rsid w:val="00241EC3"/>
    <w:rsid w:val="00243CA5"/>
    <w:rsid w:val="00244CB2"/>
    <w:rsid w:val="00245C4A"/>
    <w:rsid w:val="002479DD"/>
    <w:rsid w:val="00250BAE"/>
    <w:rsid w:val="00252423"/>
    <w:rsid w:val="002539E5"/>
    <w:rsid w:val="0025556E"/>
    <w:rsid w:val="00260F5C"/>
    <w:rsid w:val="00261FB4"/>
    <w:rsid w:val="0026467B"/>
    <w:rsid w:val="002658CF"/>
    <w:rsid w:val="00267D26"/>
    <w:rsid w:val="00271E98"/>
    <w:rsid w:val="002756A8"/>
    <w:rsid w:val="00275A72"/>
    <w:rsid w:val="00276B1C"/>
    <w:rsid w:val="00277CBA"/>
    <w:rsid w:val="00280291"/>
    <w:rsid w:val="002813D6"/>
    <w:rsid w:val="002818F3"/>
    <w:rsid w:val="002824D8"/>
    <w:rsid w:val="00290F0A"/>
    <w:rsid w:val="0029117B"/>
    <w:rsid w:val="0029324D"/>
    <w:rsid w:val="00295F79"/>
    <w:rsid w:val="00296954"/>
    <w:rsid w:val="002A210A"/>
    <w:rsid w:val="002A6171"/>
    <w:rsid w:val="002B03F0"/>
    <w:rsid w:val="002B3640"/>
    <w:rsid w:val="002B5550"/>
    <w:rsid w:val="002B75E8"/>
    <w:rsid w:val="002C023B"/>
    <w:rsid w:val="002C067C"/>
    <w:rsid w:val="002C19A6"/>
    <w:rsid w:val="002C2914"/>
    <w:rsid w:val="002C2A2A"/>
    <w:rsid w:val="002C34E2"/>
    <w:rsid w:val="002C3FB6"/>
    <w:rsid w:val="002C5149"/>
    <w:rsid w:val="002C760B"/>
    <w:rsid w:val="002D14BA"/>
    <w:rsid w:val="002D6AEF"/>
    <w:rsid w:val="002E41BA"/>
    <w:rsid w:val="002E57F7"/>
    <w:rsid w:val="002E659F"/>
    <w:rsid w:val="002F0896"/>
    <w:rsid w:val="002F7B0B"/>
    <w:rsid w:val="00300135"/>
    <w:rsid w:val="00301D19"/>
    <w:rsid w:val="0030413C"/>
    <w:rsid w:val="00304AAD"/>
    <w:rsid w:val="00305EA7"/>
    <w:rsid w:val="00307091"/>
    <w:rsid w:val="00310640"/>
    <w:rsid w:val="00314F49"/>
    <w:rsid w:val="00315464"/>
    <w:rsid w:val="00316402"/>
    <w:rsid w:val="00316599"/>
    <w:rsid w:val="003207EB"/>
    <w:rsid w:val="003208E7"/>
    <w:rsid w:val="00320A1F"/>
    <w:rsid w:val="00322734"/>
    <w:rsid w:val="003244F4"/>
    <w:rsid w:val="00330311"/>
    <w:rsid w:val="00330A65"/>
    <w:rsid w:val="00330D19"/>
    <w:rsid w:val="00331B41"/>
    <w:rsid w:val="00332652"/>
    <w:rsid w:val="00335B76"/>
    <w:rsid w:val="003405F2"/>
    <w:rsid w:val="00346D89"/>
    <w:rsid w:val="003557E8"/>
    <w:rsid w:val="00357C84"/>
    <w:rsid w:val="00362A4A"/>
    <w:rsid w:val="0036459D"/>
    <w:rsid w:val="003646DF"/>
    <w:rsid w:val="00365D34"/>
    <w:rsid w:val="0037102B"/>
    <w:rsid w:val="003729C1"/>
    <w:rsid w:val="0037558A"/>
    <w:rsid w:val="003767A1"/>
    <w:rsid w:val="0038414E"/>
    <w:rsid w:val="003868F2"/>
    <w:rsid w:val="003920B7"/>
    <w:rsid w:val="003A0C22"/>
    <w:rsid w:val="003A0DF2"/>
    <w:rsid w:val="003A2159"/>
    <w:rsid w:val="003A2408"/>
    <w:rsid w:val="003A28BD"/>
    <w:rsid w:val="003B0774"/>
    <w:rsid w:val="003B15E0"/>
    <w:rsid w:val="003B1AB8"/>
    <w:rsid w:val="003B289B"/>
    <w:rsid w:val="003B6328"/>
    <w:rsid w:val="003B75A8"/>
    <w:rsid w:val="003C053E"/>
    <w:rsid w:val="003C3198"/>
    <w:rsid w:val="003C4D9B"/>
    <w:rsid w:val="003C5C70"/>
    <w:rsid w:val="003C654E"/>
    <w:rsid w:val="003C7DE9"/>
    <w:rsid w:val="003D10A4"/>
    <w:rsid w:val="003D1AAD"/>
    <w:rsid w:val="003D43EE"/>
    <w:rsid w:val="003D45F8"/>
    <w:rsid w:val="003E01C3"/>
    <w:rsid w:val="003E3B7A"/>
    <w:rsid w:val="003E5F06"/>
    <w:rsid w:val="003F187A"/>
    <w:rsid w:val="00404E58"/>
    <w:rsid w:val="004120AA"/>
    <w:rsid w:val="004173D6"/>
    <w:rsid w:val="0042089B"/>
    <w:rsid w:val="00421B82"/>
    <w:rsid w:val="00421E4D"/>
    <w:rsid w:val="004223FE"/>
    <w:rsid w:val="00427E77"/>
    <w:rsid w:val="00430E9B"/>
    <w:rsid w:val="00434578"/>
    <w:rsid w:val="00434617"/>
    <w:rsid w:val="00443453"/>
    <w:rsid w:val="00446550"/>
    <w:rsid w:val="00457E30"/>
    <w:rsid w:val="004619C7"/>
    <w:rsid w:val="00464057"/>
    <w:rsid w:val="00464A00"/>
    <w:rsid w:val="0046646D"/>
    <w:rsid w:val="004718D5"/>
    <w:rsid w:val="004721DA"/>
    <w:rsid w:val="00472433"/>
    <w:rsid w:val="0047246B"/>
    <w:rsid w:val="00472961"/>
    <w:rsid w:val="00474A4E"/>
    <w:rsid w:val="00476107"/>
    <w:rsid w:val="00476CAD"/>
    <w:rsid w:val="004821FA"/>
    <w:rsid w:val="00485E5E"/>
    <w:rsid w:val="00487DFF"/>
    <w:rsid w:val="0049452F"/>
    <w:rsid w:val="00495671"/>
    <w:rsid w:val="004A4D2A"/>
    <w:rsid w:val="004A64BC"/>
    <w:rsid w:val="004A675F"/>
    <w:rsid w:val="004B0482"/>
    <w:rsid w:val="004B08EE"/>
    <w:rsid w:val="004B58BF"/>
    <w:rsid w:val="004B5CBA"/>
    <w:rsid w:val="004C0BBA"/>
    <w:rsid w:val="004C3EEB"/>
    <w:rsid w:val="004C46DA"/>
    <w:rsid w:val="004C7FD5"/>
    <w:rsid w:val="004D2431"/>
    <w:rsid w:val="004E07C4"/>
    <w:rsid w:val="004E1496"/>
    <w:rsid w:val="004E21DB"/>
    <w:rsid w:val="004E28FB"/>
    <w:rsid w:val="004E4558"/>
    <w:rsid w:val="004E623E"/>
    <w:rsid w:val="004E762C"/>
    <w:rsid w:val="004F14BA"/>
    <w:rsid w:val="004F205F"/>
    <w:rsid w:val="004F239A"/>
    <w:rsid w:val="004F2C06"/>
    <w:rsid w:val="004F43AF"/>
    <w:rsid w:val="004F782D"/>
    <w:rsid w:val="005028D2"/>
    <w:rsid w:val="0050354B"/>
    <w:rsid w:val="00522055"/>
    <w:rsid w:val="00522682"/>
    <w:rsid w:val="00526C2C"/>
    <w:rsid w:val="00531B1A"/>
    <w:rsid w:val="00531FC1"/>
    <w:rsid w:val="00532A25"/>
    <w:rsid w:val="0053701A"/>
    <w:rsid w:val="00546B22"/>
    <w:rsid w:val="00551D67"/>
    <w:rsid w:val="00553042"/>
    <w:rsid w:val="00555EC2"/>
    <w:rsid w:val="00561607"/>
    <w:rsid w:val="00565FE6"/>
    <w:rsid w:val="00566712"/>
    <w:rsid w:val="00570BAE"/>
    <w:rsid w:val="00587359"/>
    <w:rsid w:val="005B0146"/>
    <w:rsid w:val="005B297F"/>
    <w:rsid w:val="005B3D39"/>
    <w:rsid w:val="005B4AF8"/>
    <w:rsid w:val="005B5743"/>
    <w:rsid w:val="005C0862"/>
    <w:rsid w:val="005C3112"/>
    <w:rsid w:val="005C3B9E"/>
    <w:rsid w:val="005D1B1D"/>
    <w:rsid w:val="005D1C59"/>
    <w:rsid w:val="005D592D"/>
    <w:rsid w:val="005D6FFE"/>
    <w:rsid w:val="005E0266"/>
    <w:rsid w:val="005E05C5"/>
    <w:rsid w:val="005E2C85"/>
    <w:rsid w:val="005E4683"/>
    <w:rsid w:val="005F0500"/>
    <w:rsid w:val="005F0FB2"/>
    <w:rsid w:val="005F267E"/>
    <w:rsid w:val="005F3DE1"/>
    <w:rsid w:val="005F4D86"/>
    <w:rsid w:val="005F69DB"/>
    <w:rsid w:val="00601F2A"/>
    <w:rsid w:val="00605D4C"/>
    <w:rsid w:val="00606521"/>
    <w:rsid w:val="006071CE"/>
    <w:rsid w:val="0061057F"/>
    <w:rsid w:val="00610970"/>
    <w:rsid w:val="006130B2"/>
    <w:rsid w:val="00620F1D"/>
    <w:rsid w:val="00621833"/>
    <w:rsid w:val="00622DCB"/>
    <w:rsid w:val="00625C40"/>
    <w:rsid w:val="00630300"/>
    <w:rsid w:val="006325EC"/>
    <w:rsid w:val="0063468D"/>
    <w:rsid w:val="00636699"/>
    <w:rsid w:val="00642722"/>
    <w:rsid w:val="006429F2"/>
    <w:rsid w:val="006454FA"/>
    <w:rsid w:val="00646B84"/>
    <w:rsid w:val="00651E46"/>
    <w:rsid w:val="00652ACA"/>
    <w:rsid w:val="006569E2"/>
    <w:rsid w:val="006623EF"/>
    <w:rsid w:val="0066416E"/>
    <w:rsid w:val="00665CB5"/>
    <w:rsid w:val="0066644B"/>
    <w:rsid w:val="006732E3"/>
    <w:rsid w:val="0067384F"/>
    <w:rsid w:val="00674B7F"/>
    <w:rsid w:val="00676420"/>
    <w:rsid w:val="00677362"/>
    <w:rsid w:val="006819FB"/>
    <w:rsid w:val="006854C8"/>
    <w:rsid w:val="00685D52"/>
    <w:rsid w:val="006863BF"/>
    <w:rsid w:val="006871AC"/>
    <w:rsid w:val="0069340D"/>
    <w:rsid w:val="00693A38"/>
    <w:rsid w:val="00695956"/>
    <w:rsid w:val="006A4A92"/>
    <w:rsid w:val="006A5807"/>
    <w:rsid w:val="006A7A25"/>
    <w:rsid w:val="006B297F"/>
    <w:rsid w:val="006B6560"/>
    <w:rsid w:val="006B7EA2"/>
    <w:rsid w:val="006C06E9"/>
    <w:rsid w:val="006C634F"/>
    <w:rsid w:val="006D5FF6"/>
    <w:rsid w:val="006D655F"/>
    <w:rsid w:val="006D781C"/>
    <w:rsid w:val="006E1016"/>
    <w:rsid w:val="006E3140"/>
    <w:rsid w:val="006E5188"/>
    <w:rsid w:val="006E6A82"/>
    <w:rsid w:val="006F0979"/>
    <w:rsid w:val="006F1E18"/>
    <w:rsid w:val="006F64CB"/>
    <w:rsid w:val="00701434"/>
    <w:rsid w:val="007025F1"/>
    <w:rsid w:val="00704AB2"/>
    <w:rsid w:val="0070702F"/>
    <w:rsid w:val="00710A79"/>
    <w:rsid w:val="00712870"/>
    <w:rsid w:val="00712A4C"/>
    <w:rsid w:val="0071418D"/>
    <w:rsid w:val="00715808"/>
    <w:rsid w:val="00715B1A"/>
    <w:rsid w:val="0071769C"/>
    <w:rsid w:val="00721BD3"/>
    <w:rsid w:val="00722F2A"/>
    <w:rsid w:val="00722F9D"/>
    <w:rsid w:val="00722FC1"/>
    <w:rsid w:val="0072396B"/>
    <w:rsid w:val="00724F63"/>
    <w:rsid w:val="0072737C"/>
    <w:rsid w:val="007315AD"/>
    <w:rsid w:val="007317A6"/>
    <w:rsid w:val="0073194C"/>
    <w:rsid w:val="007319C3"/>
    <w:rsid w:val="00734FE9"/>
    <w:rsid w:val="007414A7"/>
    <w:rsid w:val="00742235"/>
    <w:rsid w:val="00750FA3"/>
    <w:rsid w:val="00751CA9"/>
    <w:rsid w:val="00753079"/>
    <w:rsid w:val="007547EB"/>
    <w:rsid w:val="00754D10"/>
    <w:rsid w:val="00756D79"/>
    <w:rsid w:val="00762704"/>
    <w:rsid w:val="00764DE6"/>
    <w:rsid w:val="0076553F"/>
    <w:rsid w:val="00765DE3"/>
    <w:rsid w:val="00766DD9"/>
    <w:rsid w:val="00773DC4"/>
    <w:rsid w:val="00773DCE"/>
    <w:rsid w:val="0077462B"/>
    <w:rsid w:val="007804E6"/>
    <w:rsid w:val="00782909"/>
    <w:rsid w:val="00782E7F"/>
    <w:rsid w:val="00790E9F"/>
    <w:rsid w:val="007944D3"/>
    <w:rsid w:val="00794B11"/>
    <w:rsid w:val="007A3CBB"/>
    <w:rsid w:val="007A5CD7"/>
    <w:rsid w:val="007A6CDC"/>
    <w:rsid w:val="007B0B09"/>
    <w:rsid w:val="007B470A"/>
    <w:rsid w:val="007B5E1B"/>
    <w:rsid w:val="007C0B16"/>
    <w:rsid w:val="007C262A"/>
    <w:rsid w:val="007C4F2C"/>
    <w:rsid w:val="007D21A7"/>
    <w:rsid w:val="007D4382"/>
    <w:rsid w:val="007D475F"/>
    <w:rsid w:val="007E11C9"/>
    <w:rsid w:val="007E53B8"/>
    <w:rsid w:val="007E61BD"/>
    <w:rsid w:val="007E6C99"/>
    <w:rsid w:val="007F0021"/>
    <w:rsid w:val="007F18E7"/>
    <w:rsid w:val="007F3463"/>
    <w:rsid w:val="007F44C8"/>
    <w:rsid w:val="007F4F6E"/>
    <w:rsid w:val="00803520"/>
    <w:rsid w:val="00806C2D"/>
    <w:rsid w:val="008071D7"/>
    <w:rsid w:val="008109C8"/>
    <w:rsid w:val="00811487"/>
    <w:rsid w:val="00811A92"/>
    <w:rsid w:val="0081416F"/>
    <w:rsid w:val="00817968"/>
    <w:rsid w:val="00824594"/>
    <w:rsid w:val="00825CCF"/>
    <w:rsid w:val="00826C8A"/>
    <w:rsid w:val="008278E0"/>
    <w:rsid w:val="00832A87"/>
    <w:rsid w:val="008433EE"/>
    <w:rsid w:val="00844532"/>
    <w:rsid w:val="00846E58"/>
    <w:rsid w:val="00853081"/>
    <w:rsid w:val="00862C7D"/>
    <w:rsid w:val="00872C85"/>
    <w:rsid w:val="0087401F"/>
    <w:rsid w:val="008745C5"/>
    <w:rsid w:val="00874EFF"/>
    <w:rsid w:val="00886929"/>
    <w:rsid w:val="00887D46"/>
    <w:rsid w:val="00891AC6"/>
    <w:rsid w:val="00893016"/>
    <w:rsid w:val="0089545E"/>
    <w:rsid w:val="00896FC3"/>
    <w:rsid w:val="008A3862"/>
    <w:rsid w:val="008A6314"/>
    <w:rsid w:val="008B04CE"/>
    <w:rsid w:val="008B0C9C"/>
    <w:rsid w:val="008B5EF8"/>
    <w:rsid w:val="008B6D6D"/>
    <w:rsid w:val="008B70DC"/>
    <w:rsid w:val="008C0452"/>
    <w:rsid w:val="008C2BE6"/>
    <w:rsid w:val="008C3AF8"/>
    <w:rsid w:val="008C4695"/>
    <w:rsid w:val="008C703E"/>
    <w:rsid w:val="008D071E"/>
    <w:rsid w:val="008D22A3"/>
    <w:rsid w:val="008D2D6C"/>
    <w:rsid w:val="008D60B4"/>
    <w:rsid w:val="008E5189"/>
    <w:rsid w:val="008F570E"/>
    <w:rsid w:val="008F62BC"/>
    <w:rsid w:val="00900F37"/>
    <w:rsid w:val="0090355A"/>
    <w:rsid w:val="00905549"/>
    <w:rsid w:val="0090615F"/>
    <w:rsid w:val="0091021C"/>
    <w:rsid w:val="00913DF3"/>
    <w:rsid w:val="00914807"/>
    <w:rsid w:val="0091548F"/>
    <w:rsid w:val="009172D1"/>
    <w:rsid w:val="0092046F"/>
    <w:rsid w:val="00921025"/>
    <w:rsid w:val="00922D74"/>
    <w:rsid w:val="009243B6"/>
    <w:rsid w:val="00925DCE"/>
    <w:rsid w:val="009275C3"/>
    <w:rsid w:val="00931309"/>
    <w:rsid w:val="00935118"/>
    <w:rsid w:val="0093672D"/>
    <w:rsid w:val="00940F24"/>
    <w:rsid w:val="00941E8A"/>
    <w:rsid w:val="00942258"/>
    <w:rsid w:val="0094299C"/>
    <w:rsid w:val="00942F81"/>
    <w:rsid w:val="0094363C"/>
    <w:rsid w:val="0094610A"/>
    <w:rsid w:val="0094786E"/>
    <w:rsid w:val="00953124"/>
    <w:rsid w:val="00957C80"/>
    <w:rsid w:val="00957EC6"/>
    <w:rsid w:val="0096119B"/>
    <w:rsid w:val="00967756"/>
    <w:rsid w:val="00971207"/>
    <w:rsid w:val="00974372"/>
    <w:rsid w:val="00980B74"/>
    <w:rsid w:val="00981160"/>
    <w:rsid w:val="00982D68"/>
    <w:rsid w:val="00984B23"/>
    <w:rsid w:val="009851FD"/>
    <w:rsid w:val="00986950"/>
    <w:rsid w:val="009912B4"/>
    <w:rsid w:val="00992403"/>
    <w:rsid w:val="00993554"/>
    <w:rsid w:val="00997B41"/>
    <w:rsid w:val="009A292B"/>
    <w:rsid w:val="009B2F42"/>
    <w:rsid w:val="009B49E9"/>
    <w:rsid w:val="009C09E9"/>
    <w:rsid w:val="009C0A85"/>
    <w:rsid w:val="009C6D05"/>
    <w:rsid w:val="009D2475"/>
    <w:rsid w:val="009D38EA"/>
    <w:rsid w:val="009D5480"/>
    <w:rsid w:val="009E01AC"/>
    <w:rsid w:val="009E286B"/>
    <w:rsid w:val="009E2DF3"/>
    <w:rsid w:val="009E367B"/>
    <w:rsid w:val="009E4F91"/>
    <w:rsid w:val="009E6B5A"/>
    <w:rsid w:val="009F0E5B"/>
    <w:rsid w:val="009F1557"/>
    <w:rsid w:val="009F3F73"/>
    <w:rsid w:val="009F56D0"/>
    <w:rsid w:val="009F7C7E"/>
    <w:rsid w:val="00A0427C"/>
    <w:rsid w:val="00A0573A"/>
    <w:rsid w:val="00A11616"/>
    <w:rsid w:val="00A244E3"/>
    <w:rsid w:val="00A24863"/>
    <w:rsid w:val="00A2516B"/>
    <w:rsid w:val="00A27E3F"/>
    <w:rsid w:val="00A27F8A"/>
    <w:rsid w:val="00A304CD"/>
    <w:rsid w:val="00A33ACD"/>
    <w:rsid w:val="00A353D6"/>
    <w:rsid w:val="00A36940"/>
    <w:rsid w:val="00A373B7"/>
    <w:rsid w:val="00A40A2A"/>
    <w:rsid w:val="00A40D61"/>
    <w:rsid w:val="00A42128"/>
    <w:rsid w:val="00A44243"/>
    <w:rsid w:val="00A50409"/>
    <w:rsid w:val="00A507B8"/>
    <w:rsid w:val="00A51B43"/>
    <w:rsid w:val="00A51D27"/>
    <w:rsid w:val="00A52D1F"/>
    <w:rsid w:val="00A54227"/>
    <w:rsid w:val="00A55041"/>
    <w:rsid w:val="00A603F4"/>
    <w:rsid w:val="00A61759"/>
    <w:rsid w:val="00A62F13"/>
    <w:rsid w:val="00A64385"/>
    <w:rsid w:val="00A666A0"/>
    <w:rsid w:val="00A72BAD"/>
    <w:rsid w:val="00A818D6"/>
    <w:rsid w:val="00A8295C"/>
    <w:rsid w:val="00A8426E"/>
    <w:rsid w:val="00A87589"/>
    <w:rsid w:val="00A90EFB"/>
    <w:rsid w:val="00A9275E"/>
    <w:rsid w:val="00A9283C"/>
    <w:rsid w:val="00A94358"/>
    <w:rsid w:val="00A967FA"/>
    <w:rsid w:val="00A971AA"/>
    <w:rsid w:val="00AA3685"/>
    <w:rsid w:val="00AA6750"/>
    <w:rsid w:val="00AB1EB7"/>
    <w:rsid w:val="00AB201A"/>
    <w:rsid w:val="00AB20B6"/>
    <w:rsid w:val="00AB2E4A"/>
    <w:rsid w:val="00AB486D"/>
    <w:rsid w:val="00AB4BD3"/>
    <w:rsid w:val="00AB4C0A"/>
    <w:rsid w:val="00AC0FC4"/>
    <w:rsid w:val="00AC153F"/>
    <w:rsid w:val="00AC327E"/>
    <w:rsid w:val="00AD2832"/>
    <w:rsid w:val="00AD67C6"/>
    <w:rsid w:val="00AD7054"/>
    <w:rsid w:val="00AD7747"/>
    <w:rsid w:val="00AE0321"/>
    <w:rsid w:val="00AE43C2"/>
    <w:rsid w:val="00AE4E12"/>
    <w:rsid w:val="00AE5A47"/>
    <w:rsid w:val="00AE70F8"/>
    <w:rsid w:val="00AE71E7"/>
    <w:rsid w:val="00AE76CC"/>
    <w:rsid w:val="00AF1106"/>
    <w:rsid w:val="00AF114D"/>
    <w:rsid w:val="00AF5DA0"/>
    <w:rsid w:val="00AF6674"/>
    <w:rsid w:val="00B024B0"/>
    <w:rsid w:val="00B10B70"/>
    <w:rsid w:val="00B10E7B"/>
    <w:rsid w:val="00B12375"/>
    <w:rsid w:val="00B14039"/>
    <w:rsid w:val="00B20179"/>
    <w:rsid w:val="00B23821"/>
    <w:rsid w:val="00B2471E"/>
    <w:rsid w:val="00B3115F"/>
    <w:rsid w:val="00B33722"/>
    <w:rsid w:val="00B34ED6"/>
    <w:rsid w:val="00B3773D"/>
    <w:rsid w:val="00B4015C"/>
    <w:rsid w:val="00B401C9"/>
    <w:rsid w:val="00B40F73"/>
    <w:rsid w:val="00B43958"/>
    <w:rsid w:val="00B45940"/>
    <w:rsid w:val="00B53E54"/>
    <w:rsid w:val="00B5414A"/>
    <w:rsid w:val="00B5491D"/>
    <w:rsid w:val="00B550A9"/>
    <w:rsid w:val="00B562C3"/>
    <w:rsid w:val="00B61251"/>
    <w:rsid w:val="00B61D71"/>
    <w:rsid w:val="00B64404"/>
    <w:rsid w:val="00B67783"/>
    <w:rsid w:val="00B73A72"/>
    <w:rsid w:val="00B760B7"/>
    <w:rsid w:val="00B76559"/>
    <w:rsid w:val="00B76FC4"/>
    <w:rsid w:val="00B7700C"/>
    <w:rsid w:val="00B8681A"/>
    <w:rsid w:val="00B87801"/>
    <w:rsid w:val="00B913B5"/>
    <w:rsid w:val="00B91BA8"/>
    <w:rsid w:val="00B95A69"/>
    <w:rsid w:val="00BB1078"/>
    <w:rsid w:val="00BB1910"/>
    <w:rsid w:val="00BB204F"/>
    <w:rsid w:val="00BB2C92"/>
    <w:rsid w:val="00BB5FC7"/>
    <w:rsid w:val="00BC3327"/>
    <w:rsid w:val="00BC442F"/>
    <w:rsid w:val="00BC5788"/>
    <w:rsid w:val="00BC5FBA"/>
    <w:rsid w:val="00BD12CB"/>
    <w:rsid w:val="00BD28AA"/>
    <w:rsid w:val="00BD3344"/>
    <w:rsid w:val="00BD451D"/>
    <w:rsid w:val="00BD592F"/>
    <w:rsid w:val="00BE3053"/>
    <w:rsid w:val="00BE504A"/>
    <w:rsid w:val="00BF30DA"/>
    <w:rsid w:val="00BF3593"/>
    <w:rsid w:val="00C01731"/>
    <w:rsid w:val="00C042D8"/>
    <w:rsid w:val="00C06B5C"/>
    <w:rsid w:val="00C12189"/>
    <w:rsid w:val="00C13D3A"/>
    <w:rsid w:val="00C146A4"/>
    <w:rsid w:val="00C160A4"/>
    <w:rsid w:val="00C21547"/>
    <w:rsid w:val="00C21B02"/>
    <w:rsid w:val="00C221D9"/>
    <w:rsid w:val="00C249A5"/>
    <w:rsid w:val="00C334BE"/>
    <w:rsid w:val="00C341C6"/>
    <w:rsid w:val="00C344D3"/>
    <w:rsid w:val="00C35A0D"/>
    <w:rsid w:val="00C426E7"/>
    <w:rsid w:val="00C45553"/>
    <w:rsid w:val="00C45C50"/>
    <w:rsid w:val="00C55720"/>
    <w:rsid w:val="00C575BD"/>
    <w:rsid w:val="00C605A6"/>
    <w:rsid w:val="00C63756"/>
    <w:rsid w:val="00C63AAE"/>
    <w:rsid w:val="00C662B8"/>
    <w:rsid w:val="00C67517"/>
    <w:rsid w:val="00C702B1"/>
    <w:rsid w:val="00C74BCB"/>
    <w:rsid w:val="00C752DD"/>
    <w:rsid w:val="00C75490"/>
    <w:rsid w:val="00C82697"/>
    <w:rsid w:val="00C848F7"/>
    <w:rsid w:val="00C85F6A"/>
    <w:rsid w:val="00C865D0"/>
    <w:rsid w:val="00C86606"/>
    <w:rsid w:val="00C918B6"/>
    <w:rsid w:val="00C91DFB"/>
    <w:rsid w:val="00C92B2F"/>
    <w:rsid w:val="00C95DEA"/>
    <w:rsid w:val="00C96E26"/>
    <w:rsid w:val="00CA6DCF"/>
    <w:rsid w:val="00CB4C43"/>
    <w:rsid w:val="00CB50F5"/>
    <w:rsid w:val="00CC205F"/>
    <w:rsid w:val="00CC236A"/>
    <w:rsid w:val="00CC382E"/>
    <w:rsid w:val="00CD366D"/>
    <w:rsid w:val="00CD43F5"/>
    <w:rsid w:val="00CE77DB"/>
    <w:rsid w:val="00CF1427"/>
    <w:rsid w:val="00CF48E1"/>
    <w:rsid w:val="00CF4EBB"/>
    <w:rsid w:val="00CF5367"/>
    <w:rsid w:val="00D00B79"/>
    <w:rsid w:val="00D027C5"/>
    <w:rsid w:val="00D037D5"/>
    <w:rsid w:val="00D20243"/>
    <w:rsid w:val="00D25CE2"/>
    <w:rsid w:val="00D265AE"/>
    <w:rsid w:val="00D31806"/>
    <w:rsid w:val="00D32901"/>
    <w:rsid w:val="00D36CC8"/>
    <w:rsid w:val="00D420AC"/>
    <w:rsid w:val="00D47234"/>
    <w:rsid w:val="00D477E9"/>
    <w:rsid w:val="00D50E24"/>
    <w:rsid w:val="00D5133C"/>
    <w:rsid w:val="00D526FD"/>
    <w:rsid w:val="00D53590"/>
    <w:rsid w:val="00D57D9F"/>
    <w:rsid w:val="00D606F3"/>
    <w:rsid w:val="00D60B75"/>
    <w:rsid w:val="00D61EBE"/>
    <w:rsid w:val="00D63BD8"/>
    <w:rsid w:val="00D64084"/>
    <w:rsid w:val="00D705A6"/>
    <w:rsid w:val="00D72FD3"/>
    <w:rsid w:val="00D73AA5"/>
    <w:rsid w:val="00D73E73"/>
    <w:rsid w:val="00D80824"/>
    <w:rsid w:val="00D81F40"/>
    <w:rsid w:val="00D83C84"/>
    <w:rsid w:val="00D909AE"/>
    <w:rsid w:val="00D94536"/>
    <w:rsid w:val="00D94B9E"/>
    <w:rsid w:val="00D96EE1"/>
    <w:rsid w:val="00DA67AA"/>
    <w:rsid w:val="00DB0A70"/>
    <w:rsid w:val="00DB1306"/>
    <w:rsid w:val="00DB3034"/>
    <w:rsid w:val="00DB6DF1"/>
    <w:rsid w:val="00DC2052"/>
    <w:rsid w:val="00DC2F57"/>
    <w:rsid w:val="00DC4C61"/>
    <w:rsid w:val="00DC5220"/>
    <w:rsid w:val="00DC5924"/>
    <w:rsid w:val="00DC6CEF"/>
    <w:rsid w:val="00DD220D"/>
    <w:rsid w:val="00DD505D"/>
    <w:rsid w:val="00DD72D6"/>
    <w:rsid w:val="00DE37F7"/>
    <w:rsid w:val="00DE472C"/>
    <w:rsid w:val="00DE4775"/>
    <w:rsid w:val="00DF0344"/>
    <w:rsid w:val="00DF4EF9"/>
    <w:rsid w:val="00E026FF"/>
    <w:rsid w:val="00E03088"/>
    <w:rsid w:val="00E03572"/>
    <w:rsid w:val="00E04B00"/>
    <w:rsid w:val="00E052B0"/>
    <w:rsid w:val="00E07385"/>
    <w:rsid w:val="00E1215B"/>
    <w:rsid w:val="00E1619E"/>
    <w:rsid w:val="00E16735"/>
    <w:rsid w:val="00E175A2"/>
    <w:rsid w:val="00E21EBF"/>
    <w:rsid w:val="00E25731"/>
    <w:rsid w:val="00E25C26"/>
    <w:rsid w:val="00E278E5"/>
    <w:rsid w:val="00E30399"/>
    <w:rsid w:val="00E308B8"/>
    <w:rsid w:val="00E347DC"/>
    <w:rsid w:val="00E34EE4"/>
    <w:rsid w:val="00E37813"/>
    <w:rsid w:val="00E41861"/>
    <w:rsid w:val="00E470A3"/>
    <w:rsid w:val="00E471DD"/>
    <w:rsid w:val="00E52A89"/>
    <w:rsid w:val="00E52C10"/>
    <w:rsid w:val="00E53968"/>
    <w:rsid w:val="00E540BD"/>
    <w:rsid w:val="00E54F4E"/>
    <w:rsid w:val="00E61B06"/>
    <w:rsid w:val="00E647EE"/>
    <w:rsid w:val="00E64DB0"/>
    <w:rsid w:val="00E66A90"/>
    <w:rsid w:val="00E6786D"/>
    <w:rsid w:val="00E73853"/>
    <w:rsid w:val="00E8102A"/>
    <w:rsid w:val="00E859AD"/>
    <w:rsid w:val="00E86772"/>
    <w:rsid w:val="00E90A8B"/>
    <w:rsid w:val="00E9328D"/>
    <w:rsid w:val="00E94F37"/>
    <w:rsid w:val="00E95D15"/>
    <w:rsid w:val="00E96CE7"/>
    <w:rsid w:val="00EA0767"/>
    <w:rsid w:val="00EA10A4"/>
    <w:rsid w:val="00EA1D08"/>
    <w:rsid w:val="00EA511E"/>
    <w:rsid w:val="00EA5545"/>
    <w:rsid w:val="00EB00FF"/>
    <w:rsid w:val="00EB3F0E"/>
    <w:rsid w:val="00EB5574"/>
    <w:rsid w:val="00EB699B"/>
    <w:rsid w:val="00EB77E6"/>
    <w:rsid w:val="00EB7E38"/>
    <w:rsid w:val="00EC1646"/>
    <w:rsid w:val="00EC345B"/>
    <w:rsid w:val="00EC5804"/>
    <w:rsid w:val="00EC6AF4"/>
    <w:rsid w:val="00EC7EB9"/>
    <w:rsid w:val="00ED0B74"/>
    <w:rsid w:val="00ED14B2"/>
    <w:rsid w:val="00ED2B10"/>
    <w:rsid w:val="00ED3108"/>
    <w:rsid w:val="00ED5751"/>
    <w:rsid w:val="00ED5C34"/>
    <w:rsid w:val="00EE1817"/>
    <w:rsid w:val="00EE6C08"/>
    <w:rsid w:val="00EF0EF9"/>
    <w:rsid w:val="00EF1859"/>
    <w:rsid w:val="00EF18F6"/>
    <w:rsid w:val="00EF1C46"/>
    <w:rsid w:val="00EF2798"/>
    <w:rsid w:val="00EF3742"/>
    <w:rsid w:val="00EF6535"/>
    <w:rsid w:val="00EF6742"/>
    <w:rsid w:val="00F00941"/>
    <w:rsid w:val="00F017EA"/>
    <w:rsid w:val="00F01C85"/>
    <w:rsid w:val="00F05399"/>
    <w:rsid w:val="00F1189A"/>
    <w:rsid w:val="00F13A86"/>
    <w:rsid w:val="00F15D57"/>
    <w:rsid w:val="00F17F0C"/>
    <w:rsid w:val="00F202DF"/>
    <w:rsid w:val="00F22B24"/>
    <w:rsid w:val="00F24E68"/>
    <w:rsid w:val="00F27F08"/>
    <w:rsid w:val="00F34D02"/>
    <w:rsid w:val="00F353F5"/>
    <w:rsid w:val="00F37FD4"/>
    <w:rsid w:val="00F41FB5"/>
    <w:rsid w:val="00F42036"/>
    <w:rsid w:val="00F4275B"/>
    <w:rsid w:val="00F46CBE"/>
    <w:rsid w:val="00F53690"/>
    <w:rsid w:val="00F564CD"/>
    <w:rsid w:val="00F57EBE"/>
    <w:rsid w:val="00F6259F"/>
    <w:rsid w:val="00F6561E"/>
    <w:rsid w:val="00F66A88"/>
    <w:rsid w:val="00F705B2"/>
    <w:rsid w:val="00F71042"/>
    <w:rsid w:val="00F73EB6"/>
    <w:rsid w:val="00F75075"/>
    <w:rsid w:val="00F7531D"/>
    <w:rsid w:val="00F82A0D"/>
    <w:rsid w:val="00F838A0"/>
    <w:rsid w:val="00F84A33"/>
    <w:rsid w:val="00F85DDB"/>
    <w:rsid w:val="00F86B1A"/>
    <w:rsid w:val="00F86DF1"/>
    <w:rsid w:val="00F913A7"/>
    <w:rsid w:val="00F9199B"/>
    <w:rsid w:val="00F94E42"/>
    <w:rsid w:val="00F968FB"/>
    <w:rsid w:val="00F96AD0"/>
    <w:rsid w:val="00F97C90"/>
    <w:rsid w:val="00FA5268"/>
    <w:rsid w:val="00FA7024"/>
    <w:rsid w:val="00FB0342"/>
    <w:rsid w:val="00FB2B77"/>
    <w:rsid w:val="00FB486D"/>
    <w:rsid w:val="00FB6CA7"/>
    <w:rsid w:val="00FC2C6C"/>
    <w:rsid w:val="00FC3485"/>
    <w:rsid w:val="00FC6D57"/>
    <w:rsid w:val="00FC798E"/>
    <w:rsid w:val="00FD2C67"/>
    <w:rsid w:val="00FD4570"/>
    <w:rsid w:val="00FD6493"/>
    <w:rsid w:val="00FD78CF"/>
    <w:rsid w:val="00FE6946"/>
    <w:rsid w:val="00FF1975"/>
    <w:rsid w:val="00FF24FD"/>
    <w:rsid w:val="00FF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157B2D"/>
  <w15:chartTrackingRefBased/>
  <w15:docId w15:val="{BE1B380D-1E6C-4EC5-84AA-3CB21132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9328D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81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9FB"/>
  </w:style>
  <w:style w:type="paragraph" w:styleId="Pidipagina">
    <w:name w:val="footer"/>
    <w:basedOn w:val="Normale"/>
    <w:link w:val="PidipaginaCarattere"/>
    <w:uiPriority w:val="99"/>
    <w:unhideWhenUsed/>
    <w:rsid w:val="006819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9FB"/>
  </w:style>
  <w:style w:type="paragraph" w:styleId="NormaleWeb">
    <w:name w:val="Normal (Web)"/>
    <w:basedOn w:val="Normale"/>
    <w:uiPriority w:val="99"/>
    <w:semiHidden/>
    <w:unhideWhenUsed/>
    <w:rsid w:val="004B0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copre">
    <w:name w:val="acopre"/>
    <w:basedOn w:val="Carpredefinitoparagrafo"/>
    <w:rsid w:val="00ED14B2"/>
  </w:style>
  <w:style w:type="character" w:styleId="Enfasicorsivo">
    <w:name w:val="Emphasis"/>
    <w:basedOn w:val="Carpredefinitoparagrafo"/>
    <w:uiPriority w:val="20"/>
    <w:qFormat/>
    <w:rsid w:val="00ED14B2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06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0640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505F"/>
    <w:rPr>
      <w:color w:val="605E5C"/>
      <w:shd w:val="clear" w:color="auto" w:fill="E1DFDD"/>
    </w:rPr>
  </w:style>
  <w:style w:type="character" w:customStyle="1" w:styleId="bumpedfont15">
    <w:name w:val="bumpedfont15"/>
    <w:basedOn w:val="Carpredefinitoparagrafo"/>
    <w:rsid w:val="00853081"/>
  </w:style>
  <w:style w:type="character" w:styleId="Rimandocommento">
    <w:name w:val="annotation reference"/>
    <w:basedOn w:val="Carpredefinitoparagrafo"/>
    <w:uiPriority w:val="99"/>
    <w:semiHidden/>
    <w:unhideWhenUsed/>
    <w:rsid w:val="002E41B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E41B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E41B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E41B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E41BA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721BD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55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55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5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.alibrand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84290-73C5-4397-9E9A-5B6A71DA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Alibrandi</dc:creator>
  <cp:keywords/>
  <dc:description/>
  <cp:lastModifiedBy>Francesca Alibrandi</cp:lastModifiedBy>
  <cp:revision>2</cp:revision>
  <cp:lastPrinted>2022-02-14T09:50:00Z</cp:lastPrinted>
  <dcterms:created xsi:type="dcterms:W3CDTF">2022-02-18T14:08:00Z</dcterms:created>
  <dcterms:modified xsi:type="dcterms:W3CDTF">2022-02-18T14:08:00Z</dcterms:modified>
</cp:coreProperties>
</file>