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2C" w:rsidRPr="002C7EBC" w:rsidRDefault="003E292C" w:rsidP="002C7EBC">
      <w:pPr>
        <w:spacing w:after="0" w:line="240" w:lineRule="auto"/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</w:pPr>
      <w:r w:rsidRPr="002C7EBC"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  <w:t xml:space="preserve">Il Gruppo Chiesi </w:t>
      </w:r>
    </w:p>
    <w:p w:rsidR="00BE3ED1" w:rsidRPr="0047686D" w:rsidRDefault="00BE3ED1" w:rsidP="00ED3579">
      <w:pPr>
        <w:spacing w:after="0" w:line="240" w:lineRule="auto"/>
        <w:jc w:val="both"/>
        <w:rPr>
          <w:rFonts w:ascii="Arial" w:hAnsi="Arial" w:cs="Arial"/>
        </w:rPr>
      </w:pPr>
    </w:p>
    <w:p w:rsidR="00F03B87" w:rsidRPr="0047686D" w:rsidRDefault="005676BF" w:rsidP="00ED3579">
      <w:pPr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hAnsi="Arial" w:cs="Arial"/>
        </w:rPr>
        <w:t>Nata a Parma nel 1935 come piccolo laboratorio di provincia con due soli dipendenti, Chiesi Farmaceutici</w:t>
      </w:r>
      <w:r w:rsidR="0063015E" w:rsidRPr="0047686D">
        <w:rPr>
          <w:rFonts w:ascii="Arial" w:hAnsi="Arial" w:cs="Arial"/>
        </w:rPr>
        <w:t>,</w:t>
      </w:r>
      <w:r w:rsidRPr="0047686D">
        <w:rPr>
          <w:rFonts w:ascii="Arial" w:hAnsi="Arial" w:cs="Arial"/>
        </w:rPr>
        <w:t xml:space="preserve"> pur conservando un forte radicamento in Italia, è oggi una realtà internazionale del settore farma</w:t>
      </w:r>
      <w:r w:rsidR="009547F4" w:rsidRPr="0047686D">
        <w:rPr>
          <w:rFonts w:ascii="Arial" w:hAnsi="Arial" w:cs="Arial"/>
        </w:rPr>
        <w:t>ceutico</w:t>
      </w:r>
      <w:r w:rsidR="00613DC2" w:rsidRPr="0047686D">
        <w:rPr>
          <w:rFonts w:ascii="Arial" w:hAnsi="Arial" w:cs="Arial"/>
        </w:rPr>
        <w:t xml:space="preserve"> presente</w:t>
      </w:r>
      <w:r w:rsidRPr="0047686D">
        <w:rPr>
          <w:rFonts w:ascii="Arial" w:hAnsi="Arial" w:cs="Arial"/>
        </w:rPr>
        <w:t xml:space="preserve"> </w:t>
      </w:r>
      <w:r w:rsidR="00613DC2" w:rsidRPr="0047686D">
        <w:rPr>
          <w:rFonts w:ascii="Arial" w:hAnsi="Arial" w:cs="Arial"/>
        </w:rPr>
        <w:t>in 26 paesi e in 4 continenti</w:t>
      </w:r>
      <w:r w:rsidR="00F03B87" w:rsidRPr="0047686D">
        <w:rPr>
          <w:rFonts w:ascii="Arial" w:hAnsi="Arial" w:cs="Arial"/>
        </w:rPr>
        <w:t>.</w:t>
      </w:r>
    </w:p>
    <w:p w:rsidR="005676BF" w:rsidRPr="0047686D" w:rsidRDefault="00F03B87" w:rsidP="00ED3579">
      <w:pPr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hAnsi="Arial" w:cs="Arial"/>
        </w:rPr>
        <w:t>Ad oggi il Gruppo</w:t>
      </w:r>
      <w:r w:rsidR="005676BF" w:rsidRPr="0047686D">
        <w:rPr>
          <w:rFonts w:ascii="Arial" w:hAnsi="Arial" w:cs="Arial"/>
        </w:rPr>
        <w:t xml:space="preserve"> impiega </w:t>
      </w:r>
      <w:r w:rsidR="009547F4" w:rsidRPr="0047686D">
        <w:rPr>
          <w:rFonts w:ascii="Arial" w:hAnsi="Arial" w:cs="Arial"/>
        </w:rPr>
        <w:t>oltre</w:t>
      </w:r>
      <w:r w:rsidR="005676BF" w:rsidRPr="0047686D">
        <w:rPr>
          <w:rFonts w:ascii="Arial" w:hAnsi="Arial" w:cs="Arial"/>
        </w:rPr>
        <w:t xml:space="preserve"> 4.</w:t>
      </w:r>
      <w:r w:rsidR="00797429" w:rsidRPr="0047686D">
        <w:rPr>
          <w:rFonts w:ascii="Arial" w:hAnsi="Arial" w:cs="Arial"/>
        </w:rPr>
        <w:t>5</w:t>
      </w:r>
      <w:r w:rsidR="00032E54" w:rsidRPr="0047686D">
        <w:rPr>
          <w:rFonts w:ascii="Arial" w:hAnsi="Arial" w:cs="Arial"/>
        </w:rPr>
        <w:t>00</w:t>
      </w:r>
      <w:r w:rsidR="00613DC2" w:rsidRPr="0047686D">
        <w:rPr>
          <w:rFonts w:ascii="Arial" w:hAnsi="Arial" w:cs="Arial"/>
        </w:rPr>
        <w:t xml:space="preserve"> persone, di cui 1.560 in Italia e</w:t>
      </w:r>
      <w:r w:rsidR="00032E54" w:rsidRPr="0047686D">
        <w:rPr>
          <w:rFonts w:ascii="Arial" w:hAnsi="Arial" w:cs="Arial"/>
        </w:rPr>
        <w:t xml:space="preserve"> </w:t>
      </w:r>
      <w:r w:rsidR="00797429" w:rsidRPr="0047686D">
        <w:rPr>
          <w:rFonts w:ascii="Arial" w:hAnsi="Arial" w:cs="Arial"/>
        </w:rPr>
        <w:t xml:space="preserve">560 delle quali dedicate ad attività di </w:t>
      </w:r>
      <w:r w:rsidR="005812CF" w:rsidRPr="0047686D">
        <w:rPr>
          <w:rFonts w:ascii="Arial" w:hAnsi="Arial" w:cs="Arial"/>
        </w:rPr>
        <w:t>r</w:t>
      </w:r>
      <w:r w:rsidR="00797429" w:rsidRPr="0047686D">
        <w:rPr>
          <w:rFonts w:ascii="Arial" w:hAnsi="Arial" w:cs="Arial"/>
        </w:rPr>
        <w:t>icerca e sviluppo</w:t>
      </w:r>
      <w:r w:rsidR="00613DC2" w:rsidRPr="0047686D">
        <w:rPr>
          <w:rFonts w:ascii="Arial" w:hAnsi="Arial" w:cs="Arial"/>
        </w:rPr>
        <w:t xml:space="preserve"> nei 6 centri di ricerca</w:t>
      </w:r>
      <w:r w:rsidR="005676BF" w:rsidRPr="0047686D">
        <w:rPr>
          <w:rFonts w:ascii="Arial" w:hAnsi="Arial" w:cs="Arial"/>
        </w:rPr>
        <w:t xml:space="preserve">, </w:t>
      </w:r>
      <w:r w:rsidR="00797429" w:rsidRPr="0047686D">
        <w:rPr>
          <w:rFonts w:ascii="Arial" w:hAnsi="Arial" w:cs="Arial"/>
        </w:rPr>
        <w:t xml:space="preserve">e </w:t>
      </w:r>
      <w:r w:rsidR="005676BF" w:rsidRPr="0047686D">
        <w:rPr>
          <w:rFonts w:ascii="Arial" w:hAnsi="Arial" w:cs="Arial"/>
        </w:rPr>
        <w:t xml:space="preserve">fattura </w:t>
      </w:r>
      <w:r w:rsidR="00797429" w:rsidRPr="0047686D">
        <w:rPr>
          <w:rFonts w:ascii="Arial" w:hAnsi="Arial" w:cs="Arial"/>
        </w:rPr>
        <w:t>più di</w:t>
      </w:r>
      <w:r w:rsidR="005676BF" w:rsidRPr="0047686D">
        <w:rPr>
          <w:rFonts w:ascii="Arial" w:hAnsi="Arial" w:cs="Arial"/>
        </w:rPr>
        <w:t xml:space="preserve"> 1.</w:t>
      </w:r>
      <w:r w:rsidR="009547F4" w:rsidRPr="0047686D">
        <w:rPr>
          <w:rFonts w:ascii="Arial" w:hAnsi="Arial" w:cs="Arial"/>
        </w:rPr>
        <w:t>4</w:t>
      </w:r>
      <w:r w:rsidR="00797429" w:rsidRPr="0047686D">
        <w:rPr>
          <w:rFonts w:ascii="Arial" w:hAnsi="Arial" w:cs="Arial"/>
        </w:rPr>
        <w:t>6</w:t>
      </w:r>
      <w:r w:rsidR="005676BF" w:rsidRPr="0047686D">
        <w:rPr>
          <w:rFonts w:ascii="Arial" w:hAnsi="Arial" w:cs="Arial"/>
        </w:rPr>
        <w:t>0 milioni di euro.</w:t>
      </w:r>
    </w:p>
    <w:p w:rsidR="00B41C49" w:rsidRPr="00ED3579" w:rsidRDefault="00B41C49" w:rsidP="00ED357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D3DFF" w:rsidRPr="002C7EBC" w:rsidRDefault="002C7EBC" w:rsidP="00ED3579">
      <w:pPr>
        <w:spacing w:after="0" w:line="240" w:lineRule="auto"/>
        <w:jc w:val="both"/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  <w:t>Ricerca e</w:t>
      </w:r>
      <w:r w:rsidRPr="002C7EBC"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  <w:t xml:space="preserve"> Sviluppo</w:t>
      </w:r>
    </w:p>
    <w:p w:rsidR="002C7EBC" w:rsidRDefault="002C7EBC" w:rsidP="00ED3579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</w:p>
    <w:p w:rsidR="00ED3579" w:rsidRPr="0047686D" w:rsidRDefault="00ED3579" w:rsidP="00ED357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lang w:eastAsia="it-IT"/>
        </w:rPr>
        <w:t xml:space="preserve">Chiesi è oggi un’eccellenza italiana nell’industria del farmaco, </w:t>
      </w:r>
      <w:r w:rsidR="005812CF" w:rsidRPr="0047686D">
        <w:rPr>
          <w:rFonts w:ascii="Arial" w:eastAsia="Times New Roman" w:hAnsi="Arial" w:cs="Arial"/>
          <w:lang w:eastAsia="it-IT"/>
        </w:rPr>
        <w:t xml:space="preserve">nella </w:t>
      </w:r>
      <w:r w:rsidRPr="0047686D">
        <w:rPr>
          <w:rFonts w:ascii="Arial" w:eastAsia="Times New Roman" w:hAnsi="Arial" w:cs="Arial"/>
          <w:lang w:eastAsia="it-IT"/>
        </w:rPr>
        <w:t>quale contribuisce quotidianamente coniugando la ricerca di innovazione terapeutica al senso di responsabilità collettiva.</w:t>
      </w:r>
    </w:p>
    <w:p w:rsidR="00BE3ED1" w:rsidRPr="0047686D" w:rsidRDefault="00BE3ED1" w:rsidP="00ED3579">
      <w:pPr>
        <w:spacing w:after="0" w:line="240" w:lineRule="auto"/>
        <w:jc w:val="both"/>
        <w:rPr>
          <w:rFonts w:ascii="Arial" w:hAnsi="Arial" w:cs="Arial"/>
          <w:shd w:val="clear" w:color="auto" w:fill="F7F7F7"/>
        </w:rPr>
      </w:pPr>
    </w:p>
    <w:p w:rsidR="005676BF" w:rsidRPr="0047686D" w:rsidRDefault="005676BF" w:rsidP="00ED3579">
      <w:pPr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hAnsi="Arial" w:cs="Arial"/>
        </w:rPr>
        <w:t>In quasi 80 anni di storia, durante i quali si sono succedute tre generazioni della famiglia Chiesi, l’azienda ha incentrato le sue attività sulla ricerca, lo sviluppo, la produzione e la commercializzazione di soluzioni terapeutiche, sviluppando farmaci di</w:t>
      </w:r>
      <w:r w:rsidR="00032E54" w:rsidRPr="0047686D">
        <w:rPr>
          <w:rFonts w:ascii="Arial" w:hAnsi="Arial" w:cs="Arial"/>
        </w:rPr>
        <w:t xml:space="preserve"> successo distribuiti in </w:t>
      </w:r>
      <w:r w:rsidR="001E3FD2" w:rsidRPr="0047686D">
        <w:rPr>
          <w:rFonts w:ascii="Arial" w:hAnsi="Arial" w:cs="Arial"/>
        </w:rPr>
        <w:t>circa</w:t>
      </w:r>
      <w:bookmarkStart w:id="0" w:name="_GoBack"/>
      <w:bookmarkEnd w:id="0"/>
      <w:r w:rsidR="00032E54" w:rsidRPr="0047686D">
        <w:rPr>
          <w:rFonts w:ascii="Arial" w:hAnsi="Arial" w:cs="Arial"/>
        </w:rPr>
        <w:t xml:space="preserve"> 8</w:t>
      </w:r>
      <w:r w:rsidRPr="0047686D">
        <w:rPr>
          <w:rFonts w:ascii="Arial" w:hAnsi="Arial" w:cs="Arial"/>
        </w:rPr>
        <w:t>0 Paesi. Le aree terapeutiche principali sono quella respiratoria, la n</w:t>
      </w:r>
      <w:r w:rsidR="00BE3ED1" w:rsidRPr="0047686D">
        <w:rPr>
          <w:rFonts w:ascii="Arial" w:hAnsi="Arial" w:cs="Arial"/>
        </w:rPr>
        <w:t>eonatologia, le malattie rare e la medicina specialistica.</w:t>
      </w:r>
    </w:p>
    <w:p w:rsidR="00B41C49" w:rsidRPr="0047686D" w:rsidRDefault="00B41C49" w:rsidP="00ED3579">
      <w:pPr>
        <w:spacing w:after="0" w:line="240" w:lineRule="auto"/>
        <w:jc w:val="both"/>
        <w:rPr>
          <w:rFonts w:ascii="Arial" w:hAnsi="Arial" w:cs="Arial"/>
        </w:rPr>
      </w:pPr>
    </w:p>
    <w:p w:rsidR="00BE3ED1" w:rsidRPr="0047686D" w:rsidRDefault="00BE3ED1" w:rsidP="00ED3579">
      <w:pPr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hAnsi="Arial" w:cs="Arial"/>
        </w:rPr>
        <w:t>Il Gruppo conta sei unità di Ricerca e Sviluppo nelle sedi di Parma</w:t>
      </w:r>
      <w:r w:rsidR="00BF315A" w:rsidRPr="0047686D">
        <w:rPr>
          <w:rFonts w:ascii="Arial" w:hAnsi="Arial" w:cs="Arial"/>
        </w:rPr>
        <w:t xml:space="preserve"> (Italia)</w:t>
      </w:r>
      <w:r w:rsidRPr="0047686D">
        <w:rPr>
          <w:rFonts w:ascii="Arial" w:hAnsi="Arial" w:cs="Arial"/>
        </w:rPr>
        <w:t xml:space="preserve">, Parigi (Francia), </w:t>
      </w:r>
      <w:proofErr w:type="spellStart"/>
      <w:r w:rsidRPr="0047686D">
        <w:rPr>
          <w:rFonts w:ascii="Arial" w:hAnsi="Arial" w:cs="Arial"/>
        </w:rPr>
        <w:t>Cary</w:t>
      </w:r>
      <w:proofErr w:type="spellEnd"/>
      <w:r w:rsidRPr="0047686D">
        <w:rPr>
          <w:rFonts w:ascii="Arial" w:hAnsi="Arial" w:cs="Arial"/>
        </w:rPr>
        <w:t xml:space="preserve"> (USA), </w:t>
      </w:r>
      <w:proofErr w:type="spellStart"/>
      <w:r w:rsidRPr="0047686D">
        <w:rPr>
          <w:rFonts w:ascii="Arial" w:hAnsi="Arial" w:cs="Arial"/>
        </w:rPr>
        <w:t>Chippenham</w:t>
      </w:r>
      <w:proofErr w:type="spellEnd"/>
      <w:r w:rsidRPr="0047686D">
        <w:rPr>
          <w:rFonts w:ascii="Arial" w:hAnsi="Arial" w:cs="Arial"/>
        </w:rPr>
        <w:t xml:space="preserve"> (UK), e il team di </w:t>
      </w:r>
      <w:proofErr w:type="spellStart"/>
      <w:r w:rsidRPr="0047686D">
        <w:rPr>
          <w:rFonts w:ascii="Arial" w:hAnsi="Arial" w:cs="Arial"/>
        </w:rPr>
        <w:t>R&amp;S</w:t>
      </w:r>
      <w:proofErr w:type="spellEnd"/>
      <w:r w:rsidRPr="0047686D">
        <w:rPr>
          <w:rFonts w:ascii="Arial" w:hAnsi="Arial" w:cs="Arial"/>
        </w:rPr>
        <w:t xml:space="preserve"> della società danese </w:t>
      </w:r>
      <w:proofErr w:type="spellStart"/>
      <w:r w:rsidRPr="0047686D">
        <w:rPr>
          <w:rFonts w:ascii="Arial" w:hAnsi="Arial" w:cs="Arial"/>
        </w:rPr>
        <w:t>Zymenex</w:t>
      </w:r>
      <w:proofErr w:type="spellEnd"/>
      <w:r w:rsidRPr="0047686D">
        <w:rPr>
          <w:rFonts w:ascii="Arial" w:hAnsi="Arial" w:cs="Arial"/>
        </w:rPr>
        <w:t xml:space="preserve"> a </w:t>
      </w:r>
      <w:proofErr w:type="spellStart"/>
      <w:r w:rsidRPr="0047686D">
        <w:rPr>
          <w:rFonts w:ascii="Arial" w:hAnsi="Arial" w:cs="Arial"/>
        </w:rPr>
        <w:t>Lidingo</w:t>
      </w:r>
      <w:proofErr w:type="spellEnd"/>
      <w:r w:rsidRPr="0047686D">
        <w:rPr>
          <w:rFonts w:ascii="Arial" w:hAnsi="Arial" w:cs="Arial"/>
        </w:rPr>
        <w:t xml:space="preserve"> (SWE) e </w:t>
      </w:r>
      <w:proofErr w:type="spellStart"/>
      <w:r w:rsidRPr="0047686D">
        <w:rPr>
          <w:rFonts w:ascii="Arial" w:hAnsi="Arial" w:cs="Arial"/>
        </w:rPr>
        <w:t>Hillerod</w:t>
      </w:r>
      <w:proofErr w:type="spellEnd"/>
      <w:r w:rsidRPr="0047686D">
        <w:rPr>
          <w:rFonts w:ascii="Arial" w:hAnsi="Arial" w:cs="Arial"/>
        </w:rPr>
        <w:t xml:space="preserve"> (DNK) che collaborano ai programmi </w:t>
      </w:r>
      <w:proofErr w:type="spellStart"/>
      <w:r w:rsidRPr="0047686D">
        <w:rPr>
          <w:rFonts w:ascii="Arial" w:hAnsi="Arial" w:cs="Arial"/>
        </w:rPr>
        <w:t>pre-clinici</w:t>
      </w:r>
      <w:proofErr w:type="spellEnd"/>
      <w:r w:rsidRPr="0047686D">
        <w:rPr>
          <w:rFonts w:ascii="Arial" w:hAnsi="Arial" w:cs="Arial"/>
        </w:rPr>
        <w:t>, clinici e registrativi del Gruppo.</w:t>
      </w:r>
    </w:p>
    <w:p w:rsidR="00BE3ED1" w:rsidRPr="0047686D" w:rsidRDefault="00BE3ED1" w:rsidP="00ED3579">
      <w:pPr>
        <w:spacing w:after="0" w:line="240" w:lineRule="auto"/>
        <w:jc w:val="both"/>
        <w:rPr>
          <w:rFonts w:ascii="Arial" w:hAnsi="Arial" w:cs="Arial"/>
        </w:rPr>
      </w:pPr>
    </w:p>
    <w:p w:rsidR="00BE3ED1" w:rsidRPr="0047686D" w:rsidRDefault="00BE3ED1" w:rsidP="00ED3579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lang w:eastAsia="it-IT"/>
        </w:rPr>
        <w:t>In questo ambito</w:t>
      </w:r>
      <w:r w:rsidRPr="0047686D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 l’azienda investe ogni anno circa il 20% del proprio fatturato</w:t>
      </w:r>
      <w:r w:rsidRPr="0047686D">
        <w:rPr>
          <w:rFonts w:ascii="Arial" w:eastAsia="Times New Roman" w:hAnsi="Arial" w:cs="Arial"/>
          <w:lang w:eastAsia="it-IT"/>
        </w:rPr>
        <w:t>, posizionandosi ai vertici delle classifiche nazionali ed internazionali.</w:t>
      </w:r>
    </w:p>
    <w:p w:rsidR="00BE3ED1" w:rsidRPr="0047686D" w:rsidRDefault="00BE3ED1" w:rsidP="00ED3579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lang w:eastAsia="it-IT"/>
        </w:rPr>
        <w:t>Secondo il </w:t>
      </w:r>
      <w:r w:rsidRPr="0047686D">
        <w:rPr>
          <w:rFonts w:ascii="Arial" w:eastAsia="Times New Roman" w:hAnsi="Arial" w:cs="Arial"/>
          <w:i/>
          <w:iCs/>
          <w:bdr w:val="none" w:sz="0" w:space="0" w:color="auto" w:frame="1"/>
          <w:lang w:eastAsia="it-IT"/>
        </w:rPr>
        <w:t xml:space="preserve">2015 EU Industrial </w:t>
      </w:r>
      <w:proofErr w:type="spellStart"/>
      <w:r w:rsidRPr="0047686D">
        <w:rPr>
          <w:rFonts w:ascii="Arial" w:eastAsia="Times New Roman" w:hAnsi="Arial" w:cs="Arial"/>
          <w:i/>
          <w:iCs/>
          <w:bdr w:val="none" w:sz="0" w:space="0" w:color="auto" w:frame="1"/>
          <w:lang w:eastAsia="it-IT"/>
        </w:rPr>
        <w:t>R&amp;D</w:t>
      </w:r>
      <w:proofErr w:type="spellEnd"/>
      <w:r w:rsidRPr="0047686D">
        <w:rPr>
          <w:rFonts w:ascii="Arial" w:eastAsia="Times New Roman" w:hAnsi="Arial" w:cs="Arial"/>
          <w:i/>
          <w:iCs/>
          <w:bdr w:val="none" w:sz="0" w:space="0" w:color="auto" w:frame="1"/>
          <w:lang w:eastAsia="it-IT"/>
        </w:rPr>
        <w:t xml:space="preserve"> </w:t>
      </w:r>
      <w:proofErr w:type="spellStart"/>
      <w:r w:rsidRPr="0047686D">
        <w:rPr>
          <w:rFonts w:ascii="Arial" w:eastAsia="Times New Roman" w:hAnsi="Arial" w:cs="Arial"/>
          <w:i/>
          <w:iCs/>
          <w:bdr w:val="none" w:sz="0" w:space="0" w:color="auto" w:frame="1"/>
          <w:lang w:eastAsia="it-IT"/>
        </w:rPr>
        <w:t>Investment</w:t>
      </w:r>
      <w:proofErr w:type="spellEnd"/>
      <w:r w:rsidRPr="0047686D">
        <w:rPr>
          <w:rFonts w:ascii="Arial" w:eastAsia="Times New Roman" w:hAnsi="Arial" w:cs="Arial"/>
          <w:i/>
          <w:iCs/>
          <w:bdr w:val="none" w:sz="0" w:space="0" w:color="auto" w:frame="1"/>
          <w:lang w:eastAsia="it-IT"/>
        </w:rPr>
        <w:t xml:space="preserve"> </w:t>
      </w:r>
      <w:proofErr w:type="spellStart"/>
      <w:r w:rsidRPr="0047686D">
        <w:rPr>
          <w:rFonts w:ascii="Arial" w:eastAsia="Times New Roman" w:hAnsi="Arial" w:cs="Arial"/>
          <w:i/>
          <w:iCs/>
          <w:bdr w:val="none" w:sz="0" w:space="0" w:color="auto" w:frame="1"/>
          <w:lang w:eastAsia="it-IT"/>
        </w:rPr>
        <w:t>Scoreboard</w:t>
      </w:r>
      <w:proofErr w:type="spellEnd"/>
      <w:r w:rsidRPr="0047686D">
        <w:rPr>
          <w:rFonts w:ascii="Arial" w:eastAsia="Times New Roman" w:hAnsi="Arial" w:cs="Arial"/>
          <w:lang w:eastAsia="it-IT"/>
        </w:rPr>
        <w:t xml:space="preserve"> della Commissione Europea, con i suoi investimenti in </w:t>
      </w:r>
      <w:proofErr w:type="spellStart"/>
      <w:r w:rsidRPr="0047686D">
        <w:rPr>
          <w:rFonts w:ascii="Arial" w:eastAsia="Times New Roman" w:hAnsi="Arial" w:cs="Arial"/>
          <w:lang w:eastAsia="it-IT"/>
        </w:rPr>
        <w:t>R&amp;S</w:t>
      </w:r>
      <w:proofErr w:type="spellEnd"/>
      <w:r w:rsidRPr="0047686D">
        <w:rPr>
          <w:rFonts w:ascii="Arial" w:eastAsia="Times New Roman" w:hAnsi="Arial" w:cs="Arial"/>
          <w:lang w:eastAsia="it-IT"/>
        </w:rPr>
        <w:t>, Chiesi Farmaceutici si posiziona:</w:t>
      </w:r>
    </w:p>
    <w:p w:rsidR="00BE3ED1" w:rsidRPr="0047686D" w:rsidRDefault="00BE3ED1" w:rsidP="00ED3579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1° posto fra le aziende farmaceutiche italiane;</w:t>
      </w:r>
    </w:p>
    <w:p w:rsidR="00BE3ED1" w:rsidRPr="0047686D" w:rsidRDefault="00BE3ED1" w:rsidP="00ED3579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15° posto in Europa;</w:t>
      </w:r>
    </w:p>
    <w:p w:rsidR="00BE3ED1" w:rsidRPr="0047686D" w:rsidRDefault="00BE3ED1" w:rsidP="00ED3579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5° posto tra le aziende italiane tra tutti i settori.</w:t>
      </w:r>
    </w:p>
    <w:p w:rsidR="00BE3ED1" w:rsidRPr="0047686D" w:rsidRDefault="00BE3ED1" w:rsidP="00ED3579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lang w:eastAsia="it-IT"/>
        </w:rPr>
        <w:t> </w:t>
      </w:r>
    </w:p>
    <w:p w:rsidR="00BE3ED1" w:rsidRPr="0047686D" w:rsidRDefault="00BE3ED1" w:rsidP="00ED3579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lang w:eastAsia="it-IT"/>
        </w:rPr>
        <w:t>Inoltre </w:t>
      </w:r>
      <w:r w:rsidRPr="0047686D">
        <w:rPr>
          <w:rFonts w:ascii="Arial" w:eastAsia="Times New Roman" w:hAnsi="Arial" w:cs="Arial"/>
          <w:b/>
          <w:bCs/>
          <w:bdr w:val="none" w:sz="0" w:space="0" w:color="auto" w:frame="1"/>
          <w:lang w:eastAsia="it-IT"/>
        </w:rPr>
        <w:t>si posiziona al 1° posto fra le aziende italiane</w:t>
      </w:r>
      <w:r w:rsidRPr="0047686D">
        <w:rPr>
          <w:rFonts w:ascii="Arial" w:eastAsia="Times New Roman" w:hAnsi="Arial" w:cs="Arial"/>
          <w:lang w:eastAsia="it-IT"/>
        </w:rPr>
        <w:t> per il numero di domande di brevetto depositate in Europa nel 2015 secondo l’ufficio Brevettuale Europeo (EPO). </w:t>
      </w:r>
    </w:p>
    <w:p w:rsidR="00BE3ED1" w:rsidRPr="0047686D" w:rsidRDefault="00BE3ED1" w:rsidP="00ED3579">
      <w:pPr>
        <w:spacing w:after="0" w:line="240" w:lineRule="auto"/>
        <w:jc w:val="both"/>
        <w:rPr>
          <w:rFonts w:ascii="Arial" w:hAnsi="Arial" w:cs="Arial"/>
          <w:shd w:val="clear" w:color="auto" w:fill="F7F7F7"/>
        </w:rPr>
      </w:pPr>
    </w:p>
    <w:p w:rsidR="00ED3579" w:rsidRPr="0047686D" w:rsidRDefault="00BF315A" w:rsidP="00ED357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lang w:eastAsia="it-IT"/>
        </w:rPr>
        <w:t>L</w:t>
      </w:r>
      <w:r w:rsidR="00ED3579" w:rsidRPr="0047686D">
        <w:rPr>
          <w:rFonts w:ascii="Arial" w:eastAsia="Times New Roman" w:hAnsi="Arial" w:cs="Arial"/>
          <w:lang w:eastAsia="it-IT"/>
        </w:rPr>
        <w:t>a maggior parte dei prodotti </w:t>
      </w:r>
      <w:r w:rsidR="00ED3579" w:rsidRPr="0047686D">
        <w:rPr>
          <w:rFonts w:ascii="Arial" w:eastAsia="Times New Roman" w:hAnsi="Arial" w:cs="Arial"/>
          <w:b/>
          <w:bCs/>
          <w:lang w:eastAsia="it-IT"/>
        </w:rPr>
        <w:t>Chiesi</w:t>
      </w:r>
      <w:r w:rsidR="00ED3579" w:rsidRPr="0047686D">
        <w:rPr>
          <w:rFonts w:ascii="Arial" w:eastAsia="Times New Roman" w:hAnsi="Arial" w:cs="Arial"/>
          <w:lang w:eastAsia="it-IT"/>
        </w:rPr>
        <w:t xml:space="preserve"> (75% del fatturato) </w:t>
      </w:r>
      <w:r w:rsidRPr="0047686D">
        <w:rPr>
          <w:rFonts w:ascii="Arial" w:eastAsia="Times New Roman" w:hAnsi="Arial" w:cs="Arial"/>
          <w:lang w:eastAsia="it-IT"/>
        </w:rPr>
        <w:t xml:space="preserve">sono frutto della ricerca interna, </w:t>
      </w:r>
      <w:r w:rsidR="00ED3579" w:rsidRPr="0047686D">
        <w:rPr>
          <w:rFonts w:ascii="Arial" w:eastAsia="Times New Roman" w:hAnsi="Arial" w:cs="Arial"/>
          <w:lang w:eastAsia="it-IT"/>
        </w:rPr>
        <w:t>ai quali si affiancano prodotti che nascono da collaborazioni e partnership con altre aziende farmaceutiche.</w:t>
      </w:r>
    </w:p>
    <w:p w:rsidR="00ED3579" w:rsidRPr="00ED3579" w:rsidRDefault="00ED3579" w:rsidP="00ED3579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7F7F7"/>
        </w:rPr>
      </w:pPr>
    </w:p>
    <w:p w:rsidR="004D3DFF" w:rsidRPr="002C7EBC" w:rsidRDefault="002C7EBC" w:rsidP="00ED3579">
      <w:pPr>
        <w:spacing w:after="0" w:line="240" w:lineRule="auto"/>
        <w:jc w:val="both"/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</w:pPr>
      <w:r w:rsidRPr="002C7EBC"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  <w:t>Produzione</w:t>
      </w:r>
    </w:p>
    <w:p w:rsidR="002C7EBC" w:rsidRDefault="002C7EBC" w:rsidP="00ED3579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</w:p>
    <w:p w:rsidR="00B41C49" w:rsidRPr="0047686D" w:rsidRDefault="00ED3579" w:rsidP="00ED357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lang w:eastAsia="it-IT"/>
        </w:rPr>
        <w:t>Chiesi vuol</w:t>
      </w:r>
      <w:r w:rsidR="00BF315A" w:rsidRPr="0047686D">
        <w:rPr>
          <w:rFonts w:ascii="Arial" w:eastAsia="Times New Roman" w:hAnsi="Arial" w:cs="Arial"/>
          <w:lang w:eastAsia="it-IT"/>
        </w:rPr>
        <w:t>e</w:t>
      </w:r>
      <w:r w:rsidRPr="0047686D">
        <w:rPr>
          <w:rFonts w:ascii="Arial" w:eastAsia="Times New Roman" w:hAnsi="Arial" w:cs="Arial"/>
          <w:lang w:eastAsia="it-IT"/>
        </w:rPr>
        <w:t xml:space="preserve"> </w:t>
      </w:r>
      <w:r w:rsidR="005812CF" w:rsidRPr="0047686D">
        <w:rPr>
          <w:rFonts w:ascii="Arial" w:eastAsia="Times New Roman" w:hAnsi="Arial" w:cs="Arial"/>
          <w:lang w:eastAsia="it-IT"/>
        </w:rPr>
        <w:t>essere riconosciuta</w:t>
      </w:r>
      <w:r w:rsidRPr="0047686D">
        <w:rPr>
          <w:rFonts w:ascii="Arial" w:eastAsia="Times New Roman" w:hAnsi="Arial" w:cs="Arial"/>
          <w:lang w:eastAsia="it-IT"/>
        </w:rPr>
        <w:t xml:space="preserve"> come un gruppo internazionale, ma la sua radice italiana è più che mai radicata</w:t>
      </w:r>
      <w:r w:rsidR="00BF315A" w:rsidRPr="0047686D">
        <w:rPr>
          <w:rFonts w:ascii="Arial" w:eastAsia="Times New Roman" w:hAnsi="Arial" w:cs="Arial"/>
          <w:lang w:eastAsia="it-IT"/>
        </w:rPr>
        <w:t>, come evidenziato dall’</w:t>
      </w:r>
      <w:r w:rsidRPr="0047686D">
        <w:rPr>
          <w:rFonts w:ascii="Arial" w:eastAsia="Times New Roman" w:hAnsi="Arial" w:cs="Arial"/>
          <w:lang w:eastAsia="it-IT"/>
        </w:rPr>
        <w:t xml:space="preserve">articolazione dei siti produttivi che si trovano principalmente nella sede parmigiana. </w:t>
      </w:r>
      <w:r w:rsidR="005812CF" w:rsidRPr="0047686D">
        <w:rPr>
          <w:rFonts w:ascii="Arial" w:eastAsia="Times New Roman" w:hAnsi="Arial" w:cs="Arial"/>
          <w:lang w:eastAsia="it-IT"/>
        </w:rPr>
        <w:t>Infatti a</w:t>
      </w:r>
      <w:r w:rsidRPr="0047686D">
        <w:rPr>
          <w:rFonts w:ascii="Arial" w:eastAsia="Times New Roman" w:hAnsi="Arial" w:cs="Arial"/>
          <w:lang w:eastAsia="it-IT"/>
        </w:rPr>
        <w:t>d oggi il Gruppo conta 720 persone impiegate nei tre</w:t>
      </w:r>
      <w:r w:rsidR="005812CF" w:rsidRPr="0047686D">
        <w:rPr>
          <w:rFonts w:ascii="Arial" w:eastAsia="Times New Roman" w:hAnsi="Arial" w:cs="Arial"/>
          <w:lang w:eastAsia="it-IT"/>
        </w:rPr>
        <w:t xml:space="preserve"> </w:t>
      </w:r>
      <w:r w:rsidR="004D3DFF" w:rsidRPr="0047686D">
        <w:rPr>
          <w:rFonts w:ascii="Arial" w:hAnsi="Arial" w:cs="Arial"/>
        </w:rPr>
        <w:t>siti</w:t>
      </w:r>
      <w:r w:rsidR="00B41C49" w:rsidRPr="0047686D">
        <w:rPr>
          <w:rFonts w:ascii="Arial" w:hAnsi="Arial" w:cs="Arial"/>
        </w:rPr>
        <w:t xml:space="preserve">: le Officine Farmaceutiche di </w:t>
      </w:r>
      <w:r w:rsidR="004D3DFF" w:rsidRPr="0047686D">
        <w:rPr>
          <w:rFonts w:ascii="Arial" w:hAnsi="Arial" w:cs="Arial"/>
        </w:rPr>
        <w:t>Parma (Italia), con 491 addetti</w:t>
      </w:r>
      <w:r w:rsidR="00B41C49" w:rsidRPr="0047686D">
        <w:rPr>
          <w:rFonts w:ascii="Arial" w:hAnsi="Arial" w:cs="Arial"/>
        </w:rPr>
        <w:t xml:space="preserve">; le Officine di </w:t>
      </w:r>
      <w:proofErr w:type="spellStart"/>
      <w:r w:rsidR="00B41C49" w:rsidRPr="0047686D">
        <w:rPr>
          <w:rFonts w:ascii="Arial" w:hAnsi="Arial" w:cs="Arial"/>
        </w:rPr>
        <w:t>Blois-La</w:t>
      </w:r>
      <w:proofErr w:type="spellEnd"/>
      <w:r w:rsidR="00B41C49" w:rsidRPr="0047686D">
        <w:rPr>
          <w:rFonts w:ascii="Arial" w:hAnsi="Arial" w:cs="Arial"/>
        </w:rPr>
        <w:t xml:space="preserve"> </w:t>
      </w:r>
      <w:proofErr w:type="spellStart"/>
      <w:r w:rsidR="00B41C49" w:rsidRPr="0047686D">
        <w:rPr>
          <w:rFonts w:ascii="Arial" w:hAnsi="Arial" w:cs="Arial"/>
        </w:rPr>
        <w:t>Chaussée</w:t>
      </w:r>
      <w:proofErr w:type="spellEnd"/>
      <w:r w:rsidR="00B41C49" w:rsidRPr="0047686D">
        <w:rPr>
          <w:rFonts w:ascii="Arial" w:hAnsi="Arial" w:cs="Arial"/>
        </w:rPr>
        <w:t xml:space="preserve"> Saint Victor (Francia) e lo stabilimento d</w:t>
      </w:r>
      <w:r w:rsidR="0063015E" w:rsidRPr="0047686D">
        <w:rPr>
          <w:rFonts w:ascii="Arial" w:hAnsi="Arial" w:cs="Arial"/>
        </w:rPr>
        <w:t xml:space="preserve">i Santana de </w:t>
      </w:r>
      <w:proofErr w:type="spellStart"/>
      <w:r w:rsidR="0063015E" w:rsidRPr="0047686D">
        <w:rPr>
          <w:rFonts w:ascii="Arial" w:hAnsi="Arial" w:cs="Arial"/>
        </w:rPr>
        <w:t>Parnaìba</w:t>
      </w:r>
      <w:proofErr w:type="spellEnd"/>
      <w:r w:rsidR="0063015E" w:rsidRPr="0047686D">
        <w:rPr>
          <w:rFonts w:ascii="Arial" w:hAnsi="Arial" w:cs="Arial"/>
        </w:rPr>
        <w:t xml:space="preserve"> (Brasile).</w:t>
      </w:r>
    </w:p>
    <w:p w:rsidR="004D3DFF" w:rsidRPr="00ED3579" w:rsidRDefault="004D3DFF" w:rsidP="00ED357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D3DFF" w:rsidRPr="002C7EBC" w:rsidRDefault="002C7EBC" w:rsidP="00ED3579">
      <w:pPr>
        <w:spacing w:after="0" w:line="240" w:lineRule="auto"/>
        <w:jc w:val="both"/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</w:pPr>
      <w:r w:rsidRPr="002C7EBC"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  <w:t>Aree</w:t>
      </w:r>
    </w:p>
    <w:p w:rsidR="004D3DFF" w:rsidRPr="0047686D" w:rsidRDefault="005676BF" w:rsidP="004B5FEB">
      <w:pPr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hAnsi="Arial" w:cs="Arial"/>
        </w:rPr>
        <w:t xml:space="preserve">I prodotti di Chiesi sono farmaci chimici e biologici, per la maggior parte soggetti </w:t>
      </w:r>
      <w:r w:rsidR="009547F4" w:rsidRPr="0047686D">
        <w:rPr>
          <w:rFonts w:ascii="Arial" w:hAnsi="Arial" w:cs="Arial"/>
        </w:rPr>
        <w:t>a prescrizione</w:t>
      </w:r>
      <w:r w:rsidRPr="0047686D">
        <w:rPr>
          <w:rFonts w:ascii="Arial" w:hAnsi="Arial" w:cs="Arial"/>
        </w:rPr>
        <w:t xml:space="preserve"> medica, </w:t>
      </w:r>
      <w:r w:rsidR="004D3DFF" w:rsidRPr="0047686D">
        <w:rPr>
          <w:rFonts w:ascii="Arial" w:hAnsi="Arial" w:cs="Arial"/>
        </w:rPr>
        <w:t xml:space="preserve">che si rivolgono alle tre aree in cui </w:t>
      </w:r>
      <w:r w:rsidR="005028AA" w:rsidRPr="0047686D">
        <w:rPr>
          <w:rFonts w:ascii="Arial" w:hAnsi="Arial" w:cs="Arial"/>
        </w:rPr>
        <w:t xml:space="preserve">in Italia </w:t>
      </w:r>
      <w:r w:rsidR="004D3DFF" w:rsidRPr="0047686D">
        <w:rPr>
          <w:rFonts w:ascii="Arial" w:hAnsi="Arial" w:cs="Arial"/>
        </w:rPr>
        <w:t>è suddiviso il modello di business dell’azienda.</w:t>
      </w:r>
    </w:p>
    <w:p w:rsidR="00F03B87" w:rsidRPr="0047686D" w:rsidRDefault="00F03B87" w:rsidP="004B5FEB">
      <w:pPr>
        <w:spacing w:after="0" w:line="240" w:lineRule="auto"/>
        <w:jc w:val="both"/>
        <w:rPr>
          <w:rFonts w:ascii="Arial" w:hAnsi="Arial" w:cs="Arial"/>
        </w:rPr>
      </w:pPr>
    </w:p>
    <w:p w:rsidR="004B5FEB" w:rsidRPr="0047686D" w:rsidRDefault="004B5FEB" w:rsidP="004B5FEB">
      <w:pPr>
        <w:spacing w:after="0" w:line="240" w:lineRule="auto"/>
        <w:jc w:val="both"/>
      </w:pPr>
      <w:r w:rsidRPr="0047686D">
        <w:rPr>
          <w:rFonts w:ascii="Arial" w:hAnsi="Arial" w:cs="Arial"/>
        </w:rPr>
        <w:t xml:space="preserve">La </w:t>
      </w:r>
      <w:proofErr w:type="spellStart"/>
      <w:r w:rsidRPr="0047686D">
        <w:rPr>
          <w:rFonts w:ascii="Arial" w:hAnsi="Arial" w:cs="Arial"/>
        </w:rPr>
        <w:t>primary</w:t>
      </w:r>
      <w:proofErr w:type="spellEnd"/>
      <w:r w:rsidRPr="0047686D">
        <w:rPr>
          <w:rFonts w:ascii="Arial" w:hAnsi="Arial" w:cs="Arial"/>
        </w:rPr>
        <w:t xml:space="preserve"> care (medici di medicina generale), rivolta specialmente al settore respiratorio in cui il Gruppo vanta posizioni di leadership; lo </w:t>
      </w:r>
      <w:proofErr w:type="spellStart"/>
      <w:r w:rsidRPr="0047686D">
        <w:rPr>
          <w:rFonts w:ascii="Arial" w:hAnsi="Arial" w:cs="Arial"/>
        </w:rPr>
        <w:t>special</w:t>
      </w:r>
      <w:proofErr w:type="spellEnd"/>
      <w:r w:rsidRPr="0047686D">
        <w:rPr>
          <w:rFonts w:ascii="Arial" w:hAnsi="Arial" w:cs="Arial"/>
        </w:rPr>
        <w:t xml:space="preserve"> care (medici ospedalieri), in cui l’impegno è rivolto principalmente alle malattie rare ed alla neonatologia, area quest’ultima che vede l’azienda leader </w:t>
      </w:r>
      <w:r w:rsidRPr="0047686D">
        <w:rPr>
          <w:rFonts w:ascii="Arial" w:hAnsi="Arial" w:cs="Arial"/>
        </w:rPr>
        <w:lastRenderedPageBreak/>
        <w:t>di mercato a livello mondiale; ed infine abbiamo i prodotti da banco per i quali non è necessaria la prescrizione medica.</w:t>
      </w:r>
    </w:p>
    <w:p w:rsidR="00F35C48" w:rsidRPr="0047686D" w:rsidRDefault="00F35C48" w:rsidP="004B5FEB">
      <w:pPr>
        <w:spacing w:after="0" w:line="240" w:lineRule="auto"/>
        <w:jc w:val="both"/>
        <w:rPr>
          <w:rFonts w:ascii="Arial" w:hAnsi="Arial" w:cs="Arial"/>
        </w:rPr>
      </w:pPr>
    </w:p>
    <w:p w:rsidR="00176146" w:rsidRPr="0047686D" w:rsidRDefault="00176146" w:rsidP="004B5FE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lang w:eastAsia="it-IT"/>
        </w:rPr>
        <w:t xml:space="preserve">Il 1979 è l’anno della grande svolta: viene lanciato un prodotto cortisonico per l’asma, le riniti allergiche e le infiammazioni delle vie respiratorie in genere, il </w:t>
      </w:r>
      <w:proofErr w:type="spellStart"/>
      <w:r w:rsidRPr="0047686D">
        <w:rPr>
          <w:rFonts w:ascii="Arial" w:eastAsia="Times New Roman" w:hAnsi="Arial" w:cs="Arial"/>
          <w:lang w:eastAsia="it-IT"/>
        </w:rPr>
        <w:t>Clenil®</w:t>
      </w:r>
      <w:proofErr w:type="spellEnd"/>
      <w:r w:rsidRPr="0047686D">
        <w:rPr>
          <w:rFonts w:ascii="Arial" w:eastAsia="Times New Roman" w:hAnsi="Arial" w:cs="Arial"/>
          <w:lang w:eastAsia="it-IT"/>
        </w:rPr>
        <w:t xml:space="preserve">. Il successo del farmaco, in un mercato in cui i trattamenti efficaci per questo tipo di patologie </w:t>
      </w:r>
      <w:r w:rsidR="007E562F" w:rsidRPr="0047686D">
        <w:rPr>
          <w:rFonts w:ascii="Arial" w:eastAsia="Times New Roman" w:hAnsi="Arial" w:cs="Arial"/>
          <w:lang w:eastAsia="it-IT"/>
        </w:rPr>
        <w:t>erano</w:t>
      </w:r>
      <w:r w:rsidRPr="0047686D">
        <w:rPr>
          <w:rFonts w:ascii="Arial" w:eastAsia="Times New Roman" w:hAnsi="Arial" w:cs="Arial"/>
          <w:lang w:eastAsia="it-IT"/>
        </w:rPr>
        <w:t xml:space="preserve"> pochi, dà il via all’impegno di Chiesi Farmaceutici nell’area delle malattie respiratorie.</w:t>
      </w:r>
    </w:p>
    <w:p w:rsidR="00F03B87" w:rsidRPr="0047686D" w:rsidRDefault="00F03B87" w:rsidP="00ED357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03B87" w:rsidRPr="0047686D" w:rsidRDefault="00176146" w:rsidP="00ED3579">
      <w:pPr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hAnsi="Arial" w:cs="Arial"/>
        </w:rPr>
        <w:t>In quest’are</w:t>
      </w:r>
      <w:r w:rsidR="005028AA" w:rsidRPr="0047686D">
        <w:rPr>
          <w:rFonts w:ascii="Arial" w:hAnsi="Arial" w:cs="Arial"/>
        </w:rPr>
        <w:t>a</w:t>
      </w:r>
      <w:r w:rsidRPr="0047686D">
        <w:rPr>
          <w:rFonts w:ascii="Arial" w:hAnsi="Arial" w:cs="Arial"/>
        </w:rPr>
        <w:t xml:space="preserve"> i</w:t>
      </w:r>
      <w:r w:rsidR="005676BF" w:rsidRPr="0047686D">
        <w:rPr>
          <w:rFonts w:ascii="Arial" w:hAnsi="Arial" w:cs="Arial"/>
        </w:rPr>
        <w:t>l Gruppo ha sviluppato</w:t>
      </w:r>
      <w:r w:rsidR="00F03B87" w:rsidRPr="0047686D">
        <w:rPr>
          <w:rFonts w:ascii="Arial" w:hAnsi="Arial" w:cs="Arial"/>
        </w:rPr>
        <w:t>,</w:t>
      </w:r>
      <w:r w:rsidR="00F03B87" w:rsidRPr="0047686D">
        <w:rPr>
          <w:rFonts w:ascii="Arial" w:eastAsia="Times New Roman" w:hAnsi="Arial" w:cs="Arial"/>
          <w:lang w:eastAsia="it-IT"/>
        </w:rPr>
        <w:t xml:space="preserve"> in particolare per </w:t>
      </w:r>
      <w:proofErr w:type="spellStart"/>
      <w:r w:rsidR="00F03B87" w:rsidRPr="0047686D">
        <w:rPr>
          <w:rFonts w:ascii="Arial" w:eastAsia="Times New Roman" w:hAnsi="Arial" w:cs="Arial"/>
          <w:lang w:eastAsia="it-IT"/>
        </w:rPr>
        <w:t>Foster®</w:t>
      </w:r>
      <w:proofErr w:type="spellEnd"/>
      <w:r w:rsidR="00F03B87" w:rsidRPr="0047686D">
        <w:rPr>
          <w:rFonts w:ascii="Arial" w:eastAsia="Times New Roman" w:hAnsi="Arial" w:cs="Arial"/>
          <w:lang w:eastAsia="it-IT"/>
        </w:rPr>
        <w:t xml:space="preserve">, </w:t>
      </w:r>
      <w:r w:rsidR="005676BF" w:rsidRPr="0047686D">
        <w:rPr>
          <w:rFonts w:ascii="Arial" w:hAnsi="Arial" w:cs="Arial"/>
        </w:rPr>
        <w:t xml:space="preserve">le piattaforme tecnologiche </w:t>
      </w:r>
      <w:proofErr w:type="spellStart"/>
      <w:r w:rsidRPr="0047686D">
        <w:rPr>
          <w:rFonts w:ascii="Arial" w:eastAsia="Times New Roman" w:hAnsi="Arial" w:cs="Arial"/>
          <w:lang w:eastAsia="it-IT"/>
        </w:rPr>
        <w:t>Modulite</w:t>
      </w:r>
      <w:proofErr w:type="spellEnd"/>
      <w:r w:rsidRPr="0047686D">
        <w:rPr>
          <w:rFonts w:ascii="Arial" w:eastAsia="Times New Roman" w:hAnsi="Arial" w:cs="Arial"/>
          <w:lang w:eastAsia="it-IT"/>
        </w:rPr>
        <w:t xml:space="preserve">® </w:t>
      </w:r>
      <w:r w:rsidRPr="0047686D">
        <w:rPr>
          <w:rFonts w:ascii="Arial" w:hAnsi="Arial" w:cs="Arial"/>
        </w:rPr>
        <w:t xml:space="preserve">(inalatore </w:t>
      </w:r>
      <w:proofErr w:type="spellStart"/>
      <w:r w:rsidRPr="0047686D">
        <w:rPr>
          <w:rFonts w:ascii="Arial" w:hAnsi="Arial" w:cs="Arial"/>
        </w:rPr>
        <w:t>predosato</w:t>
      </w:r>
      <w:proofErr w:type="spellEnd"/>
      <w:r w:rsidRPr="0047686D">
        <w:rPr>
          <w:rFonts w:ascii="Arial" w:hAnsi="Arial" w:cs="Arial"/>
        </w:rPr>
        <w:t xml:space="preserve"> in pressione) </w:t>
      </w:r>
      <w:r w:rsidRPr="0047686D">
        <w:rPr>
          <w:rFonts w:ascii="Arial" w:eastAsia="Times New Roman" w:hAnsi="Arial" w:cs="Arial"/>
          <w:lang w:eastAsia="it-IT"/>
        </w:rPr>
        <w:t xml:space="preserve">per i prodotti respiratori in spray eco-compatibili </w:t>
      </w:r>
      <w:r w:rsidR="005676BF" w:rsidRPr="0047686D">
        <w:rPr>
          <w:rFonts w:ascii="Arial" w:hAnsi="Arial" w:cs="Arial"/>
        </w:rPr>
        <w:t xml:space="preserve">e </w:t>
      </w:r>
      <w:proofErr w:type="spellStart"/>
      <w:r w:rsidR="005676BF" w:rsidRPr="0047686D">
        <w:rPr>
          <w:rFonts w:ascii="Arial" w:hAnsi="Arial" w:cs="Arial"/>
        </w:rPr>
        <w:t>Nexthaler</w:t>
      </w:r>
      <w:proofErr w:type="spellEnd"/>
      <w:r w:rsidR="005812CF" w:rsidRPr="0047686D">
        <w:rPr>
          <w:rFonts w:ascii="Arial" w:eastAsia="Times New Roman" w:hAnsi="Arial" w:cs="Arial"/>
          <w:lang w:eastAsia="it-IT"/>
        </w:rPr>
        <w:t>®</w:t>
      </w:r>
      <w:r w:rsidR="005676BF" w:rsidRPr="0047686D">
        <w:rPr>
          <w:rFonts w:ascii="Arial" w:hAnsi="Arial" w:cs="Arial"/>
        </w:rPr>
        <w:t xml:space="preserve"> (inalatore a polvere secca) per la somministr</w:t>
      </w:r>
      <w:r w:rsidR="00B41C49" w:rsidRPr="0047686D">
        <w:rPr>
          <w:rFonts w:ascii="Arial" w:hAnsi="Arial" w:cs="Arial"/>
        </w:rPr>
        <w:t>azione di farmaci respiratori</w:t>
      </w:r>
      <w:r w:rsidRPr="0047686D">
        <w:rPr>
          <w:rFonts w:ascii="Arial" w:hAnsi="Arial" w:cs="Arial"/>
        </w:rPr>
        <w:t xml:space="preserve">, </w:t>
      </w:r>
      <w:r w:rsidRPr="0047686D">
        <w:rPr>
          <w:rFonts w:ascii="Arial" w:eastAsia="Times New Roman" w:hAnsi="Arial" w:cs="Arial"/>
          <w:lang w:eastAsia="it-IT"/>
        </w:rPr>
        <w:t>considerato il più innovativo della categoria</w:t>
      </w:r>
      <w:r w:rsidR="00B41C49" w:rsidRPr="0047686D">
        <w:rPr>
          <w:rFonts w:ascii="Arial" w:hAnsi="Arial" w:cs="Arial"/>
        </w:rPr>
        <w:t>.</w:t>
      </w:r>
    </w:p>
    <w:p w:rsidR="005028AA" w:rsidRPr="0047686D" w:rsidRDefault="005028AA" w:rsidP="005028A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7686D">
        <w:rPr>
          <w:rFonts w:ascii="Arial" w:eastAsia="Times New Roman" w:hAnsi="Arial" w:cs="Arial"/>
          <w:lang w:eastAsia="it-IT"/>
        </w:rPr>
        <w:t>Grazie ai risultati della ricerca, Chiesi ha potuto lanciare nel 2016</w:t>
      </w:r>
      <w:r w:rsidR="00BF315A" w:rsidRPr="0047686D">
        <w:rPr>
          <w:rFonts w:ascii="Arial" w:eastAsia="Times New Roman" w:hAnsi="Arial" w:cs="Arial"/>
          <w:lang w:eastAsia="it-IT"/>
        </w:rPr>
        <w:t>,</w:t>
      </w:r>
      <w:r w:rsidRPr="0047686D">
        <w:rPr>
          <w:rFonts w:ascii="Arial" w:eastAsia="Times New Roman" w:hAnsi="Arial" w:cs="Arial"/>
          <w:lang w:eastAsia="it-IT"/>
        </w:rPr>
        <w:t xml:space="preserve"> in Italia</w:t>
      </w:r>
      <w:r w:rsidR="00BF315A" w:rsidRPr="0047686D">
        <w:rPr>
          <w:rFonts w:ascii="Arial" w:eastAsia="Times New Roman" w:hAnsi="Arial" w:cs="Arial"/>
          <w:lang w:eastAsia="it-IT"/>
        </w:rPr>
        <w:t>,</w:t>
      </w:r>
      <w:r w:rsidRPr="0047686D">
        <w:rPr>
          <w:rFonts w:ascii="Arial" w:eastAsia="Times New Roman" w:hAnsi="Arial" w:cs="Arial"/>
          <w:lang w:eastAsia="it-IT"/>
        </w:rPr>
        <w:t xml:space="preserve"> il primo e unico spray extrafine a dose fissa ICS/LABA con indicazione BPCO – Broncopneumopatia cronica ostruttiva -  già indicato per l’asma</w:t>
      </w:r>
      <w:r w:rsidR="00BF315A" w:rsidRPr="0047686D">
        <w:rPr>
          <w:rFonts w:ascii="Arial" w:eastAsia="Times New Roman" w:hAnsi="Arial" w:cs="Arial"/>
          <w:lang w:eastAsia="it-IT"/>
        </w:rPr>
        <w:t>,</w:t>
      </w:r>
      <w:r w:rsidRPr="0047686D">
        <w:rPr>
          <w:rFonts w:ascii="Arial" w:eastAsia="Times New Roman" w:hAnsi="Arial" w:cs="Arial"/>
          <w:lang w:eastAsia="it-IT"/>
        </w:rPr>
        <w:t xml:space="preserve"> e si prepara ora a lanciare la prima TRIPLA associazione ICS/LABA/LAMA indicata per la cura della BPCO</w:t>
      </w:r>
      <w:r w:rsidR="00BF315A" w:rsidRPr="0047686D">
        <w:rPr>
          <w:rFonts w:ascii="Arial" w:eastAsia="Times New Roman" w:hAnsi="Arial" w:cs="Arial"/>
          <w:lang w:eastAsia="it-IT"/>
        </w:rPr>
        <w:t>:</w:t>
      </w:r>
      <w:r w:rsidRPr="0047686D">
        <w:rPr>
          <w:rFonts w:ascii="Arial" w:eastAsia="Times New Roman" w:hAnsi="Arial" w:cs="Arial"/>
          <w:lang w:eastAsia="it-IT"/>
        </w:rPr>
        <w:t xml:space="preserve"> un traguardo importante per la cura di questi pazienti.</w:t>
      </w:r>
    </w:p>
    <w:p w:rsidR="005028AA" w:rsidRDefault="005028AA" w:rsidP="00ED357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028AA" w:rsidRPr="002C7EBC" w:rsidRDefault="002C7EBC" w:rsidP="00ED3579">
      <w:pPr>
        <w:spacing w:after="0" w:line="240" w:lineRule="auto"/>
        <w:jc w:val="both"/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</w:pPr>
      <w:r w:rsidRPr="002C7EBC">
        <w:rPr>
          <w:rFonts w:ascii="Arial" w:eastAsia="Times New Roman" w:hAnsi="Arial" w:cs="Arial"/>
          <w:b/>
          <w:color w:val="1F497D"/>
          <w:sz w:val="24"/>
          <w:szCs w:val="20"/>
          <w:lang w:eastAsia="it-IT"/>
        </w:rPr>
        <w:t>Partnership</w:t>
      </w:r>
    </w:p>
    <w:p w:rsidR="002C7EBC" w:rsidRDefault="002C7EBC" w:rsidP="00ED3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76146" w:rsidRPr="0047686D" w:rsidRDefault="005676BF" w:rsidP="00ED3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hAnsi="Arial" w:cs="Arial"/>
        </w:rPr>
        <w:t>Chiesi intrattiene numerose partnership, sia commerciali sia di Ricerca e Sviluppo</w:t>
      </w:r>
      <w:r w:rsidR="0063015E" w:rsidRPr="0047686D">
        <w:rPr>
          <w:rFonts w:ascii="Arial" w:hAnsi="Arial" w:cs="Arial"/>
        </w:rPr>
        <w:t>,</w:t>
      </w:r>
      <w:r w:rsidRPr="0047686D">
        <w:rPr>
          <w:rFonts w:ascii="Arial" w:hAnsi="Arial" w:cs="Arial"/>
        </w:rPr>
        <w:t xml:space="preserve"> a liv</w:t>
      </w:r>
      <w:r w:rsidR="009231BB" w:rsidRPr="0047686D">
        <w:rPr>
          <w:rFonts w:ascii="Arial" w:hAnsi="Arial" w:cs="Arial"/>
        </w:rPr>
        <w:t>e</w:t>
      </w:r>
      <w:r w:rsidR="00373452" w:rsidRPr="0047686D">
        <w:rPr>
          <w:rFonts w:ascii="Arial" w:hAnsi="Arial" w:cs="Arial"/>
        </w:rPr>
        <w:t>llo nazionale e internazionale</w:t>
      </w:r>
      <w:r w:rsidR="0063015E" w:rsidRPr="0047686D">
        <w:rPr>
          <w:rFonts w:ascii="Arial" w:hAnsi="Arial" w:cs="Arial"/>
        </w:rPr>
        <w:t>,</w:t>
      </w:r>
      <w:r w:rsidR="00373452" w:rsidRPr="0047686D">
        <w:rPr>
          <w:rFonts w:ascii="Arial" w:hAnsi="Arial" w:cs="Arial"/>
        </w:rPr>
        <w:t xml:space="preserve"> </w:t>
      </w:r>
      <w:r w:rsidR="00B41C49" w:rsidRPr="0047686D">
        <w:rPr>
          <w:rFonts w:ascii="Arial" w:hAnsi="Arial" w:cs="Arial"/>
        </w:rPr>
        <w:t>che l’hanno resa pioniere in settori nuovi della medicina</w:t>
      </w:r>
      <w:r w:rsidR="00176146" w:rsidRPr="0047686D">
        <w:rPr>
          <w:rFonts w:ascii="Arial" w:hAnsi="Arial" w:cs="Arial"/>
        </w:rPr>
        <w:t>.</w:t>
      </w:r>
    </w:p>
    <w:p w:rsidR="00176146" w:rsidRPr="0047686D" w:rsidRDefault="00176146" w:rsidP="00ED3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1C0E" w:rsidRPr="0047686D" w:rsidRDefault="00E81C0E" w:rsidP="00ED3579">
      <w:pPr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eastAsia="Times New Roman" w:hAnsi="Arial" w:cs="Arial"/>
          <w:lang w:eastAsia="it-IT"/>
        </w:rPr>
        <w:t xml:space="preserve">Nel 2008 Chiesi entra come pioniere nel mondo della medicina rigenerativa </w:t>
      </w:r>
      <w:r w:rsidRPr="0047686D">
        <w:rPr>
          <w:rFonts w:ascii="Arial" w:hAnsi="Arial" w:cs="Arial"/>
        </w:rPr>
        <w:t xml:space="preserve">con un esempio tutto italiano grazie alla partnership con lo spin-off universitario </w:t>
      </w:r>
      <w:proofErr w:type="spellStart"/>
      <w:r w:rsidRPr="0047686D">
        <w:rPr>
          <w:rFonts w:ascii="Arial" w:hAnsi="Arial" w:cs="Arial"/>
          <w:i/>
        </w:rPr>
        <w:t>Holostem</w:t>
      </w:r>
      <w:proofErr w:type="spellEnd"/>
      <w:r w:rsidRPr="0047686D">
        <w:rPr>
          <w:rFonts w:ascii="Arial" w:hAnsi="Arial" w:cs="Arial"/>
          <w:i/>
        </w:rPr>
        <w:t xml:space="preserve"> Terapie Avanzate S.r.l</w:t>
      </w:r>
      <w:r w:rsidRPr="0047686D">
        <w:rPr>
          <w:rFonts w:ascii="Arial" w:hAnsi="Arial" w:cs="Arial"/>
        </w:rPr>
        <w:t>.</w:t>
      </w:r>
      <w:r w:rsidR="00BF315A" w:rsidRPr="0047686D">
        <w:rPr>
          <w:rFonts w:ascii="Arial" w:hAnsi="Arial" w:cs="Arial"/>
        </w:rPr>
        <w:t>.</w:t>
      </w:r>
      <w:r w:rsidR="00561E7D" w:rsidRPr="0047686D">
        <w:rPr>
          <w:rFonts w:ascii="Arial" w:hAnsi="Arial" w:cs="Arial"/>
        </w:rPr>
        <w:t xml:space="preserve"> e n</w:t>
      </w:r>
      <w:r w:rsidRPr="0047686D">
        <w:rPr>
          <w:rFonts w:ascii="Arial" w:eastAsia="Times New Roman" w:hAnsi="Arial" w:cs="Arial"/>
          <w:lang w:eastAsia="it-IT"/>
        </w:rPr>
        <w:t xml:space="preserve">el 2015 con </w:t>
      </w:r>
      <w:proofErr w:type="spellStart"/>
      <w:r w:rsidRPr="0047686D">
        <w:rPr>
          <w:rFonts w:ascii="Arial" w:eastAsia="Times New Roman" w:hAnsi="Arial" w:cs="Arial"/>
          <w:lang w:eastAsia="it-IT"/>
        </w:rPr>
        <w:t>Holoclar</w:t>
      </w:r>
      <w:proofErr w:type="spellEnd"/>
      <w:r w:rsidRPr="0047686D">
        <w:rPr>
          <w:rFonts w:ascii="Arial" w:eastAsia="Times New Roman" w:hAnsi="Arial" w:cs="Arial"/>
          <w:lang w:eastAsia="it-IT"/>
        </w:rPr>
        <w:t>® nasce la prima terapia avanzata a base di cellule staminali approvata e formalmente registrata nel mondo occidentale,</w:t>
      </w:r>
      <w:r w:rsidRPr="0047686D">
        <w:rPr>
          <w:rFonts w:ascii="Arial" w:hAnsi="Arial" w:cs="Arial"/>
        </w:rPr>
        <w:t xml:space="preserve"> una terapia realizzata con tecniche di rigenerazione tissutale per il trattamento di lesioni gravi della cornea.</w:t>
      </w:r>
    </w:p>
    <w:p w:rsidR="00561E7D" w:rsidRPr="0047686D" w:rsidRDefault="00561E7D" w:rsidP="00ED357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61E7D" w:rsidRPr="0047686D" w:rsidRDefault="00561E7D" w:rsidP="00561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hAnsi="Arial" w:cs="Arial"/>
        </w:rPr>
        <w:t xml:space="preserve">Nel 2012 Chiesi posa una pietra miliare nel campo delle terapie avanzate con </w:t>
      </w:r>
      <w:proofErr w:type="spellStart"/>
      <w:r w:rsidRPr="0047686D">
        <w:rPr>
          <w:rFonts w:ascii="Arial" w:hAnsi="Arial" w:cs="Arial"/>
        </w:rPr>
        <w:t>Glybera</w:t>
      </w:r>
      <w:proofErr w:type="spellEnd"/>
      <w:r w:rsidRPr="0047686D">
        <w:rPr>
          <w:rFonts w:ascii="Arial" w:hAnsi="Arial" w:cs="Arial"/>
        </w:rPr>
        <w:t>,</w:t>
      </w:r>
      <w:r w:rsidRPr="0047686D">
        <w:rPr>
          <w:rFonts w:ascii="ArialMT" w:hAnsi="ArialMT" w:cs="ArialMT"/>
        </w:rPr>
        <w:t xml:space="preserve"> il primo prodotto di terapia genica approvato in Europa</w:t>
      </w:r>
      <w:r w:rsidRPr="0047686D">
        <w:rPr>
          <w:rFonts w:ascii="Arial" w:hAnsi="Arial" w:cs="Arial"/>
        </w:rPr>
        <w:t xml:space="preserve"> e indicato per il trattamento del deficit della </w:t>
      </w:r>
      <w:proofErr w:type="spellStart"/>
      <w:r w:rsidRPr="0047686D">
        <w:rPr>
          <w:rFonts w:ascii="Arial" w:hAnsi="Arial" w:cs="Arial"/>
        </w:rPr>
        <w:t>lipolipasi</w:t>
      </w:r>
      <w:proofErr w:type="spellEnd"/>
      <w:r w:rsidRPr="0047686D">
        <w:rPr>
          <w:rFonts w:ascii="Arial" w:hAnsi="Arial" w:cs="Arial"/>
        </w:rPr>
        <w:t xml:space="preserve"> pancreatica (LPLD).</w:t>
      </w:r>
    </w:p>
    <w:p w:rsidR="00561E7D" w:rsidRPr="0047686D" w:rsidRDefault="00561E7D" w:rsidP="00561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1C0E" w:rsidRPr="0047686D" w:rsidRDefault="00BF315A" w:rsidP="00ED3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eastAsia="Times New Roman" w:hAnsi="Arial" w:cs="Arial"/>
          <w:lang w:eastAsia="it-IT"/>
        </w:rPr>
        <w:t>N</w:t>
      </w:r>
      <w:r w:rsidR="00E81C0E" w:rsidRPr="0047686D">
        <w:rPr>
          <w:rFonts w:ascii="Arial" w:eastAsia="Times New Roman" w:hAnsi="Arial" w:cs="Arial"/>
          <w:lang w:eastAsia="it-IT"/>
        </w:rPr>
        <w:t xml:space="preserve">el 2013, con l’acquisizione dell’azienda danese </w:t>
      </w:r>
      <w:proofErr w:type="spellStart"/>
      <w:r w:rsidR="00E81C0E" w:rsidRPr="0047686D">
        <w:rPr>
          <w:rFonts w:ascii="Arial" w:eastAsia="Times New Roman" w:hAnsi="Arial" w:cs="Arial"/>
          <w:lang w:eastAsia="it-IT"/>
        </w:rPr>
        <w:t>Zymenex</w:t>
      </w:r>
      <w:proofErr w:type="spellEnd"/>
      <w:r w:rsidR="00E81C0E" w:rsidRPr="0047686D">
        <w:rPr>
          <w:rFonts w:ascii="Arial" w:eastAsia="Times New Roman" w:hAnsi="Arial" w:cs="Arial"/>
          <w:lang w:eastAsia="it-IT"/>
        </w:rPr>
        <w:t xml:space="preserve">, Chiesi entra nell’area delle biotecnologie, posizionandosi oggi all’apice dell’innovazione nel settore </w:t>
      </w:r>
      <w:proofErr w:type="spellStart"/>
      <w:r w:rsidR="00E81C0E" w:rsidRPr="0047686D">
        <w:rPr>
          <w:rFonts w:ascii="Arial" w:eastAsia="Times New Roman" w:hAnsi="Arial" w:cs="Arial"/>
          <w:lang w:eastAsia="it-IT"/>
        </w:rPr>
        <w:t>bio-farmaceutico</w:t>
      </w:r>
      <w:proofErr w:type="spellEnd"/>
      <w:r w:rsidR="00E81C0E" w:rsidRPr="0047686D">
        <w:rPr>
          <w:rFonts w:ascii="Arial" w:eastAsia="Times New Roman" w:hAnsi="Arial" w:cs="Arial"/>
          <w:lang w:eastAsia="it-IT"/>
        </w:rPr>
        <w:t>.</w:t>
      </w:r>
    </w:p>
    <w:p w:rsidR="00561E7D" w:rsidRPr="0047686D" w:rsidRDefault="00561E7D" w:rsidP="00ED3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1C0E" w:rsidRPr="0047686D" w:rsidRDefault="00561E7D" w:rsidP="00ED3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686D">
        <w:rPr>
          <w:rFonts w:ascii="Arial" w:hAnsi="Arial" w:cs="Arial"/>
          <w:i/>
        </w:rPr>
        <w:t>Nel 2016 entra nell’area trapianti con la commercializzazione di E</w:t>
      </w:r>
      <w:r w:rsidRPr="0047686D">
        <w:rPr>
          <w:rFonts w:ascii="Arial" w:hAnsi="Arial" w:cs="Arial"/>
          <w:i/>
        </w:rPr>
        <w:tab/>
      </w:r>
      <w:proofErr w:type="spellStart"/>
      <w:r w:rsidRPr="0047686D">
        <w:rPr>
          <w:rFonts w:ascii="Arial" w:hAnsi="Arial" w:cs="Arial"/>
          <w:i/>
        </w:rPr>
        <w:t>nvarsus</w:t>
      </w:r>
      <w:proofErr w:type="spellEnd"/>
      <w:r w:rsidRPr="0047686D">
        <w:rPr>
          <w:rFonts w:ascii="Arial" w:hAnsi="Arial" w:cs="Arial"/>
          <w:i/>
        </w:rPr>
        <w:t xml:space="preserve">, l’unico farmaco in Italia ad utilizzare la tecnologia di rilascio </w:t>
      </w:r>
      <w:proofErr w:type="spellStart"/>
      <w:r w:rsidRPr="0047686D">
        <w:rPr>
          <w:rFonts w:ascii="Arial" w:hAnsi="Arial" w:cs="Arial"/>
          <w:i/>
        </w:rPr>
        <w:t>MeltDose</w:t>
      </w:r>
      <w:r w:rsidRPr="0047686D">
        <w:rPr>
          <w:rFonts w:ascii="Arial" w:hAnsi="Arial" w:cs="Arial"/>
          <w:i/>
          <w:vertAlign w:val="superscript"/>
        </w:rPr>
        <w:t>®</w:t>
      </w:r>
      <w:proofErr w:type="spellEnd"/>
      <w:r w:rsidRPr="0047686D">
        <w:rPr>
          <w:rFonts w:ascii="Arial" w:hAnsi="Arial" w:cs="Arial"/>
          <w:i/>
        </w:rPr>
        <w:t xml:space="preserve">, sviluppata da </w:t>
      </w:r>
      <w:proofErr w:type="spellStart"/>
      <w:r w:rsidRPr="0047686D">
        <w:rPr>
          <w:rFonts w:ascii="ArialMT" w:hAnsi="ArialMT" w:cs="ArialMT"/>
        </w:rPr>
        <w:t>Veloxis</w:t>
      </w:r>
      <w:proofErr w:type="spellEnd"/>
      <w:r w:rsidRPr="0047686D">
        <w:rPr>
          <w:rFonts w:ascii="ArialMT" w:hAnsi="ArialMT" w:cs="ArialMT"/>
        </w:rPr>
        <w:t xml:space="preserve"> </w:t>
      </w:r>
      <w:proofErr w:type="spellStart"/>
      <w:r w:rsidRPr="0047686D">
        <w:rPr>
          <w:rFonts w:ascii="ArialMT" w:hAnsi="ArialMT" w:cs="ArialMT"/>
        </w:rPr>
        <w:t>Pharmaceuticals</w:t>
      </w:r>
      <w:proofErr w:type="spellEnd"/>
      <w:r w:rsidRPr="0047686D">
        <w:rPr>
          <w:rFonts w:ascii="ArialMT" w:hAnsi="ArialMT" w:cs="ArialMT"/>
        </w:rPr>
        <w:t>, Inc.</w:t>
      </w:r>
      <w:r w:rsidRPr="0047686D">
        <w:rPr>
          <w:rFonts w:ascii="Arial" w:hAnsi="Arial" w:cs="Arial"/>
          <w:i/>
        </w:rPr>
        <w:t>, per l</w:t>
      </w:r>
      <w:r w:rsidR="00E81C0E" w:rsidRPr="0047686D">
        <w:rPr>
          <w:rFonts w:ascii="Arial" w:hAnsi="Arial" w:cs="Arial"/>
        </w:rPr>
        <w:t>a prevenzione del rigetto</w:t>
      </w:r>
      <w:r w:rsidRPr="0047686D">
        <w:rPr>
          <w:rFonts w:ascii="Arial" w:hAnsi="Arial" w:cs="Arial"/>
        </w:rPr>
        <w:t xml:space="preserve"> da trapianto di rene e fegato.</w:t>
      </w:r>
    </w:p>
    <w:p w:rsidR="00B41C49" w:rsidRPr="0047686D" w:rsidRDefault="00B41C49" w:rsidP="00ED3579">
      <w:pPr>
        <w:spacing w:after="0" w:line="240" w:lineRule="auto"/>
        <w:jc w:val="both"/>
        <w:rPr>
          <w:rFonts w:ascii="Arial" w:hAnsi="Arial" w:cs="Arial"/>
        </w:rPr>
      </w:pPr>
    </w:p>
    <w:p w:rsidR="00B41C49" w:rsidRPr="0047686D" w:rsidRDefault="00B41C49" w:rsidP="00ED3579">
      <w:pPr>
        <w:spacing w:after="0" w:line="240" w:lineRule="auto"/>
        <w:jc w:val="both"/>
        <w:rPr>
          <w:rFonts w:ascii="Arial" w:hAnsi="Arial" w:cs="Arial"/>
        </w:rPr>
      </w:pPr>
    </w:p>
    <w:p w:rsidR="00B41C49" w:rsidRPr="0047686D" w:rsidRDefault="00B41C49" w:rsidP="00ED3579">
      <w:pPr>
        <w:spacing w:after="0" w:line="240" w:lineRule="auto"/>
        <w:jc w:val="both"/>
        <w:rPr>
          <w:rFonts w:ascii="Arial" w:hAnsi="Arial" w:cs="Arial"/>
          <w:b/>
        </w:rPr>
      </w:pPr>
      <w:r w:rsidRPr="0047686D">
        <w:rPr>
          <w:rFonts w:ascii="Arial" w:hAnsi="Arial" w:cs="Arial"/>
          <w:b/>
        </w:rPr>
        <w:t>Centralità delle persone, passione, spirito imprenditoriale e dialogo multiculturale restano valori fondanti per il Gruppo e per il suo sviluppo futuro.</w:t>
      </w:r>
    </w:p>
    <w:p w:rsidR="009547F4" w:rsidRPr="00ED3579" w:rsidRDefault="009547F4" w:rsidP="00ED3579">
      <w:pPr>
        <w:spacing w:after="0" w:line="240" w:lineRule="auto"/>
        <w:jc w:val="both"/>
        <w:rPr>
          <w:rFonts w:ascii="Arial" w:hAnsi="Arial" w:cs="Arial"/>
          <w:b/>
          <w:bCs/>
          <w:color w:val="00748C"/>
        </w:rPr>
      </w:pPr>
    </w:p>
    <w:p w:rsidR="0044476D" w:rsidRPr="00ED3579" w:rsidRDefault="0044476D" w:rsidP="00ED3579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bCs/>
          <w:color w:val="00748C"/>
        </w:rPr>
      </w:pPr>
    </w:p>
    <w:p w:rsidR="00ED3579" w:rsidRPr="00ED3579" w:rsidRDefault="00ED3579" w:rsidP="00ED3579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</w:p>
    <w:p w:rsidR="00486BFE" w:rsidRPr="00ED3579" w:rsidRDefault="00486BFE" w:rsidP="00ED3579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</w:p>
    <w:sectPr w:rsidR="00486BFE" w:rsidRPr="00ED3579" w:rsidSect="00E01E7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459" w:rsidRDefault="00220459" w:rsidP="0012507C">
      <w:pPr>
        <w:spacing w:after="0" w:line="240" w:lineRule="auto"/>
      </w:pPr>
      <w:r>
        <w:separator/>
      </w:r>
    </w:p>
  </w:endnote>
  <w:endnote w:type="continuationSeparator" w:id="0">
    <w:p w:rsidR="00220459" w:rsidRDefault="00220459" w:rsidP="0012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F4" w:rsidRDefault="009547F4" w:rsidP="003E292C">
    <w:pPr>
      <w:pStyle w:val="Pidipagina"/>
      <w:jc w:val="right"/>
      <w:rPr>
        <w:rFonts w:ascii="Arial" w:hAnsi="Arial" w:cs="Arial"/>
        <w:sz w:val="14"/>
      </w:rPr>
    </w:pPr>
  </w:p>
  <w:p w:rsidR="009547F4" w:rsidRDefault="009547F4" w:rsidP="003E292C">
    <w:pPr>
      <w:pStyle w:val="Pidipagina"/>
      <w:jc w:val="right"/>
      <w:rPr>
        <w:rFonts w:ascii="Arial" w:hAnsi="Arial" w:cs="Arial"/>
        <w:sz w:val="14"/>
      </w:rPr>
    </w:pPr>
  </w:p>
  <w:p w:rsidR="000917A5" w:rsidRPr="00E8623E" w:rsidRDefault="000917A5" w:rsidP="00E01E76">
    <w:pPr>
      <w:pStyle w:val="Pidipagina"/>
      <w:jc w:val="right"/>
      <w:rPr>
        <w:rFonts w:ascii="Arial" w:hAnsi="Arial" w:cs="Arial"/>
        <w:sz w:val="14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459" w:rsidRDefault="00220459" w:rsidP="0012507C">
      <w:pPr>
        <w:spacing w:after="0" w:line="240" w:lineRule="auto"/>
      </w:pPr>
      <w:r>
        <w:separator/>
      </w:r>
    </w:p>
  </w:footnote>
  <w:footnote w:type="continuationSeparator" w:id="0">
    <w:p w:rsidR="00220459" w:rsidRDefault="00220459" w:rsidP="0012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BC" w:rsidRDefault="002C7EBC">
    <w:pPr>
      <w:pStyle w:val="Intestazione"/>
    </w:pPr>
    <w:r>
      <w:rPr>
        <w:noProof/>
        <w:lang w:eastAsia="it-IT"/>
      </w:rPr>
      <w:drawing>
        <wp:inline distT="0" distB="0" distL="0" distR="0">
          <wp:extent cx="1847850" cy="523875"/>
          <wp:effectExtent l="19050" t="0" r="0" b="0"/>
          <wp:docPr id="8" name="Immagine 1" descr="Chiesi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hiesi_Logo_Cy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7EBC" w:rsidRDefault="002C7E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in;height:3in" o:bullet="t"/>
    </w:pict>
  </w:numPicBullet>
  <w:numPicBullet w:numPicBulletId="1">
    <w:pict>
      <v:shape id="_x0000_i1125" type="#_x0000_t75" style="width:3in;height:3in" o:bullet="t"/>
    </w:pict>
  </w:numPicBullet>
  <w:numPicBullet w:numPicBulletId="2">
    <w:pict>
      <v:shape id="_x0000_i1126" type="#_x0000_t75" style="width:3in;height:3in" o:bullet="t"/>
    </w:pict>
  </w:numPicBullet>
  <w:numPicBullet w:numPicBulletId="3">
    <w:pict>
      <v:shape id="_x0000_i1127" type="#_x0000_t75" style="width:3in;height:3in" o:bullet="t"/>
    </w:pict>
  </w:numPicBullet>
  <w:numPicBullet w:numPicBulletId="4">
    <w:pict>
      <v:shape id="_x0000_i1128" type="#_x0000_t75" style="width:3in;height:3in" o:bullet="t"/>
    </w:pict>
  </w:numPicBullet>
  <w:numPicBullet w:numPicBulletId="5">
    <w:pict>
      <v:shape id="_x0000_i1129" type="#_x0000_t75" style="width:3in;height:3in" o:bullet="t"/>
    </w:pict>
  </w:numPicBullet>
  <w:numPicBullet w:numPicBulletId="6">
    <w:pict>
      <v:shape id="_x0000_i1130" type="#_x0000_t75" style="width:3in;height:3in" o:bullet="t"/>
    </w:pict>
  </w:numPicBullet>
  <w:abstractNum w:abstractNumId="0">
    <w:nsid w:val="076F4F4F"/>
    <w:multiLevelType w:val="hybridMultilevel"/>
    <w:tmpl w:val="BB82E5DC"/>
    <w:lvl w:ilvl="0" w:tplc="4260AE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5A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887"/>
    <w:multiLevelType w:val="multilevel"/>
    <w:tmpl w:val="0CDE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52502"/>
    <w:multiLevelType w:val="hybridMultilevel"/>
    <w:tmpl w:val="1AC2E170"/>
    <w:lvl w:ilvl="0" w:tplc="4260AE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5A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FF1A1B"/>
    <w:multiLevelType w:val="multilevel"/>
    <w:tmpl w:val="3D287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9"/>
        <w:szCs w:val="1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Calibri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974EF0"/>
    <w:multiLevelType w:val="hybridMultilevel"/>
    <w:tmpl w:val="1CAA1564"/>
    <w:lvl w:ilvl="0" w:tplc="4260AE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5A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94B1B"/>
    <w:multiLevelType w:val="hybridMultilevel"/>
    <w:tmpl w:val="932223EA"/>
    <w:lvl w:ilvl="0" w:tplc="4260AE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5A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05D9B"/>
    <w:multiLevelType w:val="hybridMultilevel"/>
    <w:tmpl w:val="B2CA6E9C"/>
    <w:lvl w:ilvl="0" w:tplc="4260AE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5A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60136"/>
    <w:multiLevelType w:val="multilevel"/>
    <w:tmpl w:val="5712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F56BD1"/>
    <w:multiLevelType w:val="hybridMultilevel"/>
    <w:tmpl w:val="DB8C49A0"/>
    <w:lvl w:ilvl="0" w:tplc="4260AE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5A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F70FD"/>
    <w:multiLevelType w:val="multilevel"/>
    <w:tmpl w:val="F7DA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4E0811"/>
    <w:multiLevelType w:val="hybridMultilevel"/>
    <w:tmpl w:val="670254C0"/>
    <w:lvl w:ilvl="0" w:tplc="4260AE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5A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6376E"/>
    <w:rsid w:val="00032E54"/>
    <w:rsid w:val="000600E4"/>
    <w:rsid w:val="000917A5"/>
    <w:rsid w:val="000A672C"/>
    <w:rsid w:val="000E14F7"/>
    <w:rsid w:val="001048B8"/>
    <w:rsid w:val="0012507C"/>
    <w:rsid w:val="00156A9F"/>
    <w:rsid w:val="00176146"/>
    <w:rsid w:val="001E320E"/>
    <w:rsid w:val="001E3FD2"/>
    <w:rsid w:val="002059BC"/>
    <w:rsid w:val="00220459"/>
    <w:rsid w:val="00224120"/>
    <w:rsid w:val="002535BC"/>
    <w:rsid w:val="00273E1F"/>
    <w:rsid w:val="002C7EBC"/>
    <w:rsid w:val="00345029"/>
    <w:rsid w:val="0036376E"/>
    <w:rsid w:val="00373452"/>
    <w:rsid w:val="00387B9A"/>
    <w:rsid w:val="003E292C"/>
    <w:rsid w:val="0044476D"/>
    <w:rsid w:val="0047686D"/>
    <w:rsid w:val="00486BFE"/>
    <w:rsid w:val="004922CB"/>
    <w:rsid w:val="004B5FEB"/>
    <w:rsid w:val="004D3DFF"/>
    <w:rsid w:val="004D6AA8"/>
    <w:rsid w:val="004F17BB"/>
    <w:rsid w:val="005028AA"/>
    <w:rsid w:val="00561E7D"/>
    <w:rsid w:val="005676BF"/>
    <w:rsid w:val="005812CF"/>
    <w:rsid w:val="005A131E"/>
    <w:rsid w:val="005D3768"/>
    <w:rsid w:val="00613DC2"/>
    <w:rsid w:val="0061621F"/>
    <w:rsid w:val="00621B0B"/>
    <w:rsid w:val="0063015E"/>
    <w:rsid w:val="006B607E"/>
    <w:rsid w:val="006C15BE"/>
    <w:rsid w:val="006E7067"/>
    <w:rsid w:val="00705506"/>
    <w:rsid w:val="00797429"/>
    <w:rsid w:val="007D0CA6"/>
    <w:rsid w:val="007E562F"/>
    <w:rsid w:val="0086574F"/>
    <w:rsid w:val="0089210A"/>
    <w:rsid w:val="008A2E3F"/>
    <w:rsid w:val="008F3D31"/>
    <w:rsid w:val="008F63BD"/>
    <w:rsid w:val="009231BB"/>
    <w:rsid w:val="0092702E"/>
    <w:rsid w:val="00927C7A"/>
    <w:rsid w:val="009547F4"/>
    <w:rsid w:val="009D44DC"/>
    <w:rsid w:val="00A522BC"/>
    <w:rsid w:val="00AE44A5"/>
    <w:rsid w:val="00B005A5"/>
    <w:rsid w:val="00B41C49"/>
    <w:rsid w:val="00B472BD"/>
    <w:rsid w:val="00B77B63"/>
    <w:rsid w:val="00BE3ED1"/>
    <w:rsid w:val="00BF315A"/>
    <w:rsid w:val="00C077D6"/>
    <w:rsid w:val="00C87F96"/>
    <w:rsid w:val="00CB7E0E"/>
    <w:rsid w:val="00D219A0"/>
    <w:rsid w:val="00D85C5A"/>
    <w:rsid w:val="00D914FB"/>
    <w:rsid w:val="00DB2CA3"/>
    <w:rsid w:val="00E01E76"/>
    <w:rsid w:val="00E33FA2"/>
    <w:rsid w:val="00E81C0E"/>
    <w:rsid w:val="00E82FDE"/>
    <w:rsid w:val="00ED3579"/>
    <w:rsid w:val="00F03B87"/>
    <w:rsid w:val="00F27B94"/>
    <w:rsid w:val="00F35C48"/>
    <w:rsid w:val="00F61812"/>
    <w:rsid w:val="00F75F3D"/>
    <w:rsid w:val="00FB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76E"/>
  </w:style>
  <w:style w:type="paragraph" w:styleId="Titolo1">
    <w:name w:val="heading 1"/>
    <w:basedOn w:val="Normale"/>
    <w:next w:val="Normale"/>
    <w:link w:val="Titolo1Carattere"/>
    <w:uiPriority w:val="9"/>
    <w:qFormat/>
    <w:rsid w:val="00363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3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637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76E"/>
  </w:style>
  <w:style w:type="paragraph" w:styleId="Titolo">
    <w:name w:val="Title"/>
    <w:basedOn w:val="Normale"/>
    <w:next w:val="Normale"/>
    <w:link w:val="TitoloCarattere"/>
    <w:uiPriority w:val="10"/>
    <w:qFormat/>
    <w:rsid w:val="003637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63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12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0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0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29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292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5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547F4"/>
  </w:style>
  <w:style w:type="character" w:styleId="Enfasigrassetto">
    <w:name w:val="Strong"/>
    <w:basedOn w:val="Carpredefinitoparagrafo"/>
    <w:uiPriority w:val="22"/>
    <w:qFormat/>
    <w:rsid w:val="00BE3ED1"/>
    <w:rPr>
      <w:b/>
      <w:bCs/>
    </w:rPr>
  </w:style>
  <w:style w:type="character" w:styleId="Enfasicorsivo">
    <w:name w:val="Emphasis"/>
    <w:basedOn w:val="Carpredefinitoparagrafo"/>
    <w:uiPriority w:val="20"/>
    <w:qFormat/>
    <w:rsid w:val="00BE3E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Chiesi Farmaceutici S.p.A.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Eleonora Cossa</cp:lastModifiedBy>
  <cp:revision>16</cp:revision>
  <cp:lastPrinted>2016-12-09T10:08:00Z</cp:lastPrinted>
  <dcterms:created xsi:type="dcterms:W3CDTF">2016-11-07T16:31:00Z</dcterms:created>
  <dcterms:modified xsi:type="dcterms:W3CDTF">2016-12-09T10:08:00Z</dcterms:modified>
</cp:coreProperties>
</file>